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39768" w14:textId="77777777" w:rsidR="001E533C" w:rsidRDefault="001E533C" w:rsidP="00B110F8">
      <w:pPr>
        <w:spacing w:after="0"/>
        <w:jc w:val="center"/>
        <w:rPr>
          <w:rFonts w:ascii="Times New Roman" w:hAnsi="Times New Roman" w:cs="Times New Roman"/>
          <w:b/>
          <w:bCs/>
          <w:sz w:val="24"/>
          <w:szCs w:val="24"/>
        </w:rPr>
      </w:pPr>
      <w:bookmarkStart w:id="0" w:name="_Hlk187616622"/>
    </w:p>
    <w:p w14:paraId="40279AA3" w14:textId="153995C6" w:rsidR="0081161C" w:rsidRPr="00464BC7" w:rsidRDefault="00B110F8" w:rsidP="00B110F8">
      <w:pPr>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ПУБЛИЧНАЯ ОФЕРТА</w:t>
      </w:r>
      <w:r w:rsidR="00223EFC" w:rsidRPr="00464BC7">
        <w:rPr>
          <w:rFonts w:ascii="Times New Roman" w:hAnsi="Times New Roman" w:cs="Times New Roman"/>
          <w:b/>
          <w:bCs/>
          <w:sz w:val="24"/>
          <w:szCs w:val="24"/>
        </w:rPr>
        <w:t xml:space="preserve"> (ПРЕДЛОЖЕНИЕ)</w:t>
      </w:r>
    </w:p>
    <w:p w14:paraId="18CFBD1B" w14:textId="7BFB72E0" w:rsidR="00B110F8" w:rsidRPr="00464BC7" w:rsidRDefault="00B110F8" w:rsidP="00722B9A">
      <w:pPr>
        <w:spacing w:after="0" w:line="276" w:lineRule="auto"/>
        <w:jc w:val="center"/>
        <w:rPr>
          <w:rFonts w:ascii="Times New Roman" w:hAnsi="Times New Roman" w:cs="Times New Roman"/>
          <w:b/>
          <w:bCs/>
          <w:sz w:val="24"/>
          <w:szCs w:val="24"/>
        </w:rPr>
      </w:pPr>
      <w:r w:rsidRPr="00464BC7">
        <w:rPr>
          <w:rFonts w:ascii="Times New Roman" w:hAnsi="Times New Roman" w:cs="Times New Roman"/>
          <w:b/>
          <w:bCs/>
          <w:sz w:val="24"/>
          <w:szCs w:val="24"/>
        </w:rPr>
        <w:t xml:space="preserve">на заключение Договора портфельной </w:t>
      </w:r>
      <w:bookmarkStart w:id="1" w:name="_GoBack"/>
      <w:bookmarkEnd w:id="1"/>
      <w:r w:rsidRPr="00464BC7">
        <w:rPr>
          <w:rFonts w:ascii="Times New Roman" w:hAnsi="Times New Roman" w:cs="Times New Roman"/>
          <w:b/>
          <w:bCs/>
          <w:sz w:val="24"/>
          <w:szCs w:val="24"/>
        </w:rPr>
        <w:t>гарантии «</w:t>
      </w:r>
      <w:proofErr w:type="spellStart"/>
      <w:r w:rsidRPr="00464BC7">
        <w:rPr>
          <w:rFonts w:ascii="Times New Roman" w:hAnsi="Times New Roman" w:cs="Times New Roman"/>
          <w:b/>
          <w:bCs/>
          <w:sz w:val="24"/>
          <w:szCs w:val="24"/>
        </w:rPr>
        <w:t>Ылдам</w:t>
      </w:r>
      <w:proofErr w:type="spellEnd"/>
      <w:r w:rsidRPr="00464BC7">
        <w:rPr>
          <w:rFonts w:ascii="Times New Roman" w:hAnsi="Times New Roman" w:cs="Times New Roman"/>
          <w:b/>
          <w:bCs/>
          <w:sz w:val="24"/>
          <w:szCs w:val="24"/>
        </w:rPr>
        <w:t>»</w:t>
      </w:r>
    </w:p>
    <w:bookmarkEnd w:id="0"/>
    <w:p w14:paraId="7872F355" w14:textId="6CEDFCBC" w:rsidR="00B110F8" w:rsidRPr="00464BC7" w:rsidRDefault="00B110F8" w:rsidP="00722B9A">
      <w:pPr>
        <w:spacing w:after="0" w:line="276" w:lineRule="auto"/>
        <w:jc w:val="both"/>
        <w:rPr>
          <w:rFonts w:ascii="Times New Roman" w:hAnsi="Times New Roman" w:cs="Times New Roman"/>
          <w:b/>
          <w:bCs/>
          <w:sz w:val="10"/>
          <w:szCs w:val="10"/>
        </w:rPr>
      </w:pPr>
    </w:p>
    <w:p w14:paraId="62CD3AE5" w14:textId="31014428" w:rsidR="00223EFC" w:rsidRPr="00464BC7" w:rsidRDefault="00B110F8" w:rsidP="00453FD9">
      <w:pPr>
        <w:spacing w:after="0" w:line="276" w:lineRule="auto"/>
        <w:ind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Настоящий документ в соответствии </w:t>
      </w:r>
      <w:r w:rsidR="00142249" w:rsidRPr="00464BC7">
        <w:rPr>
          <w:rFonts w:ascii="Times New Roman" w:hAnsi="Times New Roman" w:cs="Times New Roman"/>
          <w:sz w:val="24"/>
          <w:szCs w:val="24"/>
        </w:rPr>
        <w:t xml:space="preserve">со статьей 396 и частью 2 статьи 398 </w:t>
      </w:r>
      <w:r w:rsidRPr="00464BC7">
        <w:rPr>
          <w:rFonts w:ascii="Times New Roman" w:hAnsi="Times New Roman" w:cs="Times New Roman"/>
          <w:sz w:val="24"/>
          <w:szCs w:val="24"/>
        </w:rPr>
        <w:t xml:space="preserve">Гражданского кодекса Кыргызской Республики является официальным предложением Открытого акционерного общества «Гарантийный Фонд» (далее по тексту – ГФ) в адрес финансово-кредитных организаций, а также </w:t>
      </w:r>
      <w:r w:rsidR="00223EFC" w:rsidRPr="00464BC7">
        <w:rPr>
          <w:rFonts w:ascii="Times New Roman" w:hAnsi="Times New Roman" w:cs="Times New Roman"/>
          <w:sz w:val="24"/>
          <w:szCs w:val="24"/>
        </w:rPr>
        <w:t>Клиентов</w:t>
      </w:r>
      <w:r w:rsidRPr="00464BC7">
        <w:rPr>
          <w:rFonts w:ascii="Times New Roman" w:hAnsi="Times New Roman" w:cs="Times New Roman"/>
          <w:sz w:val="24"/>
          <w:szCs w:val="24"/>
        </w:rPr>
        <w:t xml:space="preserve"> на заключение с ГФ Договора портфельной гарантии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(далее по тексту – Договор)</w:t>
      </w:r>
      <w:r w:rsidR="00223EFC" w:rsidRPr="00464BC7">
        <w:rPr>
          <w:rFonts w:ascii="Times New Roman" w:hAnsi="Times New Roman" w:cs="Times New Roman"/>
          <w:sz w:val="24"/>
          <w:szCs w:val="24"/>
        </w:rPr>
        <w:t xml:space="preserve"> на условиях, указанных в настоящем документе</w:t>
      </w:r>
      <w:r w:rsidRPr="00464BC7">
        <w:rPr>
          <w:rFonts w:ascii="Times New Roman" w:hAnsi="Times New Roman" w:cs="Times New Roman"/>
          <w:sz w:val="24"/>
          <w:szCs w:val="24"/>
        </w:rPr>
        <w:t>.</w:t>
      </w:r>
    </w:p>
    <w:p w14:paraId="6F0E1062" w14:textId="212FDB92" w:rsidR="00453FD9" w:rsidRPr="00464BC7" w:rsidRDefault="00722B9A" w:rsidP="00453FD9">
      <w:pPr>
        <w:spacing w:after="0" w:line="276" w:lineRule="auto"/>
        <w:ind w:firstLine="567"/>
        <w:jc w:val="both"/>
        <w:rPr>
          <w:rFonts w:ascii="Times New Roman" w:hAnsi="Times New Roman" w:cs="Times New Roman"/>
          <w:sz w:val="24"/>
          <w:szCs w:val="24"/>
        </w:rPr>
      </w:pPr>
      <w:r w:rsidRPr="00464BC7">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между ГФ, финансово-кредитной организацией (далее по тексту – ФКО</w:t>
      </w:r>
      <w:r w:rsidR="00223EFC" w:rsidRPr="00464BC7">
        <w:rPr>
          <w:rFonts w:ascii="Times New Roman" w:hAnsi="Times New Roman" w:cs="Times New Roman"/>
          <w:sz w:val="24"/>
          <w:szCs w:val="24"/>
        </w:rPr>
        <w:t>) и Клиентом</w:t>
      </w:r>
      <w:r w:rsidR="00B07604" w:rsidRPr="00464BC7">
        <w:rPr>
          <w:rFonts w:ascii="Times New Roman" w:hAnsi="Times New Roman" w:cs="Times New Roman"/>
          <w:sz w:val="24"/>
          <w:szCs w:val="24"/>
        </w:rPr>
        <w:t>.</w:t>
      </w:r>
      <w:r w:rsidRPr="00464BC7">
        <w:rPr>
          <w:rFonts w:ascii="Times New Roman" w:hAnsi="Times New Roman" w:cs="Times New Roman"/>
          <w:sz w:val="24"/>
          <w:szCs w:val="24"/>
        </w:rPr>
        <w:t xml:space="preserve"> </w:t>
      </w:r>
    </w:p>
    <w:p w14:paraId="2BE91AF7" w14:textId="22E6CAC6" w:rsidR="000336A5" w:rsidRPr="00464BC7" w:rsidRDefault="000336A5" w:rsidP="00AF4324">
      <w:pPr>
        <w:spacing w:after="0" w:line="276" w:lineRule="auto"/>
        <w:ind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464BC7">
        <w:rPr>
          <w:rFonts w:ascii="Times New Roman" w:hAnsi="Times New Roman" w:cs="Times New Roman"/>
          <w:sz w:val="24"/>
          <w:szCs w:val="24"/>
        </w:rPr>
        <w:t>1</w:t>
      </w:r>
      <w:r w:rsidRPr="00464BC7">
        <w:rPr>
          <w:rFonts w:ascii="Times New Roman" w:hAnsi="Times New Roman" w:cs="Times New Roman"/>
          <w:sz w:val="24"/>
          <w:szCs w:val="24"/>
        </w:rPr>
        <w:t xml:space="preserve"> к Договору) и его предоставление ГФ, означает полное и безоговорочное принятие </w:t>
      </w:r>
      <w:bookmarkStart w:id="2" w:name="_Hlk187616618"/>
      <w:r w:rsidRPr="00464BC7">
        <w:rPr>
          <w:rFonts w:ascii="Times New Roman" w:hAnsi="Times New Roman" w:cs="Times New Roman"/>
          <w:sz w:val="24"/>
          <w:szCs w:val="24"/>
        </w:rPr>
        <w:t>условий</w:t>
      </w:r>
      <w:r w:rsidR="006C6E6F" w:rsidRPr="00464BC7">
        <w:rPr>
          <w:rFonts w:ascii="Times New Roman" w:hAnsi="Times New Roman" w:cs="Times New Roman"/>
          <w:sz w:val="24"/>
          <w:szCs w:val="24"/>
        </w:rPr>
        <w:t xml:space="preserve"> Договора и условий</w:t>
      </w:r>
      <w:r w:rsidRPr="00464BC7">
        <w:rPr>
          <w:rFonts w:ascii="Times New Roman" w:hAnsi="Times New Roman" w:cs="Times New Roman"/>
          <w:sz w:val="24"/>
          <w:szCs w:val="24"/>
        </w:rPr>
        <w:t xml:space="preserve"> предоставления портфельной гарантии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w:t>
      </w:r>
      <w:bookmarkEnd w:id="2"/>
      <w:r w:rsidRPr="00464BC7">
        <w:rPr>
          <w:rFonts w:ascii="Times New Roman" w:hAnsi="Times New Roman" w:cs="Times New Roman"/>
          <w:sz w:val="24"/>
          <w:szCs w:val="24"/>
        </w:rPr>
        <w:t xml:space="preserve"> (акцепт ФКО).   </w:t>
      </w:r>
    </w:p>
    <w:p w14:paraId="328D2801" w14:textId="460B0C45" w:rsidR="003C5E57" w:rsidRPr="00464BC7" w:rsidRDefault="003C5E57" w:rsidP="00453FD9">
      <w:pPr>
        <w:spacing w:after="0" w:line="276" w:lineRule="auto"/>
        <w:ind w:firstLine="567"/>
        <w:jc w:val="both"/>
        <w:rPr>
          <w:rFonts w:ascii="Times New Roman" w:hAnsi="Times New Roman" w:cs="Times New Roman"/>
          <w:sz w:val="24"/>
          <w:szCs w:val="24"/>
        </w:rPr>
      </w:pPr>
      <w:r w:rsidRPr="00464BC7">
        <w:rPr>
          <w:rFonts w:ascii="Times New Roman" w:hAnsi="Times New Roman" w:cs="Times New Roman"/>
          <w:sz w:val="24"/>
          <w:szCs w:val="24"/>
        </w:rPr>
        <w:t>Подписание Клиент</w:t>
      </w:r>
      <w:r w:rsidR="00B07604" w:rsidRPr="00464BC7">
        <w:rPr>
          <w:rFonts w:ascii="Times New Roman" w:hAnsi="Times New Roman" w:cs="Times New Roman"/>
          <w:sz w:val="24"/>
          <w:szCs w:val="24"/>
        </w:rPr>
        <w:t>ом</w:t>
      </w:r>
      <w:r w:rsidRPr="00464BC7">
        <w:rPr>
          <w:rFonts w:ascii="Times New Roman" w:hAnsi="Times New Roman" w:cs="Times New Roman"/>
          <w:sz w:val="24"/>
          <w:szCs w:val="24"/>
        </w:rPr>
        <w:t xml:space="preserve"> заявления-согласия</w:t>
      </w:r>
      <w:r w:rsidR="00B07604" w:rsidRPr="00464BC7">
        <w:rPr>
          <w:rFonts w:ascii="Times New Roman" w:hAnsi="Times New Roman" w:cs="Times New Roman"/>
          <w:sz w:val="24"/>
          <w:szCs w:val="24"/>
        </w:rPr>
        <w:t xml:space="preserve"> в</w:t>
      </w:r>
      <w:r w:rsidRPr="00464BC7">
        <w:rPr>
          <w:rFonts w:ascii="Times New Roman" w:hAnsi="Times New Roman" w:cs="Times New Roman"/>
          <w:sz w:val="24"/>
          <w:szCs w:val="24"/>
        </w:rPr>
        <w:t xml:space="preserve"> установленной форм</w:t>
      </w:r>
      <w:r w:rsidR="00B07604" w:rsidRPr="00464BC7">
        <w:rPr>
          <w:rFonts w:ascii="Times New Roman" w:hAnsi="Times New Roman" w:cs="Times New Roman"/>
          <w:sz w:val="24"/>
          <w:szCs w:val="24"/>
        </w:rPr>
        <w:t>е</w:t>
      </w:r>
      <w:r w:rsidRPr="00464BC7">
        <w:rPr>
          <w:rFonts w:ascii="Times New Roman" w:hAnsi="Times New Roman" w:cs="Times New Roman"/>
          <w:sz w:val="24"/>
          <w:szCs w:val="24"/>
        </w:rPr>
        <w:t xml:space="preserve"> (приложение</w:t>
      </w:r>
      <w:r w:rsidR="00B07604" w:rsidRPr="00464BC7">
        <w:rPr>
          <w:rFonts w:ascii="Times New Roman" w:hAnsi="Times New Roman" w:cs="Times New Roman"/>
          <w:sz w:val="24"/>
          <w:szCs w:val="24"/>
        </w:rPr>
        <w:t xml:space="preserve"> </w:t>
      </w:r>
      <w:r w:rsidR="004D4F6F" w:rsidRPr="00464BC7">
        <w:rPr>
          <w:rFonts w:ascii="Times New Roman" w:hAnsi="Times New Roman" w:cs="Times New Roman"/>
          <w:sz w:val="24"/>
          <w:szCs w:val="24"/>
        </w:rPr>
        <w:t>2</w:t>
      </w:r>
      <w:r w:rsidR="00B07604" w:rsidRPr="00464BC7">
        <w:rPr>
          <w:rFonts w:ascii="Times New Roman" w:hAnsi="Times New Roman" w:cs="Times New Roman"/>
          <w:sz w:val="24"/>
          <w:szCs w:val="24"/>
        </w:rPr>
        <w:t xml:space="preserve"> к Договору</w:t>
      </w:r>
      <w:r w:rsidRPr="00464BC7">
        <w:rPr>
          <w:rFonts w:ascii="Times New Roman" w:hAnsi="Times New Roman" w:cs="Times New Roman"/>
          <w:sz w:val="24"/>
          <w:szCs w:val="24"/>
        </w:rPr>
        <w:t xml:space="preserve">) и его предоставление ФКО, </w:t>
      </w:r>
      <w:r w:rsidR="00F80ACB" w:rsidRPr="00464BC7">
        <w:rPr>
          <w:rFonts w:ascii="Times New Roman" w:hAnsi="Times New Roman" w:cs="Times New Roman"/>
          <w:sz w:val="24"/>
          <w:szCs w:val="24"/>
        </w:rPr>
        <w:t>означает</w:t>
      </w:r>
      <w:r w:rsidRPr="00464BC7">
        <w:rPr>
          <w:rFonts w:ascii="Times New Roman" w:hAnsi="Times New Roman" w:cs="Times New Roman"/>
          <w:sz w:val="24"/>
          <w:szCs w:val="24"/>
        </w:rPr>
        <w:t xml:space="preserve"> полное и безоговорочное принятие условий</w:t>
      </w:r>
      <w:r w:rsidR="00E37DF1" w:rsidRPr="00464BC7">
        <w:rPr>
          <w:rFonts w:ascii="Times New Roman" w:hAnsi="Times New Roman" w:cs="Times New Roman"/>
          <w:sz w:val="24"/>
          <w:szCs w:val="24"/>
        </w:rPr>
        <w:t xml:space="preserve"> Договора (акцепт Клиента). </w:t>
      </w:r>
    </w:p>
    <w:p w14:paraId="2D422841" w14:textId="5CA1E0E9" w:rsidR="00B110F8" w:rsidRPr="00464BC7" w:rsidRDefault="00B110F8" w:rsidP="00B110F8">
      <w:pPr>
        <w:spacing w:after="0"/>
        <w:jc w:val="both"/>
        <w:rPr>
          <w:rFonts w:ascii="Times New Roman" w:hAnsi="Times New Roman" w:cs="Times New Roman"/>
          <w:sz w:val="24"/>
          <w:szCs w:val="24"/>
        </w:rPr>
      </w:pPr>
    </w:p>
    <w:p w14:paraId="493E3D6F" w14:textId="65E23DE7" w:rsidR="00B110F8" w:rsidRPr="00464BC7" w:rsidRDefault="00B110F8" w:rsidP="00722B9A">
      <w:pPr>
        <w:pStyle w:val="a3"/>
        <w:numPr>
          <w:ilvl w:val="0"/>
          <w:numId w:val="1"/>
        </w:numPr>
        <w:jc w:val="center"/>
        <w:rPr>
          <w:rFonts w:ascii="Times New Roman" w:hAnsi="Times New Roman" w:cs="Times New Roman"/>
          <w:b/>
          <w:bCs/>
          <w:sz w:val="24"/>
          <w:szCs w:val="24"/>
        </w:rPr>
      </w:pPr>
      <w:r w:rsidRPr="00464BC7">
        <w:rPr>
          <w:rFonts w:ascii="Times New Roman" w:hAnsi="Times New Roman" w:cs="Times New Roman"/>
          <w:b/>
          <w:bCs/>
          <w:sz w:val="24"/>
          <w:szCs w:val="24"/>
        </w:rPr>
        <w:t>Термины и определения</w:t>
      </w:r>
    </w:p>
    <w:p w14:paraId="547588E8" w14:textId="302DDE29" w:rsidR="00E37DF1" w:rsidRPr="00464BC7"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b/>
          <w:bCs/>
          <w:sz w:val="24"/>
          <w:szCs w:val="24"/>
        </w:rPr>
        <w:t>Гарантия –</w:t>
      </w:r>
      <w:r w:rsidRPr="00464BC7">
        <w:rPr>
          <w:rFonts w:ascii="Times New Roman" w:hAnsi="Times New Roman" w:cs="Times New Roman"/>
          <w:sz w:val="24"/>
          <w:szCs w:val="24"/>
        </w:rPr>
        <w:t xml:space="preserve"> обязательство ГФ перед финансово-кредитной организацией нести ответственность за исполнение части обязательств по основному долгу Клиента по договору финансирования, в пределах суммы предоставленной гарантии.</w:t>
      </w:r>
    </w:p>
    <w:p w14:paraId="252EB0C2" w14:textId="26484269" w:rsidR="00AA32DE" w:rsidRPr="00464BC7" w:rsidRDefault="00AA32DE"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b/>
          <w:bCs/>
          <w:sz w:val="24"/>
          <w:szCs w:val="24"/>
        </w:rPr>
        <w:t>Финансирование –</w:t>
      </w:r>
      <w:r w:rsidRPr="00464BC7">
        <w:rPr>
          <w:rFonts w:ascii="Times New Roman" w:hAnsi="Times New Roman" w:cs="Times New Roman"/>
          <w:sz w:val="24"/>
          <w:szCs w:val="24"/>
        </w:rPr>
        <w:t xml:space="preserve"> предоставление ФКО коммерческого финансирования и его заменителей, а также сделки (операции), осуществляемые в соответствии с исламскими принципами финансирования.</w:t>
      </w:r>
    </w:p>
    <w:p w14:paraId="14F052CE" w14:textId="0BFECC28" w:rsidR="00722B9A" w:rsidRPr="00464BC7"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b/>
          <w:bCs/>
          <w:sz w:val="24"/>
          <w:szCs w:val="24"/>
        </w:rPr>
        <w:t>Финансово-кредитные организации (ФКО) –</w:t>
      </w:r>
      <w:r w:rsidRPr="00464BC7">
        <w:rPr>
          <w:rFonts w:ascii="Times New Roman" w:hAnsi="Times New Roman" w:cs="Times New Roman"/>
          <w:sz w:val="24"/>
          <w:szCs w:val="24"/>
        </w:rPr>
        <w:t xml:space="preserve"> банки, небанковские финансово-кредитные </w:t>
      </w:r>
      <w:r w:rsidR="00295B00" w:rsidRPr="00464BC7">
        <w:rPr>
          <w:rFonts w:ascii="Times New Roman" w:hAnsi="Times New Roman" w:cs="Times New Roman"/>
          <w:sz w:val="24"/>
          <w:szCs w:val="24"/>
        </w:rPr>
        <w:t>организации,</w:t>
      </w:r>
      <w:r w:rsidR="00295B00" w:rsidRPr="00464BC7">
        <w:rPr>
          <w:rFonts w:ascii="Times New Roman" w:hAnsi="Times New Roman" w:cs="Times New Roman"/>
          <w:sz w:val="24"/>
        </w:rPr>
        <w:t xml:space="preserve"> которые на основании выданных им лицензий (свидетельств) Национального банка Кыргызской Республики имеют право осуществлять банковские операции, включая операции по исламским принципам банковского дела и финансирования</w:t>
      </w:r>
      <w:r w:rsidRPr="00464BC7">
        <w:rPr>
          <w:rFonts w:ascii="Times New Roman" w:hAnsi="Times New Roman" w:cs="Times New Roman"/>
          <w:sz w:val="24"/>
          <w:szCs w:val="24"/>
        </w:rPr>
        <w:t xml:space="preserve">, заключившие с ГФ соглашение о сотрудничестве. </w:t>
      </w:r>
    </w:p>
    <w:p w14:paraId="59AD0ECE" w14:textId="3709634D" w:rsidR="00C77531" w:rsidRPr="00464BC7" w:rsidRDefault="00C77531" w:rsidP="00C77531">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b/>
          <w:bCs/>
          <w:sz w:val="24"/>
          <w:szCs w:val="24"/>
        </w:rPr>
        <w:t>Индивидуальный предприниматель –</w:t>
      </w:r>
      <w:r w:rsidRPr="00464BC7">
        <w:rPr>
          <w:rFonts w:ascii="Times New Roman" w:hAnsi="Times New Roman" w:cs="Times New Roman"/>
          <w:sz w:val="24"/>
          <w:szCs w:val="24"/>
        </w:rPr>
        <w:t xml:space="preserve"> физическое лицо</w:t>
      </w:r>
      <w:r w:rsidR="00D80E6C" w:rsidRPr="00464BC7">
        <w:rPr>
          <w:rFonts w:ascii="Times New Roman" w:hAnsi="Times New Roman" w:cs="Times New Roman"/>
          <w:sz w:val="24"/>
          <w:szCs w:val="24"/>
          <w:lang w:val="ky-KG"/>
        </w:rPr>
        <w:t>-гражданин Кыргызской Республики</w:t>
      </w:r>
      <w:r w:rsidRPr="00464BC7">
        <w:rPr>
          <w:rFonts w:ascii="Times New Roman" w:hAnsi="Times New Roman" w:cs="Times New Roman"/>
          <w:sz w:val="24"/>
          <w:szCs w:val="24"/>
        </w:rPr>
        <w:t>, осуществляющие предпринимательскую деятельность без образования юридического лица в соответствии с Налоговым кодексом Кыргызской Республики.</w:t>
      </w:r>
    </w:p>
    <w:p w14:paraId="75E1702D" w14:textId="37123618" w:rsidR="00E37DF1" w:rsidRPr="00464BC7" w:rsidRDefault="00142249"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b/>
          <w:bCs/>
          <w:sz w:val="24"/>
          <w:szCs w:val="24"/>
        </w:rPr>
        <w:t>Юридическое лицо –</w:t>
      </w:r>
      <w:r w:rsidR="00AA32DE" w:rsidRPr="00464BC7">
        <w:rPr>
          <w:rFonts w:ascii="Times New Roman" w:hAnsi="Times New Roman" w:cs="Times New Roman"/>
          <w:color w:val="FF0000"/>
          <w:sz w:val="24"/>
          <w:szCs w:val="24"/>
        </w:rPr>
        <w:t xml:space="preserve"> </w:t>
      </w:r>
      <w:r w:rsidRPr="00464BC7">
        <w:rPr>
          <w:rFonts w:ascii="Times New Roman" w:hAnsi="Times New Roman" w:cs="Times New Roman"/>
          <w:sz w:val="24"/>
          <w:szCs w:val="24"/>
        </w:rPr>
        <w:t>юридическое лицо</w:t>
      </w:r>
      <w:r w:rsidR="00AA32DE" w:rsidRPr="00464BC7">
        <w:rPr>
          <w:rFonts w:ascii="Times New Roman" w:hAnsi="Times New Roman" w:cs="Times New Roman"/>
          <w:sz w:val="24"/>
          <w:szCs w:val="24"/>
        </w:rPr>
        <w:t xml:space="preserve">, осуществляющее коммерческую деятельность и </w:t>
      </w:r>
      <w:r w:rsidRPr="00464BC7">
        <w:rPr>
          <w:rFonts w:ascii="Times New Roman" w:hAnsi="Times New Roman" w:cs="Times New Roman"/>
          <w:sz w:val="24"/>
          <w:szCs w:val="24"/>
        </w:rPr>
        <w:t>действующее в любой организационно-правовой форме, предусмотренной законодательством Кыргызской Республики, в том числе крестьянские (фермерские) хозяйства за исключением ФКО и ломбардов.</w:t>
      </w:r>
    </w:p>
    <w:p w14:paraId="50B21A39" w14:textId="5D50713D" w:rsidR="006C6E6F" w:rsidRPr="00464BC7"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b/>
          <w:bCs/>
          <w:sz w:val="24"/>
          <w:szCs w:val="24"/>
        </w:rPr>
        <w:t xml:space="preserve">Гарантийное вознаграждение </w:t>
      </w:r>
      <w:r w:rsidR="004A48BA" w:rsidRPr="00464BC7">
        <w:rPr>
          <w:rFonts w:ascii="Times New Roman" w:hAnsi="Times New Roman" w:cs="Times New Roman"/>
          <w:b/>
          <w:bCs/>
          <w:sz w:val="24"/>
          <w:szCs w:val="24"/>
        </w:rPr>
        <w:t>–</w:t>
      </w:r>
      <w:r w:rsidRPr="00464BC7">
        <w:rPr>
          <w:rFonts w:ascii="Times New Roman" w:hAnsi="Times New Roman" w:cs="Times New Roman"/>
          <w:sz w:val="24"/>
          <w:szCs w:val="24"/>
        </w:rPr>
        <w:t xml:space="preserve"> </w:t>
      </w:r>
      <w:r w:rsidR="004A48BA" w:rsidRPr="00464BC7">
        <w:rPr>
          <w:rFonts w:ascii="Times New Roman" w:hAnsi="Times New Roman" w:cs="Times New Roman"/>
          <w:sz w:val="24"/>
          <w:szCs w:val="24"/>
        </w:rPr>
        <w:t>единовременно выплачиваемая сумма за выдачу гарантии по Договорам/Соглашениям финансирования</w:t>
      </w:r>
      <w:r w:rsidR="00787591" w:rsidRPr="00464BC7">
        <w:rPr>
          <w:rFonts w:ascii="Times New Roman" w:hAnsi="Times New Roman" w:cs="Times New Roman"/>
          <w:sz w:val="24"/>
          <w:szCs w:val="24"/>
        </w:rPr>
        <w:t>, направляемая на компенсацию затрат ОАО «ГФ», связанных с предоставлением гарантий</w:t>
      </w:r>
      <w:r w:rsidR="004A48BA" w:rsidRPr="00464BC7">
        <w:rPr>
          <w:rFonts w:ascii="Times New Roman" w:hAnsi="Times New Roman" w:cs="Times New Roman"/>
          <w:sz w:val="24"/>
          <w:szCs w:val="24"/>
        </w:rPr>
        <w:t xml:space="preserve">. </w:t>
      </w:r>
    </w:p>
    <w:p w14:paraId="57142AD8" w14:textId="567656AB" w:rsidR="00142249" w:rsidRPr="00464BC7" w:rsidRDefault="00142249" w:rsidP="00142249">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b/>
          <w:bCs/>
          <w:sz w:val="24"/>
          <w:szCs w:val="24"/>
        </w:rPr>
        <w:t>Ликвидный залог –</w:t>
      </w:r>
      <w:r w:rsidRPr="00464BC7">
        <w:rPr>
          <w:rFonts w:ascii="Times New Roman" w:hAnsi="Times New Roman" w:cs="Times New Roman"/>
          <w:sz w:val="24"/>
          <w:szCs w:val="24"/>
        </w:rPr>
        <w:t xml:space="preserve"> недвижимое имущество, денежные средства, драгоценные металлы, а именно мерные слитки в золоте Национального банка Кыргызской Республики (далее по тексту – НБКР), Государственные казначейские векселя, Государственные казначейские облигации, ноты НБКР.</w:t>
      </w:r>
    </w:p>
    <w:p w14:paraId="14E7C11B" w14:textId="5E4C0645" w:rsidR="007176B9" w:rsidRPr="00464BC7" w:rsidRDefault="007176B9" w:rsidP="007176B9">
      <w:pPr>
        <w:pStyle w:val="a3"/>
        <w:tabs>
          <w:tab w:val="left" w:pos="993"/>
        </w:tabs>
        <w:spacing w:after="0"/>
        <w:ind w:left="567"/>
        <w:jc w:val="both"/>
        <w:rPr>
          <w:rFonts w:ascii="Times New Roman" w:hAnsi="Times New Roman" w:cs="Times New Roman"/>
          <w:sz w:val="24"/>
          <w:szCs w:val="24"/>
        </w:rPr>
      </w:pPr>
    </w:p>
    <w:p w14:paraId="25997683" w14:textId="77777777" w:rsidR="0010158A" w:rsidRPr="00464BC7" w:rsidRDefault="0010158A" w:rsidP="007176B9">
      <w:pPr>
        <w:pStyle w:val="a3"/>
        <w:tabs>
          <w:tab w:val="left" w:pos="993"/>
        </w:tabs>
        <w:spacing w:after="0"/>
        <w:ind w:left="567"/>
        <w:jc w:val="both"/>
        <w:rPr>
          <w:rFonts w:ascii="Times New Roman" w:hAnsi="Times New Roman" w:cs="Times New Roman"/>
          <w:sz w:val="24"/>
          <w:szCs w:val="24"/>
        </w:rPr>
      </w:pPr>
    </w:p>
    <w:p w14:paraId="6A7000FA" w14:textId="77777777" w:rsidR="00E37DF1" w:rsidRPr="00464BC7"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464BC7" w:rsidRDefault="00B110F8" w:rsidP="00722B9A">
      <w:pPr>
        <w:pStyle w:val="a3"/>
        <w:numPr>
          <w:ilvl w:val="0"/>
          <w:numId w:val="1"/>
        </w:numPr>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Общие положения</w:t>
      </w:r>
    </w:p>
    <w:p w14:paraId="4E71DA76" w14:textId="6FCF920A" w:rsidR="000A4462" w:rsidRPr="00464BC7" w:rsidRDefault="000A4462" w:rsidP="00F57295">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Предметом настоящего Договора является предоставление ГФ портфельных гарантий по договорам финансирования ФКО, соответствующим Правилам предоставления портфельных гарантий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xml:space="preserve">», являющихся приложением 3 к Договору </w:t>
      </w:r>
      <w:r w:rsidR="003612AC" w:rsidRPr="00464BC7">
        <w:rPr>
          <w:rFonts w:ascii="Times New Roman" w:hAnsi="Times New Roman" w:cs="Times New Roman"/>
          <w:sz w:val="24"/>
          <w:szCs w:val="24"/>
        </w:rPr>
        <w:t>(далее по тексту – Правила) в целях повышения доступности к финансированию Клиентов. Регистрация договоров финансирования в гарантийном портфеле «</w:t>
      </w:r>
      <w:proofErr w:type="spellStart"/>
      <w:r w:rsidR="003612AC" w:rsidRPr="00464BC7">
        <w:rPr>
          <w:rFonts w:ascii="Times New Roman" w:hAnsi="Times New Roman" w:cs="Times New Roman"/>
          <w:sz w:val="24"/>
          <w:szCs w:val="24"/>
        </w:rPr>
        <w:t>Ылдам</w:t>
      </w:r>
      <w:proofErr w:type="spellEnd"/>
      <w:r w:rsidR="003612AC" w:rsidRPr="00464BC7">
        <w:rPr>
          <w:rFonts w:ascii="Times New Roman" w:hAnsi="Times New Roman" w:cs="Times New Roman"/>
          <w:sz w:val="24"/>
          <w:szCs w:val="24"/>
        </w:rPr>
        <w:t xml:space="preserve">» осуществляется ФКО в соответствии с условиями настоящего Договора.  </w:t>
      </w:r>
      <w:r w:rsidRPr="00464BC7">
        <w:rPr>
          <w:rFonts w:ascii="Times New Roman" w:hAnsi="Times New Roman" w:cs="Times New Roman"/>
          <w:sz w:val="24"/>
          <w:szCs w:val="24"/>
        </w:rPr>
        <w:t xml:space="preserve"> </w:t>
      </w:r>
    </w:p>
    <w:p w14:paraId="3160771E" w14:textId="2428DB4D" w:rsidR="0010158A" w:rsidRPr="00464BC7" w:rsidRDefault="0010158A" w:rsidP="0010158A">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464BC7" w:rsidRDefault="001E4C17" w:rsidP="000336A5">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Условия н</w:t>
      </w:r>
      <w:r w:rsidR="00764455" w:rsidRPr="00464BC7">
        <w:rPr>
          <w:rFonts w:ascii="Times New Roman" w:hAnsi="Times New Roman" w:cs="Times New Roman"/>
          <w:sz w:val="24"/>
          <w:szCs w:val="24"/>
        </w:rPr>
        <w:t>астоящ</w:t>
      </w:r>
      <w:r w:rsidRPr="00464BC7">
        <w:rPr>
          <w:rFonts w:ascii="Times New Roman" w:hAnsi="Times New Roman" w:cs="Times New Roman"/>
          <w:sz w:val="24"/>
          <w:szCs w:val="24"/>
        </w:rPr>
        <w:t>его</w:t>
      </w:r>
      <w:r w:rsidR="00764455" w:rsidRPr="00464BC7">
        <w:rPr>
          <w:rFonts w:ascii="Times New Roman" w:hAnsi="Times New Roman" w:cs="Times New Roman"/>
          <w:sz w:val="24"/>
          <w:szCs w:val="24"/>
        </w:rPr>
        <w:t xml:space="preserve"> Договор</w:t>
      </w:r>
      <w:r w:rsidRPr="00464BC7">
        <w:rPr>
          <w:rFonts w:ascii="Times New Roman" w:hAnsi="Times New Roman" w:cs="Times New Roman"/>
          <w:sz w:val="24"/>
          <w:szCs w:val="24"/>
        </w:rPr>
        <w:t>а</w:t>
      </w:r>
      <w:r w:rsidR="00764455" w:rsidRPr="00464BC7">
        <w:rPr>
          <w:rFonts w:ascii="Times New Roman" w:hAnsi="Times New Roman" w:cs="Times New Roman"/>
          <w:sz w:val="24"/>
          <w:szCs w:val="24"/>
        </w:rPr>
        <w:t xml:space="preserve"> </w:t>
      </w:r>
      <w:r w:rsidR="006C6E6F" w:rsidRPr="00464BC7">
        <w:rPr>
          <w:rFonts w:ascii="Times New Roman" w:hAnsi="Times New Roman" w:cs="Times New Roman"/>
          <w:sz w:val="24"/>
          <w:szCs w:val="24"/>
        </w:rPr>
        <w:t>вступа</w:t>
      </w:r>
      <w:r w:rsidRPr="00464BC7">
        <w:rPr>
          <w:rFonts w:ascii="Times New Roman" w:hAnsi="Times New Roman" w:cs="Times New Roman"/>
          <w:sz w:val="24"/>
          <w:szCs w:val="24"/>
        </w:rPr>
        <w:t>ю</w:t>
      </w:r>
      <w:r w:rsidR="006C6E6F" w:rsidRPr="00464BC7">
        <w:rPr>
          <w:rFonts w:ascii="Times New Roman" w:hAnsi="Times New Roman" w:cs="Times New Roman"/>
          <w:sz w:val="24"/>
          <w:szCs w:val="24"/>
        </w:rPr>
        <w:t>т в силу</w:t>
      </w:r>
      <w:r w:rsidR="000336A5" w:rsidRPr="00464BC7">
        <w:rPr>
          <w:rFonts w:ascii="Times New Roman" w:hAnsi="Times New Roman" w:cs="Times New Roman"/>
          <w:sz w:val="24"/>
          <w:szCs w:val="24"/>
        </w:rPr>
        <w:t>:</w:t>
      </w:r>
    </w:p>
    <w:p w14:paraId="3BAA6E32" w14:textId="0EE649F9" w:rsidR="003612AC" w:rsidRPr="00464BC7" w:rsidRDefault="003612AC" w:rsidP="00F57295">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между ГФ и ФКО с даты принятия решения уполномоченным органом ГФ об одобрении заявления ФКО. </w:t>
      </w:r>
    </w:p>
    <w:p w14:paraId="1706B3A1" w14:textId="45E12944" w:rsidR="000336A5" w:rsidRPr="00464BC7" w:rsidRDefault="000336A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между ГФ и Клиентом после оплаты гарантийного вознаграждения по договору финансирования.  </w:t>
      </w:r>
    </w:p>
    <w:p w14:paraId="28AF7E95" w14:textId="77777777" w:rsidR="00E37DF1" w:rsidRPr="00464BC7" w:rsidRDefault="00E37DF1" w:rsidP="00E37DF1">
      <w:pPr>
        <w:pStyle w:val="a3"/>
        <w:tabs>
          <w:tab w:val="left" w:pos="1134"/>
        </w:tabs>
        <w:spacing w:after="0"/>
        <w:ind w:left="567"/>
        <w:jc w:val="both"/>
        <w:rPr>
          <w:rFonts w:ascii="Times New Roman" w:hAnsi="Times New Roman" w:cs="Times New Roman"/>
          <w:sz w:val="24"/>
          <w:szCs w:val="24"/>
        </w:rPr>
      </w:pPr>
    </w:p>
    <w:p w14:paraId="60CAF7BA" w14:textId="264CDBC1" w:rsidR="00B110F8" w:rsidRPr="00464BC7" w:rsidRDefault="00B110F8" w:rsidP="00B110F8">
      <w:pPr>
        <w:pStyle w:val="a3"/>
        <w:numPr>
          <w:ilvl w:val="0"/>
          <w:numId w:val="1"/>
        </w:numPr>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Права</w:t>
      </w:r>
      <w:r w:rsidR="00EA7291" w:rsidRPr="00464BC7">
        <w:rPr>
          <w:rFonts w:ascii="Times New Roman" w:hAnsi="Times New Roman" w:cs="Times New Roman"/>
          <w:b/>
          <w:bCs/>
          <w:sz w:val="24"/>
          <w:szCs w:val="24"/>
        </w:rPr>
        <w:t xml:space="preserve"> </w:t>
      </w:r>
      <w:r w:rsidR="00CF4742" w:rsidRPr="00464BC7">
        <w:rPr>
          <w:rFonts w:ascii="Times New Roman" w:hAnsi="Times New Roman" w:cs="Times New Roman"/>
          <w:b/>
          <w:bCs/>
          <w:sz w:val="24"/>
          <w:szCs w:val="24"/>
        </w:rPr>
        <w:t xml:space="preserve">и обязанности </w:t>
      </w:r>
      <w:r w:rsidR="004B3018" w:rsidRPr="00464BC7">
        <w:rPr>
          <w:rFonts w:ascii="Times New Roman" w:hAnsi="Times New Roman" w:cs="Times New Roman"/>
          <w:b/>
          <w:bCs/>
          <w:sz w:val="24"/>
          <w:szCs w:val="24"/>
        </w:rPr>
        <w:t>сторон</w:t>
      </w:r>
    </w:p>
    <w:p w14:paraId="49026B36" w14:textId="4C38B02E" w:rsidR="003C5E57" w:rsidRPr="00464BC7" w:rsidRDefault="002D6947" w:rsidP="00EA7291">
      <w:pPr>
        <w:pStyle w:val="a3"/>
        <w:numPr>
          <w:ilvl w:val="1"/>
          <w:numId w:val="1"/>
        </w:numPr>
        <w:tabs>
          <w:tab w:val="left" w:pos="993"/>
        </w:tabs>
        <w:spacing w:after="0"/>
        <w:ind w:left="0" w:firstLine="567"/>
        <w:rPr>
          <w:rFonts w:ascii="Times New Roman" w:hAnsi="Times New Roman" w:cs="Times New Roman"/>
          <w:sz w:val="24"/>
          <w:szCs w:val="24"/>
        </w:rPr>
      </w:pPr>
      <w:r w:rsidRPr="00464BC7">
        <w:rPr>
          <w:rFonts w:ascii="Times New Roman" w:hAnsi="Times New Roman" w:cs="Times New Roman"/>
          <w:b/>
          <w:bCs/>
          <w:sz w:val="24"/>
          <w:szCs w:val="24"/>
        </w:rPr>
        <w:t>ГФ</w:t>
      </w:r>
      <w:r w:rsidR="00E72314" w:rsidRPr="00464BC7">
        <w:rPr>
          <w:rFonts w:ascii="Times New Roman" w:hAnsi="Times New Roman" w:cs="Times New Roman"/>
          <w:b/>
          <w:bCs/>
          <w:sz w:val="24"/>
          <w:szCs w:val="24"/>
        </w:rPr>
        <w:t xml:space="preserve"> вправе</w:t>
      </w:r>
      <w:r w:rsidR="00EA7291" w:rsidRPr="00464BC7">
        <w:rPr>
          <w:rFonts w:ascii="Times New Roman" w:hAnsi="Times New Roman" w:cs="Times New Roman"/>
          <w:sz w:val="24"/>
          <w:szCs w:val="24"/>
        </w:rPr>
        <w:t>:</w:t>
      </w:r>
    </w:p>
    <w:p w14:paraId="32912887" w14:textId="51607828" w:rsidR="009B29E0" w:rsidRPr="00464BC7" w:rsidRDefault="003612AC" w:rsidP="00464BC7">
      <w:pPr>
        <w:pStyle w:val="a3"/>
        <w:numPr>
          <w:ilvl w:val="2"/>
          <w:numId w:val="1"/>
        </w:numPr>
        <w:tabs>
          <w:tab w:val="left" w:pos="1134"/>
        </w:tabs>
        <w:spacing w:after="0"/>
        <w:ind w:left="567" w:firstLine="0"/>
        <w:jc w:val="both"/>
        <w:rPr>
          <w:rFonts w:ascii="Times New Roman" w:hAnsi="Times New Roman" w:cs="Times New Roman"/>
          <w:sz w:val="24"/>
          <w:szCs w:val="24"/>
        </w:rPr>
      </w:pPr>
      <w:r w:rsidRPr="00464BC7">
        <w:rPr>
          <w:rFonts w:ascii="Times New Roman" w:hAnsi="Times New Roman" w:cs="Times New Roman"/>
          <w:sz w:val="24"/>
          <w:szCs w:val="24"/>
        </w:rPr>
        <w:t>одобрить или отклонить заявление</w:t>
      </w:r>
      <w:r w:rsidR="00464BC7" w:rsidRPr="00464BC7">
        <w:rPr>
          <w:rFonts w:ascii="Times New Roman" w:hAnsi="Times New Roman" w:cs="Times New Roman"/>
          <w:sz w:val="24"/>
          <w:szCs w:val="24"/>
          <w:lang w:val="ky-KG"/>
        </w:rPr>
        <w:t xml:space="preserve"> на участие</w:t>
      </w:r>
      <w:r w:rsidRPr="00464BC7">
        <w:rPr>
          <w:rFonts w:ascii="Times New Roman" w:hAnsi="Times New Roman" w:cs="Times New Roman"/>
          <w:sz w:val="24"/>
          <w:szCs w:val="24"/>
        </w:rPr>
        <w:t xml:space="preserve"> ФКО</w:t>
      </w:r>
      <w:r w:rsidR="00464BC7" w:rsidRPr="00464BC7">
        <w:rPr>
          <w:rFonts w:ascii="Times New Roman" w:hAnsi="Times New Roman" w:cs="Times New Roman"/>
          <w:sz w:val="24"/>
          <w:szCs w:val="24"/>
          <w:lang w:val="ky-KG"/>
        </w:rPr>
        <w:t xml:space="preserve"> в </w:t>
      </w:r>
      <w:r w:rsidR="00464BC7" w:rsidRPr="00464BC7">
        <w:rPr>
          <w:rFonts w:ascii="Times New Roman" w:hAnsi="Times New Roman" w:cs="Times New Roman"/>
          <w:sz w:val="24"/>
          <w:szCs w:val="24"/>
        </w:rPr>
        <w:t>«</w:t>
      </w:r>
      <w:proofErr w:type="spellStart"/>
      <w:r w:rsidR="00464BC7" w:rsidRPr="00464BC7">
        <w:rPr>
          <w:rFonts w:ascii="Times New Roman" w:hAnsi="Times New Roman" w:cs="Times New Roman"/>
          <w:sz w:val="24"/>
          <w:szCs w:val="24"/>
        </w:rPr>
        <w:t>Ылдам</w:t>
      </w:r>
      <w:proofErr w:type="spellEnd"/>
      <w:r w:rsidR="00464BC7" w:rsidRPr="00464BC7">
        <w:rPr>
          <w:rFonts w:ascii="Times New Roman" w:hAnsi="Times New Roman" w:cs="Times New Roman"/>
          <w:sz w:val="24"/>
          <w:szCs w:val="24"/>
        </w:rPr>
        <w:t>»</w:t>
      </w:r>
      <w:r w:rsidRPr="00464BC7">
        <w:rPr>
          <w:rFonts w:ascii="Times New Roman" w:hAnsi="Times New Roman" w:cs="Times New Roman"/>
          <w:sz w:val="24"/>
          <w:szCs w:val="24"/>
        </w:rPr>
        <w:t>.</w:t>
      </w:r>
    </w:p>
    <w:p w14:paraId="25C6625C" w14:textId="3E4D93FC" w:rsidR="009B29E0" w:rsidRPr="00464BC7"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исключить договор финансирования из гарантийного портфеля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p>
    <w:p w14:paraId="1316191A" w14:textId="111299B5" w:rsidR="007037FA" w:rsidRPr="00464BC7" w:rsidRDefault="007037FA"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приостановить регистрацию договоров финансирования в случаях, предусмотренных в Правилах;</w:t>
      </w:r>
    </w:p>
    <w:p w14:paraId="119F70A0" w14:textId="3DDA260B" w:rsidR="00EE049A" w:rsidRPr="00464BC7" w:rsidRDefault="00EE049A"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одобрить или отклонить заявление ФКО о возобновлении регистрации договоров финансирования в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w:t>
      </w:r>
    </w:p>
    <w:p w14:paraId="243D2B5B" w14:textId="202C5391" w:rsidR="000A779A" w:rsidRPr="00464BC7" w:rsidRDefault="007037FA" w:rsidP="000A779A">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применять буферные меры (меры «Стоп-</w:t>
      </w:r>
      <w:proofErr w:type="spellStart"/>
      <w:r w:rsidRPr="00464BC7">
        <w:rPr>
          <w:rFonts w:ascii="Times New Roman" w:hAnsi="Times New Roman" w:cs="Times New Roman"/>
          <w:sz w:val="24"/>
          <w:szCs w:val="24"/>
        </w:rPr>
        <w:t>лосс</w:t>
      </w:r>
      <w:proofErr w:type="spellEnd"/>
      <w:r w:rsidRPr="00464BC7">
        <w:rPr>
          <w:rFonts w:ascii="Times New Roman" w:hAnsi="Times New Roman" w:cs="Times New Roman"/>
          <w:sz w:val="24"/>
          <w:szCs w:val="24"/>
        </w:rPr>
        <w:t>») в отношении ФКО</w:t>
      </w:r>
      <w:r w:rsidR="008B7768" w:rsidRPr="00464BC7">
        <w:rPr>
          <w:rFonts w:ascii="Times New Roman" w:hAnsi="Times New Roman" w:cs="Times New Roman"/>
          <w:sz w:val="24"/>
          <w:szCs w:val="24"/>
        </w:rPr>
        <w:t xml:space="preserve"> в случаях, предусмотренных в Правилах</w:t>
      </w:r>
      <w:r w:rsidR="000A779A" w:rsidRPr="00464BC7">
        <w:rPr>
          <w:rFonts w:ascii="Times New Roman" w:hAnsi="Times New Roman" w:cs="Times New Roman"/>
          <w:sz w:val="24"/>
          <w:szCs w:val="24"/>
        </w:rPr>
        <w:t>;</w:t>
      </w:r>
    </w:p>
    <w:p w14:paraId="7DB56215" w14:textId="050BE6BC" w:rsidR="000020FF" w:rsidRPr="00464BC7"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06F4B362" w:rsidR="000020FF" w:rsidRPr="00464BC7"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осуществлять мониторинг по проводимым </w:t>
      </w:r>
      <w:r w:rsidR="008C1EEB" w:rsidRPr="00464BC7">
        <w:rPr>
          <w:rFonts w:ascii="Times New Roman" w:hAnsi="Times New Roman" w:cs="Times New Roman"/>
          <w:sz w:val="24"/>
          <w:szCs w:val="24"/>
        </w:rPr>
        <w:t xml:space="preserve">ФКО </w:t>
      </w:r>
      <w:r w:rsidRPr="00464BC7">
        <w:rPr>
          <w:rFonts w:ascii="Times New Roman" w:hAnsi="Times New Roman" w:cs="Times New Roman"/>
          <w:sz w:val="24"/>
          <w:szCs w:val="24"/>
        </w:rPr>
        <w:t>мероприятиям по взысканию задолженности по договорам финансирования, зарегистрированных в гарантийном портфеле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w:t>
      </w:r>
    </w:p>
    <w:p w14:paraId="1DA18EE0" w14:textId="2C0CF4F7" w:rsidR="00CF4742" w:rsidRPr="00464BC7" w:rsidRDefault="00CF4742"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требовать от ФКО </w:t>
      </w:r>
      <w:r w:rsidR="008C1EEB" w:rsidRPr="00464BC7">
        <w:rPr>
          <w:rFonts w:ascii="Times New Roman" w:hAnsi="Times New Roman" w:cs="Times New Roman"/>
          <w:sz w:val="24"/>
          <w:szCs w:val="24"/>
        </w:rPr>
        <w:t xml:space="preserve">и Клиента </w:t>
      </w:r>
      <w:r w:rsidRPr="00464BC7">
        <w:rPr>
          <w:rFonts w:ascii="Times New Roman" w:hAnsi="Times New Roman" w:cs="Times New Roman"/>
          <w:sz w:val="24"/>
          <w:szCs w:val="24"/>
        </w:rPr>
        <w:t>надлежащего и своевременного исполнения условий и принятых обязательств по настоящему Договору;</w:t>
      </w:r>
    </w:p>
    <w:p w14:paraId="6C9085C8" w14:textId="1438CD81" w:rsidR="00CF4742" w:rsidRPr="00464BC7"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в</w:t>
      </w:r>
      <w:r w:rsidR="00CF4742" w:rsidRPr="00464BC7">
        <w:rPr>
          <w:rFonts w:ascii="Times New Roman" w:hAnsi="Times New Roman" w:cs="Times New Roman"/>
          <w:sz w:val="24"/>
          <w:szCs w:val="24"/>
        </w:rPr>
        <w:t xml:space="preserve">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 ГФ </w:t>
      </w:r>
      <w:hyperlink r:id="rId8" w:history="1">
        <w:r w:rsidR="00CF4742" w:rsidRPr="00464BC7">
          <w:rPr>
            <w:rStyle w:val="a6"/>
            <w:rFonts w:ascii="Times New Roman" w:hAnsi="Times New Roman" w:cs="Times New Roman"/>
            <w:sz w:val="24"/>
            <w:szCs w:val="24"/>
            <w:lang w:val="en-US"/>
          </w:rPr>
          <w:t>www</w:t>
        </w:r>
        <w:r w:rsidR="00CF4742" w:rsidRPr="00464BC7">
          <w:rPr>
            <w:rStyle w:val="a6"/>
            <w:rFonts w:ascii="Times New Roman" w:hAnsi="Times New Roman" w:cs="Times New Roman"/>
            <w:sz w:val="24"/>
            <w:szCs w:val="24"/>
          </w:rPr>
          <w:t>.</w:t>
        </w:r>
        <w:r w:rsidR="00CF4742" w:rsidRPr="00464BC7">
          <w:rPr>
            <w:rStyle w:val="a6"/>
            <w:rFonts w:ascii="Times New Roman" w:hAnsi="Times New Roman" w:cs="Times New Roman"/>
            <w:sz w:val="24"/>
            <w:szCs w:val="24"/>
            <w:lang w:val="en-US"/>
          </w:rPr>
          <w:t>gf</w:t>
        </w:r>
        <w:r w:rsidR="00CF4742" w:rsidRPr="00464BC7">
          <w:rPr>
            <w:rStyle w:val="a6"/>
            <w:rFonts w:ascii="Times New Roman" w:hAnsi="Times New Roman" w:cs="Times New Roman"/>
            <w:sz w:val="24"/>
            <w:szCs w:val="24"/>
          </w:rPr>
          <w:t>.</w:t>
        </w:r>
        <w:r w:rsidR="00CF4742" w:rsidRPr="00464BC7">
          <w:rPr>
            <w:rStyle w:val="a6"/>
            <w:rFonts w:ascii="Times New Roman" w:hAnsi="Times New Roman" w:cs="Times New Roman"/>
            <w:sz w:val="24"/>
            <w:szCs w:val="24"/>
            <w:lang w:val="en-US"/>
          </w:rPr>
          <w:t>kg</w:t>
        </w:r>
      </w:hyperlink>
      <w:r w:rsidR="00CF4742" w:rsidRPr="00464BC7">
        <w:rPr>
          <w:rFonts w:ascii="Times New Roman" w:hAnsi="Times New Roman" w:cs="Times New Roman"/>
          <w:sz w:val="24"/>
          <w:szCs w:val="24"/>
        </w:rPr>
        <w:t>;</w:t>
      </w:r>
    </w:p>
    <w:p w14:paraId="17592102" w14:textId="349F72B8" w:rsidR="00B41969" w:rsidRPr="00464BC7"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464BC7" w:rsidRDefault="00B41969" w:rsidP="00464BC7">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расторгнуть действие Договора в соответствии с условиями, указанными в разделе 7 настоящего Договора.  </w:t>
      </w:r>
    </w:p>
    <w:p w14:paraId="48025F1E" w14:textId="22C16E6C" w:rsidR="00B41969" w:rsidRPr="00464BC7" w:rsidRDefault="00B41969" w:rsidP="00B41969">
      <w:pPr>
        <w:pStyle w:val="a3"/>
        <w:numPr>
          <w:ilvl w:val="1"/>
          <w:numId w:val="1"/>
        </w:numPr>
        <w:tabs>
          <w:tab w:val="left" w:pos="1134"/>
        </w:tabs>
        <w:spacing w:after="0"/>
        <w:ind w:hanging="225"/>
        <w:jc w:val="both"/>
        <w:rPr>
          <w:rFonts w:ascii="Times New Roman" w:hAnsi="Times New Roman" w:cs="Times New Roman"/>
          <w:b/>
          <w:bCs/>
          <w:sz w:val="24"/>
          <w:szCs w:val="24"/>
        </w:rPr>
      </w:pPr>
      <w:r w:rsidRPr="00464BC7">
        <w:rPr>
          <w:rFonts w:ascii="Times New Roman" w:hAnsi="Times New Roman" w:cs="Times New Roman"/>
          <w:b/>
          <w:bCs/>
          <w:sz w:val="24"/>
          <w:szCs w:val="24"/>
        </w:rPr>
        <w:t>ГФ</w:t>
      </w:r>
      <w:r w:rsidR="00E72314" w:rsidRPr="00464BC7">
        <w:rPr>
          <w:rFonts w:ascii="Times New Roman" w:hAnsi="Times New Roman" w:cs="Times New Roman"/>
          <w:b/>
          <w:bCs/>
          <w:sz w:val="24"/>
          <w:szCs w:val="24"/>
        </w:rPr>
        <w:t xml:space="preserve"> обязан</w:t>
      </w:r>
      <w:r w:rsidRPr="00464BC7">
        <w:rPr>
          <w:rFonts w:ascii="Times New Roman" w:hAnsi="Times New Roman" w:cs="Times New Roman"/>
          <w:b/>
          <w:bCs/>
          <w:sz w:val="24"/>
          <w:szCs w:val="24"/>
        </w:rPr>
        <w:t>:</w:t>
      </w:r>
    </w:p>
    <w:p w14:paraId="536508A5" w14:textId="214BCAC8" w:rsidR="00CF4742" w:rsidRPr="00464BC7" w:rsidRDefault="002D6947"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и</w:t>
      </w:r>
      <w:r w:rsidR="00B41969" w:rsidRPr="00464BC7">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464BC7">
        <w:rPr>
          <w:rFonts w:ascii="Times New Roman" w:hAnsi="Times New Roman" w:cs="Times New Roman"/>
          <w:sz w:val="24"/>
          <w:szCs w:val="24"/>
        </w:rPr>
        <w:t>;</w:t>
      </w:r>
    </w:p>
    <w:p w14:paraId="4FB804EE" w14:textId="26372C3B" w:rsidR="002D6947" w:rsidRPr="00464BC7"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lastRenderedPageBreak/>
        <w:t>регистрировать договоры финансирования в гарантийном портфеле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без проведения дополнительного анализа, согласно поданному списку от ФКО;</w:t>
      </w:r>
    </w:p>
    <w:p w14:paraId="51F08E49" w14:textId="2DA8924D" w:rsidR="00CF4742" w:rsidRPr="00464BC7"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464BC7">
        <w:rPr>
          <w:rFonts w:ascii="Times New Roman" w:hAnsi="Times New Roman"/>
          <w:sz w:val="24"/>
          <w:szCs w:val="24"/>
        </w:rPr>
        <w:t>сотрудничать с ФКО в рассмотрении любых вопросов, которые могут возникнуть в ходе исполнения Договора;</w:t>
      </w:r>
    </w:p>
    <w:p w14:paraId="6E9CA731" w14:textId="1AF9F1CB" w:rsidR="00257266" w:rsidRPr="00464BC7"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464BC7">
        <w:rPr>
          <w:rFonts w:ascii="Times New Roman" w:hAnsi="Times New Roman"/>
          <w:sz w:val="24"/>
          <w:szCs w:val="24"/>
        </w:rPr>
        <w:t>консультировать ФКО и/или Клиента по вопросам, возникающим в ходе исполнения Договора и входящих в компетенцию ГФ</w:t>
      </w:r>
      <w:r w:rsidR="002D6947" w:rsidRPr="00464BC7">
        <w:rPr>
          <w:rFonts w:ascii="Times New Roman" w:hAnsi="Times New Roman"/>
          <w:sz w:val="24"/>
          <w:szCs w:val="24"/>
          <w:lang w:val="en-US"/>
        </w:rPr>
        <w:t>;</w:t>
      </w:r>
    </w:p>
    <w:p w14:paraId="01BDAB07" w14:textId="797692CF" w:rsidR="002D6947" w:rsidRPr="00464BC7"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464BC7">
        <w:rPr>
          <w:rFonts w:ascii="Times New Roman" w:hAnsi="Times New Roman"/>
          <w:sz w:val="24"/>
          <w:szCs w:val="24"/>
        </w:rPr>
        <w:t>предоставлять по запросу ФКО информацию и отчеты в соответствии с настоящим Договором.</w:t>
      </w:r>
    </w:p>
    <w:p w14:paraId="38464D0F" w14:textId="3453E30C" w:rsidR="00EA7291" w:rsidRPr="00464BC7" w:rsidRDefault="004A48BA" w:rsidP="00EA7291">
      <w:pPr>
        <w:pStyle w:val="a3"/>
        <w:numPr>
          <w:ilvl w:val="1"/>
          <w:numId w:val="1"/>
        </w:numPr>
        <w:tabs>
          <w:tab w:val="left" w:pos="993"/>
        </w:tabs>
        <w:spacing w:after="0"/>
        <w:ind w:left="0" w:firstLine="567"/>
        <w:rPr>
          <w:rFonts w:ascii="Times New Roman" w:hAnsi="Times New Roman" w:cs="Times New Roman"/>
          <w:sz w:val="24"/>
          <w:szCs w:val="24"/>
        </w:rPr>
      </w:pPr>
      <w:r w:rsidRPr="00464BC7">
        <w:rPr>
          <w:rFonts w:ascii="Times New Roman" w:hAnsi="Times New Roman" w:cs="Times New Roman"/>
          <w:b/>
          <w:bCs/>
          <w:sz w:val="24"/>
          <w:szCs w:val="24"/>
        </w:rPr>
        <w:t>ФКО</w:t>
      </w:r>
      <w:r w:rsidR="00E72314" w:rsidRPr="00464BC7">
        <w:rPr>
          <w:rFonts w:ascii="Times New Roman" w:hAnsi="Times New Roman" w:cs="Times New Roman"/>
          <w:b/>
          <w:bCs/>
          <w:sz w:val="24"/>
          <w:szCs w:val="24"/>
        </w:rPr>
        <w:t xml:space="preserve"> вправе</w:t>
      </w:r>
      <w:r w:rsidR="00EA7291" w:rsidRPr="00464BC7">
        <w:rPr>
          <w:rFonts w:ascii="Times New Roman" w:hAnsi="Times New Roman" w:cs="Times New Roman"/>
          <w:sz w:val="24"/>
          <w:szCs w:val="24"/>
        </w:rPr>
        <w:t>:</w:t>
      </w:r>
    </w:p>
    <w:p w14:paraId="53C2141B" w14:textId="059387CE" w:rsidR="00EE049A" w:rsidRPr="00464BC7" w:rsidRDefault="00EE049A" w:rsidP="00797F3F">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обратиться с заявлением о возобновлении регистрации договоров финансирования в гарантийном портфеле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w:t>
      </w:r>
    </w:p>
    <w:p w14:paraId="404ECE7D" w14:textId="333FC340" w:rsidR="002700ED" w:rsidRPr="00464BC7" w:rsidRDefault="002700ED"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вносить изменения в условия договоров финансирования без письменного согласия ГФ в случаях, предусмотренных Правилами;</w:t>
      </w:r>
    </w:p>
    <w:p w14:paraId="11584ACF" w14:textId="375DEC3E" w:rsidR="002700ED" w:rsidRPr="00464BC7"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464BC7">
        <w:rPr>
          <w:rFonts w:ascii="Times New Roman" w:hAnsi="Times New Roman"/>
          <w:sz w:val="24"/>
          <w:szCs w:val="24"/>
        </w:rPr>
        <w:t>расторгнуть действие Договора в соответствии с условиями, указанными в разделе 7 настоящего Договора.</w:t>
      </w:r>
    </w:p>
    <w:p w14:paraId="30323642" w14:textId="449BC6FD" w:rsidR="002700ED" w:rsidRPr="00464BC7" w:rsidRDefault="002700ED" w:rsidP="002700ED">
      <w:pPr>
        <w:pStyle w:val="a3"/>
        <w:numPr>
          <w:ilvl w:val="1"/>
          <w:numId w:val="1"/>
        </w:numPr>
        <w:tabs>
          <w:tab w:val="left" w:pos="851"/>
          <w:tab w:val="left" w:pos="1134"/>
        </w:tabs>
        <w:spacing w:after="0"/>
        <w:ind w:hanging="225"/>
        <w:jc w:val="both"/>
        <w:rPr>
          <w:rFonts w:ascii="Times New Roman" w:hAnsi="Times New Roman" w:cs="Times New Roman"/>
          <w:b/>
          <w:bCs/>
          <w:sz w:val="24"/>
          <w:szCs w:val="24"/>
        </w:rPr>
      </w:pPr>
      <w:r w:rsidRPr="00464BC7">
        <w:rPr>
          <w:rFonts w:ascii="Times New Roman" w:hAnsi="Times New Roman" w:cs="Times New Roman"/>
          <w:b/>
          <w:bCs/>
          <w:sz w:val="24"/>
          <w:szCs w:val="24"/>
        </w:rPr>
        <w:t>ФКО</w:t>
      </w:r>
      <w:r w:rsidR="00E72314" w:rsidRPr="00464BC7">
        <w:rPr>
          <w:rFonts w:ascii="Times New Roman" w:hAnsi="Times New Roman" w:cs="Times New Roman"/>
          <w:b/>
          <w:bCs/>
          <w:sz w:val="24"/>
          <w:szCs w:val="24"/>
        </w:rPr>
        <w:t xml:space="preserve"> обязана</w:t>
      </w:r>
      <w:r w:rsidRPr="00464BC7">
        <w:rPr>
          <w:rFonts w:ascii="Times New Roman" w:hAnsi="Times New Roman" w:cs="Times New Roman"/>
          <w:b/>
          <w:bCs/>
          <w:sz w:val="24"/>
          <w:szCs w:val="24"/>
        </w:rPr>
        <w:t>:</w:t>
      </w:r>
    </w:p>
    <w:p w14:paraId="55869BF1" w14:textId="7740D9B8" w:rsidR="000A779A" w:rsidRPr="00464BC7" w:rsidRDefault="00CF4742" w:rsidP="00E72314">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464BC7">
        <w:rPr>
          <w:rFonts w:ascii="Times New Roman" w:hAnsi="Times New Roman"/>
          <w:sz w:val="24"/>
        </w:rPr>
        <w:t>исполнять все принятые обязательства по настоящему Договору надлежащим образом и в установленные сроки;</w:t>
      </w:r>
    </w:p>
    <w:p w14:paraId="3674DC3A" w14:textId="3494C009" w:rsidR="00CF4742" w:rsidRPr="00464BC7"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предоставлять ГФ ежемесячные отчеты по формам и в сроки, указанные в Правилах;</w:t>
      </w:r>
    </w:p>
    <w:p w14:paraId="4997F6DB" w14:textId="5E03AD79" w:rsidR="000A734B" w:rsidRPr="00464BC7"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осуществлять контроль </w:t>
      </w:r>
      <w:r w:rsidRPr="00464BC7">
        <w:rPr>
          <w:rFonts w:ascii="Times New Roman" w:hAnsi="Times New Roman"/>
          <w:sz w:val="24"/>
          <w:szCs w:val="24"/>
        </w:rPr>
        <w:t>за исполнением клиентами принятых на себя обязательств по договорам финансирования в соответствии с условиями договора финансирования и внутренними процедурами ФКО;</w:t>
      </w:r>
    </w:p>
    <w:p w14:paraId="4E22E5E1" w14:textId="0B2D3DAC" w:rsidR="00E72314" w:rsidRPr="00464BC7" w:rsidRDefault="00985CB5" w:rsidP="00985CB5">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4F7E8104" w:rsidR="000A734B" w:rsidRPr="00464BC7"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464BC7">
        <w:rPr>
          <w:rFonts w:ascii="Times New Roman" w:hAnsi="Times New Roman"/>
          <w:sz w:val="24"/>
          <w:szCs w:val="24"/>
        </w:rPr>
        <w:t>предоставлять по запросу ГФ информацию и отчеты в соответствии с настоящим Договором;</w:t>
      </w:r>
    </w:p>
    <w:p w14:paraId="3F3B55FA" w14:textId="10B5E3F5" w:rsidR="00EA7291" w:rsidRPr="00464BC7" w:rsidRDefault="002700ED" w:rsidP="00EA7291">
      <w:pPr>
        <w:pStyle w:val="a3"/>
        <w:numPr>
          <w:ilvl w:val="1"/>
          <w:numId w:val="1"/>
        </w:numPr>
        <w:tabs>
          <w:tab w:val="left" w:pos="993"/>
        </w:tabs>
        <w:spacing w:after="0"/>
        <w:ind w:left="0" w:firstLine="567"/>
        <w:rPr>
          <w:rFonts w:ascii="Times New Roman" w:hAnsi="Times New Roman" w:cs="Times New Roman"/>
          <w:sz w:val="24"/>
          <w:szCs w:val="24"/>
        </w:rPr>
      </w:pPr>
      <w:r w:rsidRPr="00464BC7">
        <w:rPr>
          <w:rFonts w:ascii="Times New Roman" w:hAnsi="Times New Roman" w:cs="Times New Roman"/>
          <w:b/>
          <w:bCs/>
          <w:sz w:val="24"/>
          <w:szCs w:val="24"/>
        </w:rPr>
        <w:t>Клиент</w:t>
      </w:r>
      <w:r w:rsidR="00985CB5" w:rsidRPr="00464BC7">
        <w:rPr>
          <w:rFonts w:ascii="Times New Roman" w:hAnsi="Times New Roman" w:cs="Times New Roman"/>
          <w:b/>
          <w:bCs/>
          <w:sz w:val="24"/>
          <w:szCs w:val="24"/>
        </w:rPr>
        <w:t xml:space="preserve"> вправе</w:t>
      </w:r>
      <w:r w:rsidRPr="00464BC7">
        <w:rPr>
          <w:rFonts w:ascii="Times New Roman" w:hAnsi="Times New Roman" w:cs="Times New Roman"/>
          <w:b/>
          <w:bCs/>
          <w:sz w:val="24"/>
          <w:szCs w:val="24"/>
        </w:rPr>
        <w:t>:</w:t>
      </w:r>
    </w:p>
    <w:p w14:paraId="17FFB91D" w14:textId="2CF6DFE8" w:rsidR="002700ED" w:rsidRPr="00464BC7" w:rsidRDefault="002700ED" w:rsidP="002700ED">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получить от ФКО и/или ГФ информацию об условиях предоставления финансирования и гарантии, о применяемых комиссиях на услуги ГФ и ФКО;</w:t>
      </w:r>
    </w:p>
    <w:p w14:paraId="4BB4730A" w14:textId="0391FB73" w:rsidR="004957B9" w:rsidRPr="00464BC7"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464BC7" w:rsidRDefault="00985CB5" w:rsidP="004957B9">
      <w:pPr>
        <w:pStyle w:val="a3"/>
        <w:numPr>
          <w:ilvl w:val="1"/>
          <w:numId w:val="1"/>
        </w:numPr>
        <w:tabs>
          <w:tab w:val="left" w:pos="993"/>
        </w:tabs>
        <w:spacing w:after="0"/>
        <w:ind w:hanging="225"/>
        <w:jc w:val="both"/>
        <w:rPr>
          <w:rFonts w:ascii="Times New Roman" w:hAnsi="Times New Roman" w:cs="Times New Roman"/>
          <w:b/>
          <w:bCs/>
          <w:sz w:val="24"/>
          <w:szCs w:val="24"/>
        </w:rPr>
      </w:pPr>
      <w:r w:rsidRPr="00464BC7">
        <w:rPr>
          <w:rFonts w:ascii="Times New Roman" w:hAnsi="Times New Roman" w:cs="Times New Roman"/>
          <w:b/>
          <w:bCs/>
          <w:sz w:val="24"/>
          <w:szCs w:val="24"/>
        </w:rPr>
        <w:t>К</w:t>
      </w:r>
      <w:r w:rsidR="002700ED" w:rsidRPr="00464BC7">
        <w:rPr>
          <w:rFonts w:ascii="Times New Roman" w:hAnsi="Times New Roman" w:cs="Times New Roman"/>
          <w:b/>
          <w:bCs/>
          <w:sz w:val="24"/>
          <w:szCs w:val="24"/>
        </w:rPr>
        <w:t>лиент</w:t>
      </w:r>
      <w:r w:rsidRPr="00464BC7">
        <w:rPr>
          <w:rFonts w:ascii="Times New Roman" w:hAnsi="Times New Roman" w:cs="Times New Roman"/>
          <w:b/>
          <w:bCs/>
          <w:sz w:val="24"/>
          <w:szCs w:val="24"/>
        </w:rPr>
        <w:t xml:space="preserve"> обязан</w:t>
      </w:r>
      <w:r w:rsidR="002700ED" w:rsidRPr="00464BC7">
        <w:rPr>
          <w:rFonts w:ascii="Times New Roman" w:hAnsi="Times New Roman" w:cs="Times New Roman"/>
          <w:b/>
          <w:bCs/>
          <w:sz w:val="24"/>
          <w:szCs w:val="24"/>
        </w:rPr>
        <w:t>:</w:t>
      </w:r>
    </w:p>
    <w:p w14:paraId="67E5C73A" w14:textId="54C87E17" w:rsidR="00C7038C" w:rsidRPr="00464BC7" w:rsidRDefault="00787591"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оплатить сумму гарантийного вознаграждения за предоставление гарантии, направляемую на компенсацию затрат ОАО «ГФ», связанных с предоставлением гарантий, согласно условиям настоящего Договора</w:t>
      </w:r>
      <w:r w:rsidR="00C7038C" w:rsidRPr="00464BC7">
        <w:rPr>
          <w:rFonts w:ascii="Times New Roman" w:hAnsi="Times New Roman" w:cs="Times New Roman"/>
          <w:sz w:val="24"/>
          <w:szCs w:val="24"/>
        </w:rPr>
        <w:t>;</w:t>
      </w:r>
    </w:p>
    <w:p w14:paraId="6E60B131" w14:textId="77777777" w:rsidR="004957B9" w:rsidRPr="00464BC7" w:rsidRDefault="002700ED"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в случае исполнения ГФ обязательств по гарантии перед ФКО, по первому требованию возместить ГФ фактически выплаченную сумму гарантии</w:t>
      </w:r>
      <w:r w:rsidR="004957B9" w:rsidRPr="00464BC7">
        <w:rPr>
          <w:rFonts w:ascii="Times New Roman" w:hAnsi="Times New Roman" w:cs="Times New Roman"/>
          <w:sz w:val="24"/>
          <w:szCs w:val="24"/>
        </w:rPr>
        <w:t>;</w:t>
      </w:r>
    </w:p>
    <w:p w14:paraId="2FC0F01B" w14:textId="724D7543" w:rsidR="00EA7291" w:rsidRPr="00464BC7"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464BC7">
        <w:rPr>
          <w:rFonts w:ascii="Times New Roman" w:hAnsi="Times New Roman"/>
          <w:sz w:val="24"/>
          <w:szCs w:val="24"/>
        </w:rPr>
        <w:t>предоставлять по запросу ГФ информацию в соответствии с настоящим Договором.</w:t>
      </w:r>
      <w:r w:rsidR="002700ED" w:rsidRPr="00464BC7">
        <w:rPr>
          <w:rFonts w:ascii="Times New Roman" w:hAnsi="Times New Roman" w:cs="Times New Roman"/>
          <w:sz w:val="24"/>
          <w:szCs w:val="24"/>
        </w:rPr>
        <w:t xml:space="preserve"> </w:t>
      </w:r>
    </w:p>
    <w:p w14:paraId="166E6639" w14:textId="77777777" w:rsidR="00B716F5" w:rsidRPr="00464BC7" w:rsidRDefault="00B716F5" w:rsidP="00B716F5">
      <w:pPr>
        <w:pStyle w:val="a3"/>
        <w:tabs>
          <w:tab w:val="left" w:pos="1134"/>
        </w:tabs>
        <w:spacing w:after="0"/>
        <w:ind w:left="567"/>
        <w:jc w:val="both"/>
        <w:rPr>
          <w:rFonts w:ascii="Times New Roman" w:hAnsi="Times New Roman" w:cs="Times New Roman"/>
          <w:b/>
          <w:bCs/>
          <w:sz w:val="24"/>
          <w:szCs w:val="24"/>
        </w:rPr>
      </w:pPr>
    </w:p>
    <w:p w14:paraId="5F2FB18E" w14:textId="3DB87881" w:rsidR="002825A9" w:rsidRPr="00464BC7" w:rsidRDefault="002825A9" w:rsidP="00B110F8">
      <w:pPr>
        <w:pStyle w:val="a3"/>
        <w:numPr>
          <w:ilvl w:val="0"/>
          <w:numId w:val="1"/>
        </w:numPr>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 xml:space="preserve">Ответственность </w:t>
      </w:r>
      <w:r w:rsidR="00C33697" w:rsidRPr="00464BC7">
        <w:rPr>
          <w:rFonts w:ascii="Times New Roman" w:hAnsi="Times New Roman" w:cs="Times New Roman"/>
          <w:b/>
          <w:bCs/>
          <w:sz w:val="24"/>
          <w:szCs w:val="24"/>
        </w:rPr>
        <w:t>сторон</w:t>
      </w:r>
    </w:p>
    <w:p w14:paraId="026C6072" w14:textId="6CF829DC" w:rsidR="00546B37" w:rsidRPr="00464BC7" w:rsidRDefault="00546B3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0823A612" w:rsidR="002F6069" w:rsidRPr="00464BC7" w:rsidRDefault="002F606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464BC7">
        <w:rPr>
          <w:rFonts w:ascii="Times New Roman" w:hAnsi="Times New Roman" w:cs="Times New Roman"/>
          <w:sz w:val="24"/>
          <w:szCs w:val="24"/>
        </w:rPr>
        <w:t xml:space="preserve">Ответственность ГФ перед </w:t>
      </w:r>
      <w:r w:rsidR="00106829" w:rsidRPr="00464BC7">
        <w:rPr>
          <w:rFonts w:ascii="Times New Roman" w:hAnsi="Times New Roman" w:cs="Times New Roman"/>
          <w:sz w:val="24"/>
          <w:szCs w:val="24"/>
        </w:rPr>
        <w:t>ФКО</w:t>
      </w:r>
      <w:r w:rsidRPr="00464BC7">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финансирования ограничивается суммой </w:t>
      </w:r>
      <w:r w:rsidR="00106829" w:rsidRPr="00464BC7">
        <w:rPr>
          <w:rFonts w:ascii="Times New Roman" w:hAnsi="Times New Roman" w:cs="Times New Roman"/>
          <w:sz w:val="24"/>
          <w:szCs w:val="24"/>
        </w:rPr>
        <w:t>предоставленной гарантии</w:t>
      </w:r>
      <w:r w:rsidRPr="00464BC7">
        <w:rPr>
          <w:rFonts w:ascii="Times New Roman" w:hAnsi="Times New Roman" w:cs="Times New Roman"/>
          <w:sz w:val="24"/>
          <w:szCs w:val="24"/>
        </w:rPr>
        <w:t>.</w:t>
      </w:r>
    </w:p>
    <w:p w14:paraId="5AA6C77F" w14:textId="0AD64A95" w:rsidR="00D84994" w:rsidRPr="00464BC7" w:rsidRDefault="000616FB" w:rsidP="00D84994">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lastRenderedPageBreak/>
        <w:t>ФКО несет ответственность за надлежащую проверку Клиента в целях соблюдения требований законодательства Кыргызской Республики по противодействию финансированию преступной деятельности и легализации (отмыванию) преступных доходов</w:t>
      </w:r>
      <w:r w:rsidR="00D84994" w:rsidRPr="00464BC7">
        <w:rPr>
          <w:rFonts w:ascii="Times New Roman" w:hAnsi="Times New Roman" w:cs="Times New Roman"/>
          <w:sz w:val="24"/>
          <w:szCs w:val="24"/>
        </w:rPr>
        <w:t>.</w:t>
      </w:r>
    </w:p>
    <w:p w14:paraId="3EBA0216" w14:textId="6510F45D" w:rsidR="00591C67" w:rsidRPr="00464BC7" w:rsidRDefault="00985CB5"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sz w:val="24"/>
        </w:rPr>
        <w:t>ФКО несет ответственность за осуществление кредитных процедур</w:t>
      </w:r>
      <w:r w:rsidR="00464BC7" w:rsidRPr="00464BC7">
        <w:rPr>
          <w:rFonts w:ascii="Times New Roman" w:hAnsi="Times New Roman"/>
          <w:sz w:val="24"/>
        </w:rPr>
        <w:t>/процедур по финансированию по исламским принципам и</w:t>
      </w:r>
      <w:r w:rsidRPr="00464BC7">
        <w:rPr>
          <w:rFonts w:ascii="Times New Roman" w:hAnsi="Times New Roman"/>
          <w:sz w:val="24"/>
        </w:rPr>
        <w:t xml:space="preserve"> взыскание задолженности по договорам финансирования, в соответствии со своими внутренними процедурами и законодательством Кыргызской Республики</w:t>
      </w:r>
      <w:r w:rsidR="00591C67" w:rsidRPr="00464BC7">
        <w:rPr>
          <w:rFonts w:ascii="Times New Roman" w:hAnsi="Times New Roman" w:cs="Times New Roman"/>
          <w:sz w:val="24"/>
          <w:szCs w:val="24"/>
        </w:rPr>
        <w:t>.</w:t>
      </w:r>
    </w:p>
    <w:p w14:paraId="7DE53B65" w14:textId="59E32249" w:rsidR="00546B37" w:rsidRPr="00464BC7" w:rsidRDefault="004C112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464BC7">
        <w:rPr>
          <w:rFonts w:ascii="Times New Roman" w:hAnsi="Times New Roman" w:cs="Times New Roman"/>
          <w:sz w:val="24"/>
          <w:szCs w:val="24"/>
        </w:rPr>
        <w:t>В случае наступления обстоятельств непреодолимой силы (форс-мажор): пожара,</w:t>
      </w:r>
      <w:r w:rsidR="00F52561" w:rsidRPr="00464BC7">
        <w:rPr>
          <w:rFonts w:ascii="Times New Roman" w:hAnsi="Times New Roman" w:cs="Times New Roman"/>
          <w:sz w:val="24"/>
          <w:szCs w:val="24"/>
        </w:rPr>
        <w:t xml:space="preserve"> пандемии,</w:t>
      </w:r>
      <w:r w:rsidRPr="00464BC7">
        <w:rPr>
          <w:rFonts w:ascii="Times New Roman" w:hAnsi="Times New Roman" w:cs="Times New Roman"/>
          <w:sz w:val="24"/>
          <w:szCs w:val="24"/>
        </w:rPr>
        <w:t xml:space="preserve"> наводнения, землетрясения, иных стихийных бедствий, 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DF0367" w:rsidRPr="00464BC7">
        <w:rPr>
          <w:rFonts w:ascii="Times New Roman" w:hAnsi="Times New Roman" w:cs="Times New Roman"/>
          <w:sz w:val="24"/>
          <w:szCs w:val="24"/>
        </w:rPr>
        <w:t>с</w:t>
      </w:r>
      <w:r w:rsidRPr="00464BC7">
        <w:rPr>
          <w:rFonts w:ascii="Times New Roman" w:hAnsi="Times New Roman" w:cs="Times New Roman"/>
          <w:sz w:val="24"/>
          <w:szCs w:val="24"/>
        </w:rPr>
        <w:t>торона подвергшаяся вышеуказанным обстоятельствам уведомляет об этом другую(</w:t>
      </w:r>
      <w:proofErr w:type="spellStart"/>
      <w:r w:rsidRPr="00464BC7">
        <w:rPr>
          <w:rFonts w:ascii="Times New Roman" w:hAnsi="Times New Roman" w:cs="Times New Roman"/>
          <w:sz w:val="24"/>
          <w:szCs w:val="24"/>
        </w:rPr>
        <w:t>ие</w:t>
      </w:r>
      <w:proofErr w:type="spellEnd"/>
      <w:r w:rsidRPr="00464BC7">
        <w:rPr>
          <w:rFonts w:ascii="Times New Roman" w:hAnsi="Times New Roman" w:cs="Times New Roman"/>
          <w:sz w:val="24"/>
          <w:szCs w:val="24"/>
        </w:rPr>
        <w:t xml:space="preserve">) </w:t>
      </w:r>
      <w:r w:rsidR="00DF0367" w:rsidRPr="00464BC7">
        <w:rPr>
          <w:rFonts w:ascii="Times New Roman" w:hAnsi="Times New Roman" w:cs="Times New Roman"/>
          <w:sz w:val="24"/>
          <w:szCs w:val="24"/>
        </w:rPr>
        <w:t>с</w:t>
      </w:r>
      <w:r w:rsidRPr="00464BC7">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6CB2A5F0" w14:textId="77777777" w:rsidR="000248A7" w:rsidRPr="00464BC7" w:rsidRDefault="000248A7" w:rsidP="000248A7">
      <w:pPr>
        <w:pStyle w:val="a3"/>
        <w:numPr>
          <w:ilvl w:val="0"/>
          <w:numId w:val="1"/>
        </w:numPr>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Конфиденциальность</w:t>
      </w:r>
    </w:p>
    <w:p w14:paraId="1C94D80F" w14:textId="77777777" w:rsidR="000248A7" w:rsidRPr="00464BC7"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464BC7">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464BC7"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464BC7">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464BC7"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464BC7">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464BC7"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464BC7" w:rsidRDefault="003C5E57" w:rsidP="00546B37">
      <w:pPr>
        <w:pStyle w:val="a3"/>
        <w:numPr>
          <w:ilvl w:val="0"/>
          <w:numId w:val="1"/>
        </w:numPr>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Порядок урегулирования споров</w:t>
      </w:r>
      <w:r w:rsidR="00546B37" w:rsidRPr="00464BC7">
        <w:rPr>
          <w:rFonts w:ascii="Times New Roman" w:hAnsi="Times New Roman" w:cs="Times New Roman"/>
          <w:sz w:val="24"/>
          <w:szCs w:val="24"/>
        </w:rPr>
        <w:t xml:space="preserve"> </w:t>
      </w:r>
    </w:p>
    <w:p w14:paraId="5E555AB7" w14:textId="0AA11620" w:rsidR="00546B37" w:rsidRPr="00464BC7" w:rsidRDefault="00DF68E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464BC7">
        <w:rPr>
          <w:rFonts w:ascii="Times New Roman" w:hAnsi="Times New Roman" w:cs="Times New Roman"/>
          <w:sz w:val="24"/>
          <w:szCs w:val="24"/>
        </w:rPr>
        <w:t>Договора</w:t>
      </w:r>
      <w:r w:rsidRPr="00464BC7">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464BC7">
        <w:rPr>
          <w:rFonts w:ascii="Times New Roman" w:hAnsi="Times New Roman" w:cs="Times New Roman"/>
          <w:sz w:val="24"/>
          <w:szCs w:val="24"/>
        </w:rPr>
        <w:t>.</w:t>
      </w:r>
    </w:p>
    <w:p w14:paraId="56B1F707" w14:textId="3C1A4D04" w:rsidR="00546B37" w:rsidRPr="00464BC7"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1EF92476" w:rsidR="003C5E57" w:rsidRPr="00464BC7" w:rsidRDefault="003C5E57" w:rsidP="00B110F8">
      <w:pPr>
        <w:pStyle w:val="a3"/>
        <w:numPr>
          <w:ilvl w:val="0"/>
          <w:numId w:val="1"/>
        </w:numPr>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Срок действия, изменения и расторжения договора</w:t>
      </w:r>
    </w:p>
    <w:p w14:paraId="56F8955D" w14:textId="26DE6942" w:rsidR="003C5E57" w:rsidRPr="00464BC7"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Настоящий Договор действует до момента признания е</w:t>
      </w:r>
      <w:r w:rsidR="00106829" w:rsidRPr="00464BC7">
        <w:rPr>
          <w:rFonts w:ascii="Times New Roman" w:hAnsi="Times New Roman" w:cs="Times New Roman"/>
          <w:sz w:val="24"/>
          <w:szCs w:val="24"/>
        </w:rPr>
        <w:t>го</w:t>
      </w:r>
      <w:r w:rsidRPr="00464BC7">
        <w:rPr>
          <w:rFonts w:ascii="Times New Roman" w:hAnsi="Times New Roman" w:cs="Times New Roman"/>
          <w:sz w:val="24"/>
          <w:szCs w:val="24"/>
        </w:rPr>
        <w:t xml:space="preserve"> утративш</w:t>
      </w:r>
      <w:r w:rsidR="00106829" w:rsidRPr="00464BC7">
        <w:rPr>
          <w:rFonts w:ascii="Times New Roman" w:hAnsi="Times New Roman" w:cs="Times New Roman"/>
          <w:sz w:val="24"/>
          <w:szCs w:val="24"/>
        </w:rPr>
        <w:t>им</w:t>
      </w:r>
      <w:r w:rsidRPr="00464BC7">
        <w:rPr>
          <w:rFonts w:ascii="Times New Roman" w:hAnsi="Times New Roman" w:cs="Times New Roman"/>
          <w:sz w:val="24"/>
          <w:szCs w:val="24"/>
        </w:rPr>
        <w:t xml:space="preserve"> силу либо опубликования Договора в новой редакции на официальном сайте ГФ</w:t>
      </w:r>
      <w:r w:rsidR="00106829" w:rsidRPr="00464BC7">
        <w:rPr>
          <w:rFonts w:ascii="Times New Roman" w:hAnsi="Times New Roman" w:cs="Times New Roman"/>
          <w:sz w:val="24"/>
          <w:szCs w:val="24"/>
        </w:rPr>
        <w:t xml:space="preserve"> (</w:t>
      </w:r>
      <w:r w:rsidR="00106829" w:rsidRPr="00464BC7">
        <w:rPr>
          <w:rFonts w:ascii="Times New Roman" w:hAnsi="Times New Roman" w:cs="Times New Roman"/>
          <w:sz w:val="24"/>
          <w:szCs w:val="24"/>
          <w:lang w:val="en-US"/>
        </w:rPr>
        <w:t>www</w:t>
      </w:r>
      <w:r w:rsidR="00106829" w:rsidRPr="00464BC7">
        <w:rPr>
          <w:rFonts w:ascii="Times New Roman" w:hAnsi="Times New Roman" w:cs="Times New Roman"/>
          <w:sz w:val="24"/>
          <w:szCs w:val="24"/>
        </w:rPr>
        <w:t>.</w:t>
      </w:r>
      <w:r w:rsidR="00106829" w:rsidRPr="00464BC7">
        <w:rPr>
          <w:rFonts w:ascii="Times New Roman" w:hAnsi="Times New Roman" w:cs="Times New Roman"/>
          <w:sz w:val="24"/>
          <w:szCs w:val="24"/>
          <w:lang w:val="en-US"/>
        </w:rPr>
        <w:t>gf</w:t>
      </w:r>
      <w:r w:rsidR="00106829" w:rsidRPr="00464BC7">
        <w:rPr>
          <w:rFonts w:ascii="Times New Roman" w:hAnsi="Times New Roman" w:cs="Times New Roman"/>
          <w:sz w:val="24"/>
          <w:szCs w:val="24"/>
        </w:rPr>
        <w:t>.</w:t>
      </w:r>
      <w:r w:rsidR="00106829" w:rsidRPr="00464BC7">
        <w:rPr>
          <w:rFonts w:ascii="Times New Roman" w:hAnsi="Times New Roman" w:cs="Times New Roman"/>
          <w:sz w:val="24"/>
          <w:szCs w:val="24"/>
          <w:lang w:val="en-US"/>
        </w:rPr>
        <w:t>kg</w:t>
      </w:r>
      <w:r w:rsidR="00106829" w:rsidRPr="00464BC7">
        <w:rPr>
          <w:rFonts w:ascii="Times New Roman" w:hAnsi="Times New Roman" w:cs="Times New Roman"/>
          <w:sz w:val="24"/>
          <w:szCs w:val="24"/>
        </w:rPr>
        <w:t>)</w:t>
      </w:r>
      <w:r w:rsidRPr="00464BC7">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p>
    <w:p w14:paraId="3EF48BB6" w14:textId="6414144A" w:rsidR="00115761" w:rsidRPr="00464BC7"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В случае несогласия ФКО с изменениями Договора и приложений к нему, ФКО имеет право расторгнуть Договор, письменно уведомив об этом ГФ за 10 (десять) рабочих дней. В случае, если до вступления в силу новой редакции Договора, ГФ не получит письменное уведомление от ФКО, данное обстоятельство будет </w:t>
      </w:r>
      <w:r w:rsidR="004A48BA" w:rsidRPr="00464BC7">
        <w:rPr>
          <w:rFonts w:ascii="Times New Roman" w:hAnsi="Times New Roman" w:cs="Times New Roman"/>
          <w:sz w:val="24"/>
          <w:szCs w:val="24"/>
        </w:rPr>
        <w:t>считать</w:t>
      </w:r>
      <w:r w:rsidR="00106829" w:rsidRPr="00464BC7">
        <w:rPr>
          <w:rFonts w:ascii="Times New Roman" w:hAnsi="Times New Roman" w:cs="Times New Roman"/>
          <w:sz w:val="24"/>
          <w:szCs w:val="24"/>
        </w:rPr>
        <w:t>ся</w:t>
      </w:r>
      <w:r w:rsidRPr="00464BC7">
        <w:rPr>
          <w:rFonts w:ascii="Times New Roman" w:hAnsi="Times New Roman" w:cs="Times New Roman"/>
          <w:sz w:val="24"/>
          <w:szCs w:val="24"/>
        </w:rPr>
        <w:t xml:space="preserve"> согласи</w:t>
      </w:r>
      <w:r w:rsidR="002700ED" w:rsidRPr="00464BC7">
        <w:rPr>
          <w:rFonts w:ascii="Times New Roman" w:hAnsi="Times New Roman" w:cs="Times New Roman"/>
          <w:sz w:val="24"/>
          <w:szCs w:val="24"/>
        </w:rPr>
        <w:t>ем</w:t>
      </w:r>
      <w:r w:rsidRPr="00464BC7">
        <w:rPr>
          <w:rFonts w:ascii="Times New Roman" w:hAnsi="Times New Roman" w:cs="Times New Roman"/>
          <w:sz w:val="24"/>
          <w:szCs w:val="24"/>
        </w:rPr>
        <w:t xml:space="preserve"> ФКО с изменениями условий Договора. </w:t>
      </w:r>
    </w:p>
    <w:p w14:paraId="65911F22" w14:textId="7010B6EF" w:rsidR="00115761" w:rsidRPr="00464BC7"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Договор считается расторгнутым в одностороннем порядке по истечении </w:t>
      </w:r>
      <w:r w:rsidR="002D0B01" w:rsidRPr="00464BC7">
        <w:rPr>
          <w:rFonts w:ascii="Times New Roman" w:hAnsi="Times New Roman" w:cs="Times New Roman"/>
          <w:sz w:val="24"/>
          <w:szCs w:val="24"/>
        </w:rPr>
        <w:t>30</w:t>
      </w:r>
      <w:r w:rsidRPr="00464BC7">
        <w:rPr>
          <w:rFonts w:ascii="Times New Roman" w:hAnsi="Times New Roman" w:cs="Times New Roman"/>
          <w:sz w:val="24"/>
          <w:szCs w:val="24"/>
        </w:rPr>
        <w:t xml:space="preserve"> (</w:t>
      </w:r>
      <w:r w:rsidR="002D0B01" w:rsidRPr="00464BC7">
        <w:rPr>
          <w:rFonts w:ascii="Times New Roman" w:hAnsi="Times New Roman" w:cs="Times New Roman"/>
          <w:sz w:val="24"/>
          <w:szCs w:val="24"/>
        </w:rPr>
        <w:t>Тридцать</w:t>
      </w:r>
      <w:r w:rsidRPr="00464BC7">
        <w:rPr>
          <w:rFonts w:ascii="Times New Roman" w:hAnsi="Times New Roman" w:cs="Times New Roman"/>
          <w:sz w:val="24"/>
          <w:szCs w:val="24"/>
        </w:rPr>
        <w:t xml:space="preserve">) </w:t>
      </w:r>
      <w:r w:rsidR="002D0B01" w:rsidRPr="00464BC7">
        <w:rPr>
          <w:rFonts w:ascii="Times New Roman" w:hAnsi="Times New Roman" w:cs="Times New Roman"/>
          <w:sz w:val="24"/>
          <w:szCs w:val="24"/>
        </w:rPr>
        <w:t>календарных дней</w:t>
      </w:r>
      <w:r w:rsidRPr="00464BC7">
        <w:rPr>
          <w:rFonts w:ascii="Times New Roman" w:hAnsi="Times New Roman" w:cs="Times New Roman"/>
          <w:sz w:val="24"/>
          <w:szCs w:val="24"/>
        </w:rPr>
        <w:t xml:space="preserve"> с даты направления ГФ в адрес ФКО письменного уведомления о расторжении Договора и при условии отсутствия у ФКО неисполненных и долговых обязательств перед ГФ.</w:t>
      </w:r>
    </w:p>
    <w:p w14:paraId="6D3AE279" w14:textId="567B76FD" w:rsidR="002700ED" w:rsidRPr="00464BC7" w:rsidRDefault="00C3369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lastRenderedPageBreak/>
        <w:t>В случае расторжения Договора</w:t>
      </w:r>
      <w:r w:rsidR="00817014" w:rsidRPr="00464BC7">
        <w:rPr>
          <w:rFonts w:ascii="Times New Roman" w:hAnsi="Times New Roman" w:cs="Times New Roman"/>
          <w:sz w:val="24"/>
          <w:szCs w:val="24"/>
        </w:rPr>
        <w:t xml:space="preserve"> по основаниям, указанным в </w:t>
      </w:r>
      <w:r w:rsidR="00CA7113" w:rsidRPr="00464BC7">
        <w:rPr>
          <w:rFonts w:ascii="Times New Roman" w:hAnsi="Times New Roman" w:cs="Times New Roman"/>
          <w:sz w:val="24"/>
          <w:szCs w:val="24"/>
        </w:rPr>
        <w:t xml:space="preserve">настоящем </w:t>
      </w:r>
      <w:r w:rsidR="00817014" w:rsidRPr="00464BC7">
        <w:rPr>
          <w:rFonts w:ascii="Times New Roman" w:hAnsi="Times New Roman" w:cs="Times New Roman"/>
          <w:sz w:val="24"/>
          <w:szCs w:val="24"/>
        </w:rPr>
        <w:t xml:space="preserve">разделе, ранее принятые обязательства Сторон по настоящему Договору не прекращаются и </w:t>
      </w:r>
      <w:r w:rsidR="004942E7" w:rsidRPr="00464BC7">
        <w:rPr>
          <w:rFonts w:ascii="Times New Roman" w:hAnsi="Times New Roman" w:cs="Times New Roman"/>
          <w:sz w:val="24"/>
          <w:szCs w:val="24"/>
        </w:rPr>
        <w:t>С</w:t>
      </w:r>
      <w:r w:rsidR="00817014" w:rsidRPr="00464BC7">
        <w:rPr>
          <w:rFonts w:ascii="Times New Roman" w:hAnsi="Times New Roman" w:cs="Times New Roman"/>
          <w:sz w:val="24"/>
          <w:szCs w:val="24"/>
        </w:rPr>
        <w:t>тороны не освобождаются от их исполнения</w:t>
      </w:r>
      <w:r w:rsidR="002700ED" w:rsidRPr="00464BC7">
        <w:rPr>
          <w:rFonts w:ascii="Times New Roman" w:hAnsi="Times New Roman" w:cs="Times New Roman"/>
          <w:sz w:val="24"/>
          <w:szCs w:val="24"/>
        </w:rPr>
        <w:t>:</w:t>
      </w:r>
    </w:p>
    <w:p w14:paraId="2851B3D7" w14:textId="23F51E51" w:rsidR="002700ED" w:rsidRPr="00464BC7"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г</w:t>
      </w:r>
      <w:r w:rsidR="00817014" w:rsidRPr="00464BC7">
        <w:rPr>
          <w:rFonts w:ascii="Times New Roman" w:hAnsi="Times New Roman" w:cs="Times New Roman"/>
          <w:sz w:val="24"/>
          <w:szCs w:val="24"/>
        </w:rPr>
        <w:t>арантии, выданные по договорам финансирования, зарегистрированным в гарантийном портфеле «</w:t>
      </w:r>
      <w:proofErr w:type="spellStart"/>
      <w:r w:rsidR="00817014" w:rsidRPr="00464BC7">
        <w:rPr>
          <w:rFonts w:ascii="Times New Roman" w:hAnsi="Times New Roman" w:cs="Times New Roman"/>
          <w:sz w:val="24"/>
          <w:szCs w:val="24"/>
        </w:rPr>
        <w:t>Ылдам</w:t>
      </w:r>
      <w:proofErr w:type="spellEnd"/>
      <w:r w:rsidR="00817014" w:rsidRPr="00464BC7">
        <w:rPr>
          <w:rFonts w:ascii="Times New Roman" w:hAnsi="Times New Roman" w:cs="Times New Roman"/>
          <w:sz w:val="24"/>
          <w:szCs w:val="24"/>
        </w:rPr>
        <w:t>», продолжают действовать</w:t>
      </w:r>
      <w:r w:rsidRPr="00464BC7">
        <w:rPr>
          <w:rFonts w:ascii="Times New Roman" w:hAnsi="Times New Roman" w:cs="Times New Roman"/>
          <w:sz w:val="24"/>
          <w:szCs w:val="24"/>
        </w:rPr>
        <w:t>;</w:t>
      </w:r>
    </w:p>
    <w:p w14:paraId="31968B42" w14:textId="499CEB21" w:rsidR="002700ED" w:rsidRPr="00464BC7"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ФКО в соответствии с настоящим Договором продолжает распределять взысканные суммы по договорам финансирования в соответствии с условиями Правил</w:t>
      </w:r>
      <w:r w:rsidR="002700ED" w:rsidRPr="00464BC7">
        <w:rPr>
          <w:rFonts w:ascii="Times New Roman" w:hAnsi="Times New Roman" w:cs="Times New Roman"/>
          <w:sz w:val="24"/>
          <w:szCs w:val="24"/>
        </w:rPr>
        <w:t>;</w:t>
      </w:r>
      <w:r w:rsidRPr="00464BC7">
        <w:rPr>
          <w:rFonts w:ascii="Times New Roman" w:hAnsi="Times New Roman" w:cs="Times New Roman"/>
          <w:sz w:val="24"/>
          <w:szCs w:val="24"/>
        </w:rPr>
        <w:t xml:space="preserve"> </w:t>
      </w:r>
    </w:p>
    <w:p w14:paraId="2B60391A" w14:textId="7F0F2B72" w:rsidR="002700ED" w:rsidRPr="00464BC7"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ФКО продолжает подавать ГФ периодические отчеты о действующих зарегистрированных гарантиях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w:t>
      </w:r>
      <w:r w:rsidR="002700ED" w:rsidRPr="00464BC7">
        <w:rPr>
          <w:rFonts w:ascii="Times New Roman" w:hAnsi="Times New Roman" w:cs="Times New Roman"/>
          <w:sz w:val="24"/>
          <w:szCs w:val="24"/>
        </w:rPr>
        <w:t>;</w:t>
      </w:r>
    </w:p>
    <w:p w14:paraId="41C177C5" w14:textId="0B48B048" w:rsidR="00546B37" w:rsidRPr="00464BC7"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с</w:t>
      </w:r>
      <w:r w:rsidR="00817014" w:rsidRPr="00464BC7">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464BC7">
        <w:rPr>
          <w:rFonts w:ascii="Times New Roman" w:hAnsi="Times New Roman" w:cs="Times New Roman"/>
          <w:sz w:val="24"/>
          <w:szCs w:val="24"/>
        </w:rPr>
        <w:t xml:space="preserve"> </w:t>
      </w:r>
    </w:p>
    <w:p w14:paraId="5DAF764A" w14:textId="36C7E38C" w:rsidR="00817014" w:rsidRPr="00464BC7" w:rsidRDefault="006C5914"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Договор может быть расторгнут в следующих случаях</w:t>
      </w:r>
      <w:r w:rsidR="00817014" w:rsidRPr="00464BC7">
        <w:rPr>
          <w:rFonts w:ascii="Times New Roman" w:hAnsi="Times New Roman" w:cs="Times New Roman"/>
          <w:sz w:val="24"/>
          <w:szCs w:val="24"/>
        </w:rPr>
        <w:t>:</w:t>
      </w:r>
    </w:p>
    <w:p w14:paraId="578E3478" w14:textId="1D462595" w:rsidR="006C5914" w:rsidRPr="00464BC7"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ФКО не предоставило и/или систематически задерживает управленческие отчеты или иную информацию, предусмотренные Договором;</w:t>
      </w:r>
    </w:p>
    <w:p w14:paraId="42AB18DE" w14:textId="6E0AE0C4" w:rsidR="006C5914" w:rsidRPr="00464BC7"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ФКО неоднократно нарушило сроки/условия распределения взысканных сумм по исполненным требованиям;</w:t>
      </w:r>
    </w:p>
    <w:p w14:paraId="120D7113" w14:textId="513E63AB" w:rsidR="006C5914" w:rsidRPr="00464BC7"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произошли изменения, в результате которых ФКО </w:t>
      </w:r>
      <w:r w:rsidR="0060714A" w:rsidRPr="00464BC7">
        <w:rPr>
          <w:rFonts w:ascii="Times New Roman" w:hAnsi="Times New Roman" w:cs="Times New Roman"/>
          <w:sz w:val="24"/>
          <w:szCs w:val="24"/>
        </w:rPr>
        <w:t>перестает соответствовать</w:t>
      </w:r>
      <w:r w:rsidRPr="00464BC7">
        <w:rPr>
          <w:rFonts w:ascii="Times New Roman" w:hAnsi="Times New Roman" w:cs="Times New Roman"/>
          <w:sz w:val="24"/>
          <w:szCs w:val="24"/>
        </w:rPr>
        <w:t xml:space="preserve"> критериям правомочности, предусмотренны</w:t>
      </w:r>
      <w:r w:rsidR="0060714A" w:rsidRPr="00464BC7">
        <w:rPr>
          <w:rFonts w:ascii="Times New Roman" w:hAnsi="Times New Roman" w:cs="Times New Roman"/>
          <w:sz w:val="24"/>
          <w:szCs w:val="24"/>
        </w:rPr>
        <w:t>х</w:t>
      </w:r>
      <w:r w:rsidRPr="00464BC7">
        <w:rPr>
          <w:rFonts w:ascii="Times New Roman" w:hAnsi="Times New Roman" w:cs="Times New Roman"/>
          <w:sz w:val="24"/>
          <w:szCs w:val="24"/>
        </w:rPr>
        <w:t xml:space="preserve"> Правилами;</w:t>
      </w:r>
    </w:p>
    <w:p w14:paraId="45E38948" w14:textId="347D1307" w:rsidR="006C5914" w:rsidRPr="00464BC7"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в случае применения в отношении ФКО санкций/мер со стороны Национального банка Кыргызской Республики и/или буферных мер, предусмотренных Правилами.</w:t>
      </w:r>
    </w:p>
    <w:p w14:paraId="7757FD9C" w14:textId="7F37AB62" w:rsidR="003603CA" w:rsidRPr="00464BC7" w:rsidRDefault="003603C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ГФ необоснованно не исполняет требования ФКО в соответствии с условиями Договора;</w:t>
      </w:r>
    </w:p>
    <w:p w14:paraId="2F164DD0" w14:textId="61C5D31F" w:rsidR="003603CA" w:rsidRPr="00464BC7" w:rsidRDefault="003603C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ГФ</w:t>
      </w:r>
      <w:r w:rsidRPr="00464BC7">
        <w:rPr>
          <w:rFonts w:ascii="Times New Roman" w:hAnsi="Times New Roman"/>
          <w:sz w:val="24"/>
        </w:rPr>
        <w:t xml:space="preserve"> необоснованно отказывает в регистрации договоров финансирования в гарантийном портфеле «</w:t>
      </w:r>
      <w:proofErr w:type="spellStart"/>
      <w:r w:rsidRPr="00464BC7">
        <w:rPr>
          <w:rFonts w:ascii="Times New Roman" w:hAnsi="Times New Roman"/>
          <w:sz w:val="24"/>
        </w:rPr>
        <w:t>Ылдам</w:t>
      </w:r>
      <w:proofErr w:type="spellEnd"/>
      <w:r w:rsidRPr="00464BC7">
        <w:rPr>
          <w:rFonts w:ascii="Times New Roman" w:hAnsi="Times New Roman"/>
          <w:sz w:val="24"/>
        </w:rPr>
        <w:t xml:space="preserve">». </w:t>
      </w:r>
    </w:p>
    <w:p w14:paraId="131DC90A" w14:textId="47C73ECF" w:rsidR="00115761" w:rsidRPr="00464BC7" w:rsidRDefault="00115761" w:rsidP="00546B37">
      <w:pPr>
        <w:pStyle w:val="a3"/>
        <w:tabs>
          <w:tab w:val="left" w:pos="1134"/>
        </w:tabs>
        <w:spacing w:after="0"/>
        <w:ind w:left="567"/>
        <w:jc w:val="both"/>
        <w:rPr>
          <w:rFonts w:ascii="Times New Roman" w:hAnsi="Times New Roman" w:cs="Times New Roman"/>
          <w:sz w:val="24"/>
          <w:szCs w:val="24"/>
        </w:rPr>
      </w:pPr>
      <w:r w:rsidRPr="00464BC7">
        <w:rPr>
          <w:rFonts w:ascii="Times New Roman" w:hAnsi="Times New Roman" w:cs="Times New Roman"/>
          <w:sz w:val="24"/>
          <w:szCs w:val="24"/>
        </w:rPr>
        <w:t xml:space="preserve"> </w:t>
      </w:r>
    </w:p>
    <w:p w14:paraId="1F09308C" w14:textId="1986EA1A" w:rsidR="00B110F8" w:rsidRPr="00464BC7" w:rsidRDefault="003C5E57" w:rsidP="00B110F8">
      <w:pPr>
        <w:pStyle w:val="a3"/>
        <w:numPr>
          <w:ilvl w:val="0"/>
          <w:numId w:val="1"/>
        </w:numPr>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Заключительные положения</w:t>
      </w:r>
      <w:r w:rsidR="00B110F8" w:rsidRPr="00464BC7">
        <w:rPr>
          <w:rFonts w:ascii="Times New Roman" w:hAnsi="Times New Roman" w:cs="Times New Roman"/>
          <w:b/>
          <w:bCs/>
          <w:sz w:val="24"/>
          <w:szCs w:val="24"/>
        </w:rPr>
        <w:t xml:space="preserve"> </w:t>
      </w:r>
    </w:p>
    <w:p w14:paraId="67CFAEB3" w14:textId="23048714" w:rsidR="003C5E57" w:rsidRPr="00464BC7" w:rsidRDefault="00E53269" w:rsidP="009F5B3B">
      <w:pPr>
        <w:pStyle w:val="a3"/>
        <w:numPr>
          <w:ilvl w:val="1"/>
          <w:numId w:val="1"/>
        </w:numPr>
        <w:tabs>
          <w:tab w:val="left" w:pos="993"/>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342192A5" w14:textId="1FEF5932" w:rsidR="004D4F6F" w:rsidRPr="00464BC7" w:rsidRDefault="009F5B3B" w:rsidP="004D4F6F">
      <w:pPr>
        <w:tabs>
          <w:tab w:val="left" w:pos="993"/>
        </w:tabs>
        <w:spacing w:after="0"/>
        <w:ind w:left="5670"/>
        <w:jc w:val="both"/>
        <w:rPr>
          <w:rFonts w:ascii="Times New Roman" w:hAnsi="Times New Roman" w:cs="Times New Roman"/>
          <w:sz w:val="20"/>
          <w:szCs w:val="20"/>
        </w:rPr>
      </w:pPr>
      <w:r w:rsidRPr="00464BC7">
        <w:rPr>
          <w:rFonts w:ascii="Times New Roman" w:hAnsi="Times New Roman" w:cs="Times New Roman"/>
          <w:sz w:val="24"/>
          <w:szCs w:val="24"/>
        </w:rPr>
        <w:br w:type="page"/>
      </w:r>
      <w:r w:rsidR="004D4F6F" w:rsidRPr="00464BC7">
        <w:rPr>
          <w:rFonts w:ascii="Times New Roman" w:hAnsi="Times New Roman" w:cs="Times New Roman"/>
          <w:sz w:val="20"/>
          <w:szCs w:val="20"/>
        </w:rPr>
        <w:lastRenderedPageBreak/>
        <w:t>Приложение 1 к Договору портфельной гарантии «</w:t>
      </w:r>
      <w:proofErr w:type="spellStart"/>
      <w:r w:rsidR="004D4F6F" w:rsidRPr="00464BC7">
        <w:rPr>
          <w:rFonts w:ascii="Times New Roman" w:hAnsi="Times New Roman" w:cs="Times New Roman"/>
          <w:sz w:val="20"/>
          <w:szCs w:val="20"/>
        </w:rPr>
        <w:t>Ылдам</w:t>
      </w:r>
      <w:proofErr w:type="spellEnd"/>
      <w:r w:rsidR="004D4F6F" w:rsidRPr="00464BC7">
        <w:rPr>
          <w:rFonts w:ascii="Times New Roman" w:hAnsi="Times New Roman" w:cs="Times New Roman"/>
          <w:sz w:val="20"/>
          <w:szCs w:val="20"/>
        </w:rPr>
        <w:t>»</w:t>
      </w:r>
    </w:p>
    <w:p w14:paraId="07039265" w14:textId="77777777" w:rsidR="004D4F6F" w:rsidRPr="00464BC7"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Pr="00464BC7" w:rsidRDefault="004D4F6F" w:rsidP="004D4F6F">
      <w:pPr>
        <w:tabs>
          <w:tab w:val="left" w:pos="993"/>
        </w:tabs>
        <w:spacing w:after="0"/>
        <w:ind w:left="5670"/>
        <w:jc w:val="both"/>
        <w:rPr>
          <w:rFonts w:ascii="Times New Roman" w:hAnsi="Times New Roman" w:cs="Times New Roman"/>
          <w:sz w:val="24"/>
          <w:szCs w:val="24"/>
        </w:rPr>
      </w:pPr>
    </w:p>
    <w:p w14:paraId="29913787" w14:textId="77777777" w:rsidR="004D4F6F" w:rsidRPr="00464BC7" w:rsidRDefault="004D4F6F" w:rsidP="004D4F6F">
      <w:pPr>
        <w:tabs>
          <w:tab w:val="left" w:pos="993"/>
        </w:tabs>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ЗАЯВЛЕНИЕ-СОГЛАСИЕ</w:t>
      </w:r>
    </w:p>
    <w:p w14:paraId="430BF1B0" w14:textId="77777777" w:rsidR="004D4F6F" w:rsidRPr="00464BC7" w:rsidRDefault="004D4F6F" w:rsidP="004D4F6F">
      <w:pPr>
        <w:tabs>
          <w:tab w:val="left" w:pos="993"/>
        </w:tabs>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 xml:space="preserve">с условиями Публичной оферты на заключение </w:t>
      </w:r>
    </w:p>
    <w:p w14:paraId="3C43B6E4" w14:textId="77777777" w:rsidR="004D4F6F" w:rsidRPr="00464BC7" w:rsidRDefault="004D4F6F" w:rsidP="004D4F6F">
      <w:pPr>
        <w:tabs>
          <w:tab w:val="left" w:pos="993"/>
        </w:tabs>
        <w:jc w:val="center"/>
        <w:rPr>
          <w:rFonts w:ascii="Times New Roman" w:hAnsi="Times New Roman" w:cs="Times New Roman"/>
          <w:b/>
          <w:bCs/>
          <w:sz w:val="24"/>
          <w:szCs w:val="24"/>
        </w:rPr>
      </w:pPr>
      <w:r w:rsidRPr="00464BC7">
        <w:rPr>
          <w:rFonts w:ascii="Times New Roman" w:hAnsi="Times New Roman" w:cs="Times New Roman"/>
          <w:b/>
          <w:bCs/>
          <w:sz w:val="24"/>
          <w:szCs w:val="24"/>
        </w:rPr>
        <w:t>Договора портфельной гарантии «</w:t>
      </w:r>
      <w:proofErr w:type="spellStart"/>
      <w:r w:rsidRPr="00464BC7">
        <w:rPr>
          <w:rFonts w:ascii="Times New Roman" w:hAnsi="Times New Roman" w:cs="Times New Roman"/>
          <w:b/>
          <w:bCs/>
          <w:sz w:val="24"/>
          <w:szCs w:val="24"/>
        </w:rPr>
        <w:t>Ылдам</w:t>
      </w:r>
      <w:proofErr w:type="spellEnd"/>
      <w:r w:rsidRPr="00464BC7">
        <w:rPr>
          <w:rFonts w:ascii="Times New Roman" w:hAnsi="Times New Roman" w:cs="Times New Roman"/>
          <w:b/>
          <w:bCs/>
          <w:sz w:val="24"/>
          <w:szCs w:val="24"/>
        </w:rPr>
        <w:t>»</w:t>
      </w:r>
    </w:p>
    <w:p w14:paraId="0CCC2D63" w14:textId="77777777" w:rsidR="004D4F6F" w:rsidRPr="00464BC7" w:rsidRDefault="004D4F6F" w:rsidP="004D4F6F">
      <w:pPr>
        <w:tabs>
          <w:tab w:val="left" w:pos="993"/>
        </w:tabs>
        <w:spacing w:after="0"/>
        <w:jc w:val="both"/>
        <w:rPr>
          <w:rFonts w:ascii="Times New Roman" w:hAnsi="Times New Roman" w:cs="Times New Roman"/>
          <w:sz w:val="24"/>
          <w:szCs w:val="24"/>
        </w:rPr>
      </w:pPr>
      <w:proofErr w:type="spellStart"/>
      <w:r w:rsidRPr="00464BC7">
        <w:rPr>
          <w:rFonts w:ascii="Times New Roman" w:hAnsi="Times New Roman" w:cs="Times New Roman"/>
          <w:sz w:val="24"/>
          <w:szCs w:val="24"/>
        </w:rPr>
        <w:t>г.Бишкек</w:t>
      </w:r>
      <w:proofErr w:type="spellEnd"/>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t xml:space="preserve">   </w:t>
      </w:r>
      <w:proofErr w:type="gramStart"/>
      <w:r w:rsidRPr="00464BC7">
        <w:rPr>
          <w:rFonts w:ascii="Times New Roman" w:hAnsi="Times New Roman" w:cs="Times New Roman"/>
          <w:sz w:val="24"/>
          <w:szCs w:val="24"/>
        </w:rPr>
        <w:t xml:space="preserve">   «</w:t>
      </w:r>
      <w:proofErr w:type="gramEnd"/>
      <w:r w:rsidRPr="00464BC7">
        <w:rPr>
          <w:rFonts w:ascii="Times New Roman" w:hAnsi="Times New Roman" w:cs="Times New Roman"/>
          <w:sz w:val="24"/>
          <w:szCs w:val="24"/>
        </w:rPr>
        <w:t>___» ______ 20__г.</w:t>
      </w:r>
    </w:p>
    <w:p w14:paraId="0FF5D94D" w14:textId="77777777" w:rsidR="004D4F6F" w:rsidRPr="00464BC7" w:rsidRDefault="004D4F6F" w:rsidP="004D4F6F">
      <w:pPr>
        <w:tabs>
          <w:tab w:val="left" w:pos="993"/>
        </w:tabs>
        <w:spacing w:after="0"/>
        <w:jc w:val="both"/>
        <w:rPr>
          <w:rFonts w:ascii="Times New Roman" w:hAnsi="Times New Roman" w:cs="Times New Roman"/>
          <w:sz w:val="24"/>
          <w:szCs w:val="24"/>
        </w:rPr>
      </w:pPr>
    </w:p>
    <w:p w14:paraId="659E2A80" w14:textId="77777777" w:rsidR="004D4F6F" w:rsidRPr="00464BC7" w:rsidRDefault="004D4F6F" w:rsidP="004D4F6F">
      <w:pPr>
        <w:tabs>
          <w:tab w:val="left" w:pos="993"/>
        </w:tabs>
        <w:spacing w:after="0"/>
        <w:ind w:firstLine="567"/>
        <w:jc w:val="both"/>
        <w:rPr>
          <w:rFonts w:ascii="Times New Roman" w:hAnsi="Times New Roman" w:cs="Times New Roman"/>
          <w:sz w:val="24"/>
          <w:szCs w:val="24"/>
        </w:rPr>
      </w:pPr>
      <w:r w:rsidRPr="00464BC7">
        <w:rPr>
          <w:rFonts w:ascii="Times New Roman" w:hAnsi="Times New Roman" w:cs="Times New Roman"/>
          <w:b/>
          <w:bCs/>
          <w:sz w:val="24"/>
          <w:szCs w:val="24"/>
        </w:rPr>
        <w:t>Открытое/Закрытое акционерное общество ________________________</w:t>
      </w:r>
      <w:r w:rsidRPr="00464BC7">
        <w:rPr>
          <w:rFonts w:ascii="Times New Roman" w:hAnsi="Times New Roman" w:cs="Times New Roman"/>
          <w:sz w:val="24"/>
          <w:szCs w:val="24"/>
        </w:rPr>
        <w:t>,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9" w:history="1">
        <w:r w:rsidRPr="00464BC7">
          <w:rPr>
            <w:rStyle w:val="a6"/>
            <w:rFonts w:ascii="Times New Roman" w:hAnsi="Times New Roman" w:cs="Times New Roman"/>
            <w:sz w:val="24"/>
            <w:szCs w:val="24"/>
            <w:lang w:val="en-US"/>
          </w:rPr>
          <w:t>www</w:t>
        </w:r>
        <w:r w:rsidRPr="00464BC7">
          <w:rPr>
            <w:rStyle w:val="a6"/>
            <w:rFonts w:ascii="Times New Roman" w:hAnsi="Times New Roman" w:cs="Times New Roman"/>
            <w:sz w:val="24"/>
            <w:szCs w:val="24"/>
          </w:rPr>
          <w:t>.</w:t>
        </w:r>
        <w:r w:rsidRPr="00464BC7">
          <w:rPr>
            <w:rStyle w:val="a6"/>
            <w:rFonts w:ascii="Times New Roman" w:hAnsi="Times New Roman" w:cs="Times New Roman"/>
            <w:sz w:val="24"/>
            <w:szCs w:val="24"/>
            <w:lang w:val="en-US"/>
          </w:rPr>
          <w:t>gf</w:t>
        </w:r>
        <w:r w:rsidRPr="00464BC7">
          <w:rPr>
            <w:rStyle w:val="a6"/>
            <w:rFonts w:ascii="Times New Roman" w:hAnsi="Times New Roman" w:cs="Times New Roman"/>
            <w:sz w:val="24"/>
            <w:szCs w:val="24"/>
          </w:rPr>
          <w:t>.</w:t>
        </w:r>
        <w:r w:rsidRPr="00464BC7">
          <w:rPr>
            <w:rStyle w:val="a6"/>
            <w:rFonts w:ascii="Times New Roman" w:hAnsi="Times New Roman" w:cs="Times New Roman"/>
            <w:sz w:val="24"/>
            <w:szCs w:val="24"/>
            <w:lang w:val="en-US"/>
          </w:rPr>
          <w:t>kg</w:t>
        </w:r>
      </w:hyperlink>
      <w:r w:rsidRPr="00464BC7">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7FD14DEF" w14:textId="77777777" w:rsidR="004D4F6F" w:rsidRPr="00464BC7" w:rsidRDefault="004D4F6F" w:rsidP="004D4F6F">
      <w:pPr>
        <w:tabs>
          <w:tab w:val="left" w:pos="993"/>
        </w:tabs>
        <w:spacing w:after="0"/>
        <w:ind w:firstLine="567"/>
        <w:jc w:val="both"/>
        <w:rPr>
          <w:rFonts w:ascii="Times New Roman" w:hAnsi="Times New Roman" w:cs="Times New Roman"/>
          <w:sz w:val="24"/>
          <w:szCs w:val="24"/>
        </w:rPr>
      </w:pPr>
    </w:p>
    <w:p w14:paraId="1BA7B712" w14:textId="77777777" w:rsidR="004D4F6F" w:rsidRPr="00464BC7" w:rsidRDefault="004D4F6F" w:rsidP="004D4F6F">
      <w:pPr>
        <w:tabs>
          <w:tab w:val="left" w:pos="993"/>
        </w:tabs>
        <w:spacing w:after="0"/>
        <w:ind w:firstLine="567"/>
        <w:jc w:val="both"/>
        <w:rPr>
          <w:rFonts w:ascii="Times New Roman" w:hAnsi="Times New Roman" w:cs="Times New Roman"/>
          <w:sz w:val="24"/>
          <w:szCs w:val="24"/>
        </w:rPr>
      </w:pPr>
      <w:r w:rsidRPr="00464BC7">
        <w:rPr>
          <w:rFonts w:ascii="Times New Roman" w:hAnsi="Times New Roman" w:cs="Times New Roman"/>
          <w:sz w:val="24"/>
          <w:szCs w:val="24"/>
        </w:rPr>
        <w:t>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xml:space="preserve">», прилагаются к настоящему Акцепту. </w:t>
      </w:r>
    </w:p>
    <w:p w14:paraId="0C270116" w14:textId="77777777" w:rsidR="004D4F6F" w:rsidRPr="00464BC7" w:rsidRDefault="004D4F6F" w:rsidP="004D4F6F">
      <w:pPr>
        <w:tabs>
          <w:tab w:val="left" w:pos="851"/>
        </w:tabs>
        <w:spacing w:after="0"/>
        <w:ind w:firstLine="567"/>
        <w:jc w:val="both"/>
        <w:rPr>
          <w:rFonts w:ascii="Times New Roman" w:hAnsi="Times New Roman" w:cs="Times New Roman"/>
          <w:sz w:val="24"/>
          <w:szCs w:val="24"/>
        </w:rPr>
      </w:pPr>
      <w:r w:rsidRPr="00464BC7">
        <w:rPr>
          <w:rFonts w:ascii="Times New Roman" w:hAnsi="Times New Roman" w:cs="Times New Roman"/>
          <w:sz w:val="24"/>
          <w:szCs w:val="24"/>
        </w:rPr>
        <w:t xml:space="preserve"> </w:t>
      </w:r>
    </w:p>
    <w:p w14:paraId="4F6170C6" w14:textId="77777777" w:rsidR="004D4F6F" w:rsidRPr="00464BC7" w:rsidRDefault="004D4F6F" w:rsidP="004D4F6F">
      <w:pPr>
        <w:tabs>
          <w:tab w:val="left" w:pos="851"/>
        </w:tabs>
        <w:spacing w:after="0"/>
        <w:ind w:firstLine="567"/>
        <w:jc w:val="both"/>
        <w:rPr>
          <w:rFonts w:ascii="Times New Roman" w:hAnsi="Times New Roman" w:cs="Times New Roman"/>
          <w:sz w:val="24"/>
          <w:szCs w:val="24"/>
        </w:rPr>
      </w:pPr>
    </w:p>
    <w:p w14:paraId="68303637" w14:textId="77777777" w:rsidR="004D4F6F" w:rsidRPr="00464BC7" w:rsidRDefault="004D4F6F" w:rsidP="004D4F6F">
      <w:pPr>
        <w:tabs>
          <w:tab w:val="left" w:pos="851"/>
        </w:tabs>
        <w:spacing w:after="0"/>
        <w:jc w:val="both"/>
        <w:rPr>
          <w:rFonts w:ascii="Times New Roman" w:hAnsi="Times New Roman" w:cs="Times New Roman"/>
          <w:b/>
          <w:bCs/>
          <w:sz w:val="24"/>
          <w:szCs w:val="24"/>
        </w:rPr>
      </w:pPr>
      <w:r w:rsidRPr="00464BC7">
        <w:rPr>
          <w:rFonts w:ascii="Times New Roman" w:hAnsi="Times New Roman" w:cs="Times New Roman"/>
          <w:b/>
          <w:bCs/>
          <w:sz w:val="24"/>
          <w:szCs w:val="24"/>
        </w:rPr>
        <w:t>Реквизиты</w:t>
      </w:r>
    </w:p>
    <w:p w14:paraId="1C9CD777" w14:textId="77777777" w:rsidR="004D4F6F" w:rsidRPr="00464BC7" w:rsidRDefault="004D4F6F" w:rsidP="004D4F6F">
      <w:pPr>
        <w:tabs>
          <w:tab w:val="left" w:pos="851"/>
        </w:tabs>
        <w:spacing w:after="0"/>
        <w:jc w:val="both"/>
        <w:rPr>
          <w:rFonts w:ascii="Times New Roman" w:hAnsi="Times New Roman" w:cs="Times New Roman"/>
          <w:sz w:val="24"/>
          <w:szCs w:val="24"/>
        </w:rPr>
      </w:pPr>
      <w:r w:rsidRPr="00464BC7">
        <w:rPr>
          <w:rFonts w:ascii="Times New Roman" w:hAnsi="Times New Roman" w:cs="Times New Roman"/>
          <w:sz w:val="24"/>
          <w:szCs w:val="24"/>
        </w:rPr>
        <w:t>Наименование:</w:t>
      </w:r>
    </w:p>
    <w:p w14:paraId="4802B0E5" w14:textId="77777777" w:rsidR="004D4F6F" w:rsidRPr="00464BC7" w:rsidRDefault="004D4F6F" w:rsidP="004D4F6F">
      <w:pPr>
        <w:tabs>
          <w:tab w:val="left" w:pos="851"/>
        </w:tabs>
        <w:spacing w:after="0"/>
        <w:jc w:val="both"/>
        <w:rPr>
          <w:rFonts w:ascii="Times New Roman" w:hAnsi="Times New Roman" w:cs="Times New Roman"/>
          <w:sz w:val="24"/>
          <w:szCs w:val="24"/>
        </w:rPr>
      </w:pPr>
      <w:r w:rsidRPr="00464BC7">
        <w:rPr>
          <w:rFonts w:ascii="Times New Roman" w:hAnsi="Times New Roman" w:cs="Times New Roman"/>
          <w:sz w:val="24"/>
          <w:szCs w:val="24"/>
        </w:rPr>
        <w:t>ИНН:</w:t>
      </w:r>
    </w:p>
    <w:p w14:paraId="2A4911AB" w14:textId="77777777" w:rsidR="004D4F6F" w:rsidRPr="00464BC7" w:rsidRDefault="004D4F6F" w:rsidP="004D4F6F">
      <w:pPr>
        <w:tabs>
          <w:tab w:val="left" w:pos="851"/>
        </w:tabs>
        <w:spacing w:after="0"/>
        <w:jc w:val="both"/>
        <w:rPr>
          <w:rFonts w:ascii="Times New Roman" w:hAnsi="Times New Roman" w:cs="Times New Roman"/>
          <w:sz w:val="24"/>
          <w:szCs w:val="24"/>
        </w:rPr>
      </w:pPr>
      <w:r w:rsidRPr="00464BC7">
        <w:rPr>
          <w:rFonts w:ascii="Times New Roman" w:hAnsi="Times New Roman" w:cs="Times New Roman"/>
          <w:sz w:val="24"/>
          <w:szCs w:val="24"/>
        </w:rPr>
        <w:t>ОКПО:</w:t>
      </w:r>
    </w:p>
    <w:p w14:paraId="503783BE" w14:textId="77777777" w:rsidR="004D4F6F" w:rsidRPr="00464BC7" w:rsidRDefault="004D4F6F" w:rsidP="004D4F6F">
      <w:pPr>
        <w:tabs>
          <w:tab w:val="left" w:pos="851"/>
        </w:tabs>
        <w:spacing w:after="0"/>
        <w:jc w:val="both"/>
        <w:rPr>
          <w:rFonts w:ascii="Times New Roman" w:hAnsi="Times New Roman" w:cs="Times New Roman"/>
          <w:sz w:val="24"/>
          <w:szCs w:val="24"/>
        </w:rPr>
      </w:pPr>
      <w:r w:rsidRPr="00464BC7">
        <w:rPr>
          <w:rFonts w:ascii="Times New Roman" w:hAnsi="Times New Roman" w:cs="Times New Roman"/>
          <w:sz w:val="24"/>
          <w:szCs w:val="24"/>
        </w:rPr>
        <w:t>Юридический адрес:</w:t>
      </w:r>
    </w:p>
    <w:p w14:paraId="7CC5F9D2" w14:textId="77777777" w:rsidR="004D4F6F" w:rsidRPr="00464BC7" w:rsidRDefault="004D4F6F" w:rsidP="004D4F6F">
      <w:pPr>
        <w:tabs>
          <w:tab w:val="left" w:pos="851"/>
        </w:tabs>
        <w:spacing w:after="0"/>
        <w:jc w:val="both"/>
        <w:rPr>
          <w:rFonts w:ascii="Times New Roman" w:hAnsi="Times New Roman" w:cs="Times New Roman"/>
          <w:sz w:val="24"/>
          <w:szCs w:val="24"/>
        </w:rPr>
      </w:pPr>
      <w:r w:rsidRPr="00464BC7">
        <w:rPr>
          <w:rFonts w:ascii="Times New Roman" w:hAnsi="Times New Roman" w:cs="Times New Roman"/>
          <w:sz w:val="24"/>
          <w:szCs w:val="24"/>
        </w:rPr>
        <w:t>БИК:</w:t>
      </w:r>
    </w:p>
    <w:p w14:paraId="520DD969" w14:textId="77777777" w:rsidR="004D4F6F" w:rsidRPr="00464BC7" w:rsidRDefault="004D4F6F" w:rsidP="004D4F6F">
      <w:pPr>
        <w:tabs>
          <w:tab w:val="left" w:pos="851"/>
        </w:tabs>
        <w:spacing w:after="0"/>
        <w:jc w:val="both"/>
        <w:rPr>
          <w:rFonts w:ascii="Times New Roman" w:hAnsi="Times New Roman" w:cs="Times New Roman"/>
          <w:sz w:val="24"/>
          <w:szCs w:val="24"/>
        </w:rPr>
      </w:pPr>
      <w:r w:rsidRPr="00464BC7">
        <w:rPr>
          <w:rFonts w:ascii="Times New Roman" w:hAnsi="Times New Roman" w:cs="Times New Roman"/>
          <w:sz w:val="24"/>
          <w:szCs w:val="24"/>
        </w:rPr>
        <w:t>Р/с:</w:t>
      </w:r>
    </w:p>
    <w:p w14:paraId="785A6F2D" w14:textId="77777777" w:rsidR="004D4F6F" w:rsidRPr="00464BC7" w:rsidRDefault="004D4F6F" w:rsidP="004D4F6F">
      <w:pPr>
        <w:tabs>
          <w:tab w:val="left" w:pos="851"/>
        </w:tabs>
        <w:spacing w:after="0"/>
        <w:jc w:val="both"/>
        <w:rPr>
          <w:rFonts w:ascii="Times New Roman" w:hAnsi="Times New Roman" w:cs="Times New Roman"/>
          <w:b/>
          <w:bCs/>
          <w:sz w:val="24"/>
          <w:szCs w:val="24"/>
        </w:rPr>
      </w:pPr>
      <w:r w:rsidRPr="00464BC7">
        <w:rPr>
          <w:rFonts w:ascii="Times New Roman" w:hAnsi="Times New Roman" w:cs="Times New Roman"/>
          <w:b/>
          <w:bCs/>
          <w:sz w:val="24"/>
          <w:szCs w:val="24"/>
        </w:rPr>
        <w:t>________________ (М.П.)</w:t>
      </w:r>
    </w:p>
    <w:p w14:paraId="40680FFA" w14:textId="77777777" w:rsidR="004D4F6F" w:rsidRPr="00464BC7" w:rsidRDefault="004D4F6F" w:rsidP="004D4F6F">
      <w:pPr>
        <w:tabs>
          <w:tab w:val="left" w:pos="851"/>
        </w:tabs>
        <w:spacing w:after="0"/>
        <w:jc w:val="both"/>
        <w:rPr>
          <w:rFonts w:ascii="Times New Roman" w:hAnsi="Times New Roman" w:cs="Times New Roman"/>
          <w:b/>
          <w:bCs/>
          <w:sz w:val="24"/>
          <w:szCs w:val="24"/>
          <w:vertAlign w:val="superscript"/>
        </w:rPr>
      </w:pPr>
      <w:r w:rsidRPr="00464BC7">
        <w:rPr>
          <w:rFonts w:ascii="Times New Roman" w:hAnsi="Times New Roman" w:cs="Times New Roman"/>
          <w:b/>
          <w:bCs/>
          <w:sz w:val="24"/>
          <w:szCs w:val="24"/>
          <w:vertAlign w:val="superscript"/>
        </w:rPr>
        <w:t xml:space="preserve">               (подпись) </w:t>
      </w:r>
    </w:p>
    <w:p w14:paraId="7339C2C2" w14:textId="77777777" w:rsidR="004D4F6F" w:rsidRPr="00464BC7" w:rsidRDefault="004D4F6F" w:rsidP="004D4F6F">
      <w:pPr>
        <w:tabs>
          <w:tab w:val="left" w:pos="993"/>
        </w:tabs>
        <w:spacing w:after="0"/>
        <w:jc w:val="center"/>
        <w:rPr>
          <w:rFonts w:ascii="Times New Roman" w:hAnsi="Times New Roman" w:cs="Times New Roman"/>
          <w:b/>
          <w:bCs/>
          <w:sz w:val="24"/>
          <w:szCs w:val="24"/>
        </w:rPr>
      </w:pPr>
      <w:r w:rsidRPr="00464BC7">
        <w:rPr>
          <w:rFonts w:ascii="Times New Roman" w:hAnsi="Times New Roman" w:cs="Times New Roman"/>
          <w:sz w:val="20"/>
          <w:szCs w:val="20"/>
        </w:rPr>
        <w:br w:type="page"/>
      </w:r>
      <w:r w:rsidRPr="00464BC7">
        <w:rPr>
          <w:rFonts w:ascii="Times New Roman" w:hAnsi="Times New Roman" w:cs="Times New Roman"/>
          <w:b/>
          <w:bCs/>
          <w:sz w:val="24"/>
          <w:szCs w:val="24"/>
        </w:rPr>
        <w:lastRenderedPageBreak/>
        <w:t>Приложение к Заявлению-согласию с условиями Публичной оферты на заключение</w:t>
      </w:r>
    </w:p>
    <w:p w14:paraId="09F17D9F" w14:textId="77777777" w:rsidR="004D4F6F" w:rsidRPr="00464BC7" w:rsidRDefault="004D4F6F" w:rsidP="004D4F6F">
      <w:pPr>
        <w:jc w:val="center"/>
        <w:rPr>
          <w:rFonts w:ascii="Times New Roman" w:hAnsi="Times New Roman" w:cs="Times New Roman"/>
          <w:b/>
          <w:bCs/>
          <w:sz w:val="24"/>
          <w:szCs w:val="24"/>
        </w:rPr>
      </w:pPr>
      <w:r w:rsidRPr="00464BC7">
        <w:rPr>
          <w:rFonts w:ascii="Times New Roman" w:hAnsi="Times New Roman" w:cs="Times New Roman"/>
          <w:b/>
          <w:bCs/>
          <w:sz w:val="24"/>
          <w:szCs w:val="24"/>
        </w:rPr>
        <w:t>Договора портфельной гарантии «</w:t>
      </w:r>
      <w:proofErr w:type="spellStart"/>
      <w:r w:rsidRPr="00464BC7">
        <w:rPr>
          <w:rFonts w:ascii="Times New Roman" w:hAnsi="Times New Roman" w:cs="Times New Roman"/>
          <w:b/>
          <w:bCs/>
          <w:sz w:val="24"/>
          <w:szCs w:val="24"/>
        </w:rPr>
        <w:t>Ылдам</w:t>
      </w:r>
      <w:proofErr w:type="spellEnd"/>
      <w:r w:rsidRPr="00464BC7">
        <w:rPr>
          <w:rFonts w:ascii="Times New Roman" w:hAnsi="Times New Roman" w:cs="Times New Roman"/>
          <w:b/>
          <w:bCs/>
          <w:sz w:val="24"/>
          <w:szCs w:val="24"/>
        </w:rPr>
        <w:t>»</w:t>
      </w:r>
    </w:p>
    <w:p w14:paraId="106CFB08" w14:textId="77777777" w:rsidR="004D4F6F" w:rsidRPr="00464BC7" w:rsidRDefault="004D4F6F" w:rsidP="004D4F6F">
      <w:pPr>
        <w:jc w:val="center"/>
        <w:rPr>
          <w:rFonts w:ascii="Times New Roman" w:hAnsi="Times New Roman" w:cs="Times New Roman"/>
          <w:b/>
          <w:bCs/>
          <w:sz w:val="24"/>
          <w:szCs w:val="24"/>
        </w:rPr>
      </w:pPr>
      <w:r w:rsidRPr="00464BC7">
        <w:rPr>
          <w:rFonts w:ascii="Times New Roman" w:hAnsi="Times New Roman" w:cs="Times New Roman"/>
          <w:b/>
          <w:bCs/>
          <w:sz w:val="24"/>
          <w:szCs w:val="24"/>
        </w:rPr>
        <w:t>Данные для участия в реализации Договора портфельных гарантий «</w:t>
      </w:r>
      <w:proofErr w:type="spellStart"/>
      <w:r w:rsidRPr="00464BC7">
        <w:rPr>
          <w:rFonts w:ascii="Times New Roman" w:hAnsi="Times New Roman" w:cs="Times New Roman"/>
          <w:b/>
          <w:bCs/>
          <w:sz w:val="24"/>
          <w:szCs w:val="24"/>
        </w:rPr>
        <w:t>Ылдам</w:t>
      </w:r>
      <w:proofErr w:type="spellEnd"/>
      <w:r w:rsidRPr="00464BC7">
        <w:rPr>
          <w:rFonts w:ascii="Times New Roman" w:hAnsi="Times New Roman" w:cs="Times New Roman"/>
          <w:b/>
          <w:bCs/>
          <w:sz w:val="24"/>
          <w:szCs w:val="24"/>
        </w:rPr>
        <w:t>»:</w:t>
      </w:r>
    </w:p>
    <w:p w14:paraId="5B9D4419" w14:textId="5990B4A1" w:rsidR="004D4F6F" w:rsidRPr="00464BC7" w:rsidRDefault="004D4F6F" w:rsidP="00464BC7">
      <w:pPr>
        <w:ind w:firstLine="720"/>
        <w:jc w:val="both"/>
        <w:rPr>
          <w:rFonts w:ascii="Times New Roman" w:hAnsi="Times New Roman" w:cs="Times New Roman"/>
          <w:sz w:val="24"/>
          <w:szCs w:val="24"/>
        </w:rPr>
      </w:pPr>
      <w:r w:rsidRPr="00464BC7">
        <w:rPr>
          <w:rFonts w:ascii="Times New Roman" w:hAnsi="Times New Roman" w:cs="Times New Roman"/>
          <w:sz w:val="24"/>
          <w:szCs w:val="24"/>
        </w:rPr>
        <w:t>ФКО информирует, что осуществляет кредитную</w:t>
      </w:r>
      <w:r w:rsidR="004F7865" w:rsidRPr="00464BC7">
        <w:rPr>
          <w:rFonts w:ascii="Times New Roman" w:hAnsi="Times New Roman" w:cs="Times New Roman"/>
          <w:sz w:val="24"/>
          <w:szCs w:val="24"/>
        </w:rPr>
        <w:t>/финансовую</w:t>
      </w:r>
      <w:r w:rsidRPr="00464BC7">
        <w:rPr>
          <w:rFonts w:ascii="Times New Roman" w:hAnsi="Times New Roman" w:cs="Times New Roman"/>
          <w:sz w:val="24"/>
          <w:szCs w:val="24"/>
        </w:rPr>
        <w:t xml:space="preserve"> деятельность на основании лицензии Национального банка Кыргызской Республики и сообщает, что настоящая де</w:t>
      </w:r>
      <w:r w:rsidR="004942E7" w:rsidRPr="00464BC7">
        <w:rPr>
          <w:rFonts w:ascii="Times New Roman" w:hAnsi="Times New Roman" w:cs="Times New Roman"/>
          <w:sz w:val="24"/>
          <w:szCs w:val="24"/>
        </w:rPr>
        <w:t>я</w:t>
      </w:r>
      <w:r w:rsidRPr="00464BC7">
        <w:rPr>
          <w:rFonts w:ascii="Times New Roman" w:hAnsi="Times New Roman" w:cs="Times New Roman"/>
          <w:sz w:val="24"/>
          <w:szCs w:val="24"/>
        </w:rPr>
        <w:t>т</w:t>
      </w:r>
      <w:r w:rsidR="004942E7" w:rsidRPr="00464BC7">
        <w:rPr>
          <w:rFonts w:ascii="Times New Roman" w:hAnsi="Times New Roman" w:cs="Times New Roman"/>
          <w:sz w:val="24"/>
          <w:szCs w:val="24"/>
        </w:rPr>
        <w:t>е</w:t>
      </w:r>
      <w:r w:rsidRPr="00464BC7">
        <w:rPr>
          <w:rFonts w:ascii="Times New Roman" w:hAnsi="Times New Roman" w:cs="Times New Roman"/>
          <w:sz w:val="24"/>
          <w:szCs w:val="24"/>
        </w:rPr>
        <w:t xml:space="preserve">льность характеризуется следующими показателями: </w:t>
      </w:r>
    </w:p>
    <w:tbl>
      <w:tblPr>
        <w:tblStyle w:val="a5"/>
        <w:tblW w:w="0" w:type="auto"/>
        <w:jc w:val="center"/>
        <w:tblLook w:val="04A0" w:firstRow="1" w:lastRow="0" w:firstColumn="1" w:lastColumn="0" w:noHBand="0" w:noVBand="1"/>
      </w:tblPr>
      <w:tblGrid>
        <w:gridCol w:w="3190"/>
        <w:gridCol w:w="3190"/>
      </w:tblGrid>
      <w:tr w:rsidR="004D4F6F" w:rsidRPr="00464BC7" w14:paraId="7909B9CB" w14:textId="77777777" w:rsidTr="00EE3322">
        <w:trPr>
          <w:jc w:val="center"/>
        </w:trPr>
        <w:tc>
          <w:tcPr>
            <w:tcW w:w="3190" w:type="dxa"/>
          </w:tcPr>
          <w:p w14:paraId="3B4A4FEB" w14:textId="77777777" w:rsidR="004D4F6F" w:rsidRPr="00464BC7" w:rsidRDefault="004D4F6F" w:rsidP="00EE3322">
            <w:pPr>
              <w:jc w:val="center"/>
              <w:rPr>
                <w:rFonts w:ascii="Times New Roman" w:hAnsi="Times New Roman" w:cs="Times New Roman"/>
                <w:b/>
                <w:sz w:val="24"/>
                <w:szCs w:val="24"/>
              </w:rPr>
            </w:pPr>
            <w:r w:rsidRPr="00464BC7">
              <w:rPr>
                <w:rFonts w:ascii="Times New Roman" w:hAnsi="Times New Roman" w:cs="Times New Roman"/>
                <w:b/>
                <w:sz w:val="24"/>
                <w:szCs w:val="24"/>
              </w:rPr>
              <w:t>Показатель</w:t>
            </w:r>
          </w:p>
        </w:tc>
        <w:tc>
          <w:tcPr>
            <w:tcW w:w="3190" w:type="dxa"/>
          </w:tcPr>
          <w:p w14:paraId="2CE8C63C" w14:textId="77777777" w:rsidR="004D4F6F" w:rsidRPr="00464BC7" w:rsidRDefault="004D4F6F" w:rsidP="00EE3322">
            <w:pPr>
              <w:jc w:val="center"/>
              <w:rPr>
                <w:rFonts w:ascii="Times New Roman" w:hAnsi="Times New Roman" w:cs="Times New Roman"/>
                <w:b/>
                <w:sz w:val="24"/>
                <w:szCs w:val="24"/>
              </w:rPr>
            </w:pPr>
            <w:r w:rsidRPr="00464BC7">
              <w:rPr>
                <w:rFonts w:ascii="Times New Roman" w:hAnsi="Times New Roman" w:cs="Times New Roman"/>
                <w:b/>
                <w:sz w:val="24"/>
                <w:szCs w:val="24"/>
              </w:rPr>
              <w:t>За последний отчетный период</w:t>
            </w:r>
          </w:p>
        </w:tc>
      </w:tr>
      <w:tr w:rsidR="004D4F6F" w:rsidRPr="00464BC7" w14:paraId="5604EFBF" w14:textId="77777777" w:rsidTr="00EE3322">
        <w:trPr>
          <w:jc w:val="center"/>
        </w:trPr>
        <w:tc>
          <w:tcPr>
            <w:tcW w:w="3190" w:type="dxa"/>
          </w:tcPr>
          <w:p w14:paraId="0529A453" w14:textId="77777777" w:rsidR="004D4F6F" w:rsidRPr="00464BC7" w:rsidRDefault="004D4F6F" w:rsidP="00EE3322">
            <w:pPr>
              <w:jc w:val="center"/>
              <w:rPr>
                <w:rFonts w:ascii="Times New Roman" w:hAnsi="Times New Roman" w:cs="Times New Roman"/>
                <w:b/>
                <w:sz w:val="24"/>
                <w:szCs w:val="24"/>
                <w:lang w:val="en-US"/>
              </w:rPr>
            </w:pPr>
            <w:r w:rsidRPr="00464BC7">
              <w:rPr>
                <w:rFonts w:ascii="Times New Roman" w:hAnsi="Times New Roman" w:cs="Times New Roman"/>
                <w:b/>
                <w:sz w:val="24"/>
                <w:szCs w:val="24"/>
                <w:lang w:val="en-US"/>
              </w:rPr>
              <w:t>ROA</w:t>
            </w:r>
          </w:p>
        </w:tc>
        <w:tc>
          <w:tcPr>
            <w:tcW w:w="3190" w:type="dxa"/>
          </w:tcPr>
          <w:p w14:paraId="2991B622" w14:textId="77777777" w:rsidR="004D4F6F" w:rsidRPr="00464BC7" w:rsidRDefault="004D4F6F" w:rsidP="00EE3322">
            <w:pPr>
              <w:jc w:val="both"/>
              <w:rPr>
                <w:rFonts w:ascii="Times New Roman" w:hAnsi="Times New Roman" w:cs="Times New Roman"/>
                <w:sz w:val="24"/>
                <w:szCs w:val="24"/>
              </w:rPr>
            </w:pPr>
          </w:p>
        </w:tc>
      </w:tr>
      <w:tr w:rsidR="004D4F6F" w:rsidRPr="00464BC7" w14:paraId="093C2CC3" w14:textId="77777777" w:rsidTr="00EE3322">
        <w:trPr>
          <w:jc w:val="center"/>
        </w:trPr>
        <w:tc>
          <w:tcPr>
            <w:tcW w:w="3190" w:type="dxa"/>
          </w:tcPr>
          <w:p w14:paraId="166E5179" w14:textId="77777777" w:rsidR="004D4F6F" w:rsidRPr="00464BC7" w:rsidRDefault="004D4F6F" w:rsidP="00EE3322">
            <w:pPr>
              <w:jc w:val="center"/>
              <w:rPr>
                <w:rFonts w:ascii="Times New Roman" w:hAnsi="Times New Roman" w:cs="Times New Roman"/>
                <w:b/>
                <w:sz w:val="24"/>
                <w:szCs w:val="24"/>
                <w:lang w:val="en-US"/>
              </w:rPr>
            </w:pPr>
            <w:r w:rsidRPr="00464BC7">
              <w:rPr>
                <w:rFonts w:ascii="Times New Roman" w:hAnsi="Times New Roman" w:cs="Times New Roman"/>
                <w:b/>
                <w:sz w:val="24"/>
                <w:szCs w:val="24"/>
                <w:lang w:val="en-US"/>
              </w:rPr>
              <w:t>ROE</w:t>
            </w:r>
          </w:p>
        </w:tc>
        <w:tc>
          <w:tcPr>
            <w:tcW w:w="3190" w:type="dxa"/>
          </w:tcPr>
          <w:p w14:paraId="213855B1" w14:textId="77777777" w:rsidR="004D4F6F" w:rsidRPr="00464BC7" w:rsidRDefault="004D4F6F" w:rsidP="00EE3322">
            <w:pPr>
              <w:jc w:val="both"/>
              <w:rPr>
                <w:rFonts w:ascii="Times New Roman" w:hAnsi="Times New Roman" w:cs="Times New Roman"/>
                <w:sz w:val="24"/>
                <w:szCs w:val="24"/>
              </w:rPr>
            </w:pPr>
          </w:p>
        </w:tc>
      </w:tr>
    </w:tbl>
    <w:p w14:paraId="648DF6ED" w14:textId="3DA372B9" w:rsidR="004D4F6F" w:rsidRPr="00464BC7" w:rsidRDefault="004D4F6F" w:rsidP="004D4F6F">
      <w:pPr>
        <w:pStyle w:val="a3"/>
        <w:spacing w:line="240" w:lineRule="auto"/>
        <w:ind w:left="1068"/>
        <w:jc w:val="center"/>
        <w:rPr>
          <w:rFonts w:ascii="Times New Roman" w:hAnsi="Times New Roman" w:cs="Times New Roman"/>
          <w:b/>
          <w:sz w:val="24"/>
          <w:szCs w:val="24"/>
        </w:rPr>
      </w:pPr>
      <w:r w:rsidRPr="00464BC7">
        <w:rPr>
          <w:rFonts w:ascii="Times New Roman" w:hAnsi="Times New Roman" w:cs="Times New Roman"/>
          <w:b/>
          <w:sz w:val="24"/>
          <w:szCs w:val="24"/>
        </w:rPr>
        <w:t>Кредитный портфель</w:t>
      </w:r>
      <w:r w:rsidR="004F7865" w:rsidRPr="00464BC7">
        <w:rPr>
          <w:rFonts w:ascii="Times New Roman" w:hAnsi="Times New Roman" w:cs="Times New Roman"/>
          <w:b/>
          <w:sz w:val="24"/>
          <w:szCs w:val="24"/>
        </w:rPr>
        <w:t>/портфель финансирования</w:t>
      </w:r>
      <w:r w:rsidRPr="00464BC7">
        <w:rPr>
          <w:rFonts w:ascii="Times New Roman" w:hAnsi="Times New Roman" w:cs="Times New Roman"/>
          <w:b/>
          <w:sz w:val="24"/>
          <w:szCs w:val="24"/>
        </w:rPr>
        <w:t>.</w:t>
      </w:r>
    </w:p>
    <w:p w14:paraId="3546C3E1" w14:textId="77777777" w:rsidR="004D4F6F" w:rsidRPr="00464BC7" w:rsidRDefault="004D4F6F" w:rsidP="004D4F6F">
      <w:pPr>
        <w:pStyle w:val="a3"/>
        <w:spacing w:after="0" w:line="240" w:lineRule="auto"/>
        <w:ind w:left="1068"/>
        <w:jc w:val="right"/>
        <w:rPr>
          <w:rFonts w:ascii="Times New Roman" w:hAnsi="Times New Roman" w:cs="Times New Roman"/>
          <w:sz w:val="24"/>
          <w:szCs w:val="24"/>
        </w:rPr>
      </w:pPr>
      <w:r w:rsidRPr="00464BC7">
        <w:rPr>
          <w:rFonts w:ascii="Times New Roman" w:hAnsi="Times New Roman" w:cs="Times New Roman"/>
          <w:sz w:val="24"/>
          <w:szCs w:val="24"/>
        </w:rPr>
        <w:t>(тыс. сом)</w:t>
      </w:r>
    </w:p>
    <w:tbl>
      <w:tblPr>
        <w:tblStyle w:val="a5"/>
        <w:tblW w:w="9639" w:type="dxa"/>
        <w:tblInd w:w="-5" w:type="dxa"/>
        <w:tblLook w:val="04A0" w:firstRow="1" w:lastRow="0" w:firstColumn="1" w:lastColumn="0" w:noHBand="0" w:noVBand="1"/>
      </w:tblPr>
      <w:tblGrid>
        <w:gridCol w:w="3374"/>
        <w:gridCol w:w="6265"/>
      </w:tblGrid>
      <w:tr w:rsidR="004D4F6F" w:rsidRPr="00464BC7" w14:paraId="494D5AB2" w14:textId="77777777" w:rsidTr="00AB3108">
        <w:trPr>
          <w:trHeight w:val="276"/>
        </w:trPr>
        <w:tc>
          <w:tcPr>
            <w:tcW w:w="3374" w:type="dxa"/>
            <w:vMerge w:val="restart"/>
          </w:tcPr>
          <w:p w14:paraId="76D56A26" w14:textId="77777777" w:rsidR="004D4F6F" w:rsidRPr="00464BC7" w:rsidRDefault="004D4F6F" w:rsidP="00EE3322">
            <w:pPr>
              <w:rPr>
                <w:rFonts w:ascii="Times New Roman" w:hAnsi="Times New Roman" w:cs="Times New Roman"/>
                <w:b/>
                <w:sz w:val="24"/>
                <w:szCs w:val="24"/>
              </w:rPr>
            </w:pPr>
            <w:r w:rsidRPr="00464BC7">
              <w:rPr>
                <w:rFonts w:ascii="Times New Roman" w:hAnsi="Times New Roman" w:cs="Times New Roman"/>
                <w:b/>
                <w:sz w:val="24"/>
                <w:szCs w:val="24"/>
              </w:rPr>
              <w:t>Показатель:</w:t>
            </w:r>
          </w:p>
        </w:tc>
        <w:tc>
          <w:tcPr>
            <w:tcW w:w="6265" w:type="dxa"/>
            <w:vMerge w:val="restart"/>
          </w:tcPr>
          <w:p w14:paraId="745624B8" w14:textId="77777777" w:rsidR="004D4F6F" w:rsidRPr="00464BC7" w:rsidRDefault="004D4F6F" w:rsidP="00EE3322">
            <w:pPr>
              <w:jc w:val="center"/>
              <w:rPr>
                <w:rFonts w:ascii="Times New Roman" w:hAnsi="Times New Roman" w:cs="Times New Roman"/>
                <w:b/>
                <w:sz w:val="24"/>
                <w:szCs w:val="24"/>
              </w:rPr>
            </w:pPr>
            <w:r w:rsidRPr="00464BC7">
              <w:rPr>
                <w:rFonts w:ascii="Times New Roman" w:hAnsi="Times New Roman" w:cs="Times New Roman"/>
                <w:b/>
                <w:sz w:val="24"/>
                <w:szCs w:val="24"/>
              </w:rPr>
              <w:t>Период</w:t>
            </w:r>
          </w:p>
          <w:p w14:paraId="27CB9CDC" w14:textId="77777777" w:rsidR="004D4F6F" w:rsidRPr="00464BC7" w:rsidRDefault="004D4F6F" w:rsidP="00EE3322">
            <w:pPr>
              <w:jc w:val="center"/>
              <w:rPr>
                <w:rFonts w:ascii="Times New Roman" w:hAnsi="Times New Roman" w:cs="Times New Roman"/>
                <w:i/>
                <w:sz w:val="24"/>
                <w:szCs w:val="24"/>
              </w:rPr>
            </w:pPr>
            <w:r w:rsidRPr="00464BC7">
              <w:rPr>
                <w:rFonts w:ascii="Times New Roman" w:hAnsi="Times New Roman" w:cs="Times New Roman"/>
                <w:i/>
                <w:sz w:val="24"/>
                <w:szCs w:val="24"/>
              </w:rPr>
              <w:t>(на 1-ое число месяца с даты подачи Заявления-согласия)</w:t>
            </w:r>
          </w:p>
        </w:tc>
      </w:tr>
      <w:tr w:rsidR="004D4F6F" w:rsidRPr="00464BC7" w14:paraId="13276984" w14:textId="77777777" w:rsidTr="00AB3108">
        <w:trPr>
          <w:trHeight w:val="276"/>
        </w:trPr>
        <w:tc>
          <w:tcPr>
            <w:tcW w:w="3374" w:type="dxa"/>
            <w:vMerge/>
          </w:tcPr>
          <w:p w14:paraId="379D3009" w14:textId="77777777" w:rsidR="004D4F6F" w:rsidRPr="00464BC7" w:rsidRDefault="004D4F6F" w:rsidP="00EE3322">
            <w:pPr>
              <w:rPr>
                <w:rFonts w:ascii="Times New Roman" w:hAnsi="Times New Roman" w:cs="Times New Roman"/>
                <w:b/>
                <w:sz w:val="24"/>
                <w:szCs w:val="24"/>
              </w:rPr>
            </w:pPr>
          </w:p>
        </w:tc>
        <w:tc>
          <w:tcPr>
            <w:tcW w:w="6265" w:type="dxa"/>
            <w:vMerge/>
          </w:tcPr>
          <w:p w14:paraId="2448AD27" w14:textId="77777777" w:rsidR="004D4F6F" w:rsidRPr="00464BC7" w:rsidRDefault="004D4F6F" w:rsidP="00EE3322">
            <w:pPr>
              <w:rPr>
                <w:rFonts w:ascii="Times New Roman" w:hAnsi="Times New Roman" w:cs="Times New Roman"/>
                <w:sz w:val="24"/>
                <w:szCs w:val="24"/>
              </w:rPr>
            </w:pPr>
          </w:p>
        </w:tc>
      </w:tr>
      <w:tr w:rsidR="004D4F6F" w:rsidRPr="00464BC7" w14:paraId="02F27802" w14:textId="77777777" w:rsidTr="00AB3108">
        <w:tc>
          <w:tcPr>
            <w:tcW w:w="3374" w:type="dxa"/>
          </w:tcPr>
          <w:p w14:paraId="6A07B734" w14:textId="6B5E8912" w:rsidR="004D4F6F" w:rsidRPr="00464BC7" w:rsidRDefault="004D4F6F" w:rsidP="00EE3322">
            <w:pPr>
              <w:rPr>
                <w:rFonts w:ascii="Times New Roman" w:hAnsi="Times New Roman" w:cs="Times New Roman"/>
                <w:b/>
                <w:sz w:val="24"/>
                <w:szCs w:val="24"/>
              </w:rPr>
            </w:pPr>
            <w:r w:rsidRPr="00464BC7">
              <w:rPr>
                <w:rFonts w:ascii="Times New Roman" w:hAnsi="Times New Roman" w:cs="Times New Roman"/>
                <w:b/>
                <w:sz w:val="24"/>
                <w:szCs w:val="24"/>
              </w:rPr>
              <w:t>1.Объем кредитного портфеля</w:t>
            </w:r>
            <w:r w:rsidR="004F7865" w:rsidRPr="00464BC7">
              <w:rPr>
                <w:rFonts w:ascii="Times New Roman" w:hAnsi="Times New Roman" w:cs="Times New Roman"/>
                <w:b/>
                <w:sz w:val="24"/>
                <w:szCs w:val="24"/>
              </w:rPr>
              <w:t>/портфеля финансирования</w:t>
            </w:r>
            <w:r w:rsidRPr="00464BC7">
              <w:rPr>
                <w:rFonts w:ascii="Times New Roman" w:hAnsi="Times New Roman" w:cs="Times New Roman"/>
                <w:b/>
                <w:sz w:val="24"/>
                <w:szCs w:val="24"/>
              </w:rPr>
              <w:t xml:space="preserve"> до </w:t>
            </w:r>
            <w:r w:rsidR="004E41A8" w:rsidRPr="00464BC7">
              <w:rPr>
                <w:rFonts w:ascii="Times New Roman" w:hAnsi="Times New Roman" w:cs="Times New Roman"/>
                <w:b/>
                <w:sz w:val="24"/>
                <w:szCs w:val="24"/>
                <w:lang w:val="ky-KG"/>
              </w:rPr>
              <w:t>10</w:t>
            </w:r>
            <w:r w:rsidR="004E41A8" w:rsidRPr="00464BC7">
              <w:rPr>
                <w:rFonts w:ascii="Times New Roman" w:hAnsi="Times New Roman" w:cs="Times New Roman"/>
                <w:b/>
                <w:sz w:val="24"/>
                <w:szCs w:val="24"/>
              </w:rPr>
              <w:t> </w:t>
            </w:r>
            <w:r w:rsidRPr="00464BC7">
              <w:rPr>
                <w:rFonts w:ascii="Times New Roman" w:hAnsi="Times New Roman" w:cs="Times New Roman"/>
                <w:b/>
                <w:sz w:val="24"/>
                <w:szCs w:val="24"/>
              </w:rPr>
              <w:t>000 000 сом, сроком до 60 месяцев:</w:t>
            </w:r>
          </w:p>
        </w:tc>
        <w:tc>
          <w:tcPr>
            <w:tcW w:w="6265" w:type="dxa"/>
          </w:tcPr>
          <w:p w14:paraId="450C4651" w14:textId="77777777" w:rsidR="004D4F6F" w:rsidRPr="00464BC7" w:rsidRDefault="004D4F6F" w:rsidP="00EE3322">
            <w:pPr>
              <w:rPr>
                <w:rFonts w:ascii="Times New Roman" w:hAnsi="Times New Roman" w:cs="Times New Roman"/>
                <w:sz w:val="24"/>
                <w:szCs w:val="24"/>
              </w:rPr>
            </w:pPr>
          </w:p>
        </w:tc>
      </w:tr>
      <w:tr w:rsidR="004D4F6F" w:rsidRPr="00464BC7" w14:paraId="126FCD68" w14:textId="77777777" w:rsidTr="00AB3108">
        <w:tc>
          <w:tcPr>
            <w:tcW w:w="3374" w:type="dxa"/>
          </w:tcPr>
          <w:p w14:paraId="2AF28B64" w14:textId="4B3DC092" w:rsidR="004D4F6F" w:rsidRPr="00464BC7" w:rsidRDefault="004D4F6F" w:rsidP="00EE3322">
            <w:pPr>
              <w:rPr>
                <w:rFonts w:ascii="Times New Roman" w:hAnsi="Times New Roman" w:cs="Times New Roman"/>
                <w:sz w:val="24"/>
                <w:szCs w:val="24"/>
              </w:rPr>
            </w:pPr>
            <w:r w:rsidRPr="00464BC7">
              <w:rPr>
                <w:rFonts w:ascii="Times New Roman" w:hAnsi="Times New Roman" w:cs="Times New Roman"/>
                <w:i/>
                <w:sz w:val="24"/>
                <w:szCs w:val="24"/>
              </w:rPr>
              <w:t>- В т.ч. коммерческие кредиты</w:t>
            </w:r>
            <w:r w:rsidR="004F7865" w:rsidRPr="00464BC7">
              <w:rPr>
                <w:rFonts w:ascii="Times New Roman" w:hAnsi="Times New Roman" w:cs="Times New Roman"/>
                <w:i/>
                <w:sz w:val="24"/>
                <w:szCs w:val="24"/>
              </w:rPr>
              <w:t>/финансирование</w:t>
            </w:r>
          </w:p>
        </w:tc>
        <w:tc>
          <w:tcPr>
            <w:tcW w:w="6265" w:type="dxa"/>
          </w:tcPr>
          <w:p w14:paraId="35DA4AAE" w14:textId="77777777" w:rsidR="004D4F6F" w:rsidRPr="00464BC7" w:rsidRDefault="004D4F6F" w:rsidP="00EE3322">
            <w:pPr>
              <w:rPr>
                <w:rFonts w:ascii="Times New Roman" w:hAnsi="Times New Roman" w:cs="Times New Roman"/>
                <w:sz w:val="24"/>
                <w:szCs w:val="24"/>
              </w:rPr>
            </w:pPr>
          </w:p>
        </w:tc>
      </w:tr>
      <w:tr w:rsidR="004D4F6F" w:rsidRPr="00464BC7" w14:paraId="07468A66" w14:textId="77777777" w:rsidTr="00AB3108">
        <w:tc>
          <w:tcPr>
            <w:tcW w:w="3374" w:type="dxa"/>
          </w:tcPr>
          <w:p w14:paraId="6627BA3D" w14:textId="7434902D" w:rsidR="004D4F6F" w:rsidRPr="00464BC7" w:rsidRDefault="004D4F6F" w:rsidP="00EE3322">
            <w:pPr>
              <w:rPr>
                <w:rFonts w:ascii="Times New Roman" w:hAnsi="Times New Roman" w:cs="Times New Roman"/>
                <w:b/>
                <w:i/>
                <w:sz w:val="24"/>
                <w:szCs w:val="24"/>
              </w:rPr>
            </w:pPr>
            <w:r w:rsidRPr="00464BC7">
              <w:rPr>
                <w:rFonts w:ascii="Times New Roman" w:hAnsi="Times New Roman" w:cs="Times New Roman"/>
                <w:b/>
                <w:sz w:val="24"/>
                <w:szCs w:val="24"/>
              </w:rPr>
              <w:t>2.Количество кредитов</w:t>
            </w:r>
            <w:r w:rsidR="004F7865" w:rsidRPr="00464BC7">
              <w:rPr>
                <w:rFonts w:ascii="Times New Roman" w:hAnsi="Times New Roman" w:cs="Times New Roman"/>
                <w:b/>
                <w:sz w:val="24"/>
                <w:szCs w:val="24"/>
              </w:rPr>
              <w:t>/финансирования</w:t>
            </w:r>
            <w:r w:rsidRPr="00464BC7">
              <w:rPr>
                <w:rFonts w:ascii="Times New Roman" w:hAnsi="Times New Roman" w:cs="Times New Roman"/>
                <w:b/>
                <w:sz w:val="24"/>
                <w:szCs w:val="24"/>
              </w:rPr>
              <w:t xml:space="preserve"> до </w:t>
            </w:r>
            <w:r w:rsidR="004E41A8" w:rsidRPr="00464BC7">
              <w:rPr>
                <w:rFonts w:ascii="Times New Roman" w:hAnsi="Times New Roman" w:cs="Times New Roman"/>
                <w:b/>
                <w:sz w:val="24"/>
                <w:szCs w:val="24"/>
                <w:lang w:val="ky-KG"/>
              </w:rPr>
              <w:t>10</w:t>
            </w:r>
            <w:r w:rsidR="004E41A8" w:rsidRPr="00464BC7">
              <w:rPr>
                <w:rFonts w:ascii="Times New Roman" w:hAnsi="Times New Roman" w:cs="Times New Roman"/>
                <w:b/>
                <w:sz w:val="24"/>
                <w:szCs w:val="24"/>
              </w:rPr>
              <w:t> </w:t>
            </w:r>
            <w:r w:rsidRPr="00464BC7">
              <w:rPr>
                <w:rFonts w:ascii="Times New Roman" w:hAnsi="Times New Roman" w:cs="Times New Roman"/>
                <w:b/>
                <w:sz w:val="24"/>
                <w:szCs w:val="24"/>
              </w:rPr>
              <w:t>000</w:t>
            </w:r>
            <w:r w:rsidR="004E41A8" w:rsidRPr="00464BC7">
              <w:rPr>
                <w:rFonts w:ascii="Times New Roman" w:hAnsi="Times New Roman" w:cs="Times New Roman"/>
                <w:b/>
                <w:sz w:val="24"/>
                <w:szCs w:val="24"/>
                <w:lang w:val="ky-KG"/>
              </w:rPr>
              <w:t> </w:t>
            </w:r>
            <w:r w:rsidRPr="00464BC7">
              <w:rPr>
                <w:rFonts w:ascii="Times New Roman" w:hAnsi="Times New Roman" w:cs="Times New Roman"/>
                <w:b/>
                <w:sz w:val="24"/>
                <w:szCs w:val="24"/>
              </w:rPr>
              <w:t>000 сом, сроком до 60 месяцев:</w:t>
            </w:r>
          </w:p>
        </w:tc>
        <w:tc>
          <w:tcPr>
            <w:tcW w:w="6265" w:type="dxa"/>
          </w:tcPr>
          <w:p w14:paraId="1D209D7D" w14:textId="77777777" w:rsidR="004D4F6F" w:rsidRPr="00464BC7" w:rsidRDefault="004D4F6F" w:rsidP="00EE3322">
            <w:pPr>
              <w:rPr>
                <w:rFonts w:ascii="Times New Roman" w:hAnsi="Times New Roman" w:cs="Times New Roman"/>
                <w:sz w:val="24"/>
                <w:szCs w:val="24"/>
              </w:rPr>
            </w:pPr>
          </w:p>
        </w:tc>
      </w:tr>
      <w:tr w:rsidR="004D4F6F" w:rsidRPr="00464BC7" w14:paraId="2AF14D1E" w14:textId="77777777" w:rsidTr="00AB3108">
        <w:tc>
          <w:tcPr>
            <w:tcW w:w="3374" w:type="dxa"/>
          </w:tcPr>
          <w:p w14:paraId="38381132" w14:textId="6B3E8B2D" w:rsidR="004D4F6F" w:rsidRPr="00464BC7" w:rsidRDefault="004D4F6F" w:rsidP="00EE3322">
            <w:pPr>
              <w:rPr>
                <w:rFonts w:ascii="Times New Roman" w:hAnsi="Times New Roman" w:cs="Times New Roman"/>
                <w:i/>
                <w:sz w:val="24"/>
                <w:szCs w:val="24"/>
              </w:rPr>
            </w:pPr>
            <w:r w:rsidRPr="00464BC7">
              <w:rPr>
                <w:rFonts w:ascii="Times New Roman" w:hAnsi="Times New Roman" w:cs="Times New Roman"/>
                <w:i/>
                <w:sz w:val="24"/>
                <w:szCs w:val="24"/>
              </w:rPr>
              <w:t>- В т.ч. количество коммерческих кредитов</w:t>
            </w:r>
            <w:r w:rsidR="004F7865" w:rsidRPr="00464BC7">
              <w:rPr>
                <w:rFonts w:ascii="Times New Roman" w:hAnsi="Times New Roman" w:cs="Times New Roman"/>
                <w:i/>
                <w:sz w:val="24"/>
                <w:szCs w:val="24"/>
              </w:rPr>
              <w:t>/финансирования</w:t>
            </w:r>
          </w:p>
        </w:tc>
        <w:tc>
          <w:tcPr>
            <w:tcW w:w="6265" w:type="dxa"/>
          </w:tcPr>
          <w:p w14:paraId="59F87019" w14:textId="77777777" w:rsidR="004D4F6F" w:rsidRPr="00464BC7" w:rsidRDefault="004D4F6F" w:rsidP="00EE3322">
            <w:pPr>
              <w:rPr>
                <w:rFonts w:ascii="Times New Roman" w:hAnsi="Times New Roman" w:cs="Times New Roman"/>
                <w:sz w:val="24"/>
                <w:szCs w:val="24"/>
              </w:rPr>
            </w:pPr>
          </w:p>
        </w:tc>
      </w:tr>
      <w:tr w:rsidR="004D4F6F" w:rsidRPr="00464BC7" w14:paraId="11119391" w14:textId="77777777" w:rsidTr="00AB3108">
        <w:tc>
          <w:tcPr>
            <w:tcW w:w="3374" w:type="dxa"/>
          </w:tcPr>
          <w:p w14:paraId="0628502B" w14:textId="359784D1" w:rsidR="004D4F6F" w:rsidRPr="00464BC7" w:rsidRDefault="004D4F6F" w:rsidP="00EE3322">
            <w:pPr>
              <w:rPr>
                <w:rFonts w:ascii="Times New Roman" w:hAnsi="Times New Roman" w:cs="Times New Roman"/>
                <w:b/>
                <w:sz w:val="24"/>
                <w:szCs w:val="24"/>
              </w:rPr>
            </w:pPr>
            <w:r w:rsidRPr="00464BC7">
              <w:rPr>
                <w:rFonts w:ascii="Times New Roman" w:hAnsi="Times New Roman" w:cs="Times New Roman"/>
                <w:b/>
                <w:sz w:val="24"/>
                <w:szCs w:val="24"/>
              </w:rPr>
              <w:t>3.Доля просроченной ссудной задолженности к кредитному портфелю</w:t>
            </w:r>
            <w:r w:rsidR="004F7865" w:rsidRPr="00464BC7">
              <w:rPr>
                <w:rFonts w:ascii="Times New Roman" w:hAnsi="Times New Roman" w:cs="Times New Roman"/>
                <w:b/>
                <w:sz w:val="24"/>
                <w:szCs w:val="24"/>
              </w:rPr>
              <w:t>/портфелю финансирования</w:t>
            </w:r>
            <w:r w:rsidRPr="00464BC7">
              <w:rPr>
                <w:rFonts w:ascii="Times New Roman" w:hAnsi="Times New Roman" w:cs="Times New Roman"/>
                <w:b/>
                <w:sz w:val="24"/>
                <w:szCs w:val="24"/>
              </w:rPr>
              <w:t xml:space="preserve"> (</w:t>
            </w:r>
            <w:r w:rsidRPr="00464BC7">
              <w:rPr>
                <w:rFonts w:ascii="Times New Roman" w:hAnsi="Times New Roman" w:cs="Times New Roman"/>
                <w:b/>
                <w:sz w:val="24"/>
                <w:szCs w:val="24"/>
                <w:lang w:val="en-US"/>
              </w:rPr>
              <w:t>PAR</w:t>
            </w:r>
            <w:r w:rsidRPr="00464BC7">
              <w:rPr>
                <w:rFonts w:ascii="Times New Roman" w:hAnsi="Times New Roman" w:cs="Times New Roman"/>
                <w:b/>
                <w:sz w:val="24"/>
                <w:szCs w:val="24"/>
              </w:rPr>
              <w:t xml:space="preserve"> 30+)</w:t>
            </w:r>
          </w:p>
        </w:tc>
        <w:tc>
          <w:tcPr>
            <w:tcW w:w="6265" w:type="dxa"/>
          </w:tcPr>
          <w:p w14:paraId="5398340C" w14:textId="77777777" w:rsidR="004D4F6F" w:rsidRPr="00464BC7" w:rsidRDefault="004D4F6F" w:rsidP="00EE3322">
            <w:pPr>
              <w:rPr>
                <w:rFonts w:ascii="Times New Roman" w:hAnsi="Times New Roman" w:cs="Times New Roman"/>
                <w:sz w:val="24"/>
                <w:szCs w:val="24"/>
              </w:rPr>
            </w:pPr>
          </w:p>
        </w:tc>
      </w:tr>
    </w:tbl>
    <w:p w14:paraId="323EF102" w14:textId="5ED4936C" w:rsidR="004D4F6F" w:rsidRPr="00464BC7" w:rsidRDefault="00A8626E" w:rsidP="00A8626E">
      <w:pPr>
        <w:tabs>
          <w:tab w:val="left" w:pos="993"/>
        </w:tabs>
        <w:spacing w:after="0"/>
        <w:ind w:left="5670" w:hanging="5670"/>
        <w:jc w:val="center"/>
        <w:rPr>
          <w:rFonts w:ascii="Times New Roman" w:hAnsi="Times New Roman" w:cs="Times New Roman"/>
          <w:b/>
          <w:bCs/>
          <w:sz w:val="24"/>
          <w:szCs w:val="24"/>
        </w:rPr>
      </w:pPr>
      <w:r w:rsidRPr="00464BC7">
        <w:rPr>
          <w:rFonts w:ascii="Times New Roman" w:hAnsi="Times New Roman" w:cs="Times New Roman"/>
          <w:b/>
          <w:bCs/>
          <w:sz w:val="24"/>
          <w:szCs w:val="24"/>
        </w:rPr>
        <w:t>Соответствие экономических нормативов</w:t>
      </w:r>
    </w:p>
    <w:tbl>
      <w:tblPr>
        <w:tblStyle w:val="a5"/>
        <w:tblW w:w="0" w:type="auto"/>
        <w:jc w:val="center"/>
        <w:tblLook w:val="04A0" w:firstRow="1" w:lastRow="0" w:firstColumn="1" w:lastColumn="0" w:noHBand="0" w:noVBand="1"/>
      </w:tblPr>
      <w:tblGrid>
        <w:gridCol w:w="4896"/>
        <w:gridCol w:w="3190"/>
      </w:tblGrid>
      <w:tr w:rsidR="004D4F6F" w:rsidRPr="00464BC7" w14:paraId="4C1116C0" w14:textId="77777777" w:rsidTr="00A8626E">
        <w:trPr>
          <w:jc w:val="center"/>
        </w:trPr>
        <w:tc>
          <w:tcPr>
            <w:tcW w:w="4896" w:type="dxa"/>
          </w:tcPr>
          <w:p w14:paraId="33B0AB53" w14:textId="77777777" w:rsidR="004D4F6F" w:rsidRPr="00464BC7" w:rsidRDefault="004D4F6F" w:rsidP="00EE3322">
            <w:pPr>
              <w:jc w:val="center"/>
              <w:rPr>
                <w:rFonts w:ascii="Times New Roman" w:hAnsi="Times New Roman" w:cs="Times New Roman"/>
                <w:b/>
                <w:sz w:val="24"/>
                <w:szCs w:val="24"/>
              </w:rPr>
            </w:pPr>
            <w:r w:rsidRPr="00464BC7">
              <w:rPr>
                <w:rFonts w:ascii="Times New Roman" w:hAnsi="Times New Roman" w:cs="Times New Roman"/>
                <w:b/>
                <w:sz w:val="24"/>
                <w:szCs w:val="24"/>
              </w:rPr>
              <w:t>Показатель</w:t>
            </w:r>
          </w:p>
        </w:tc>
        <w:tc>
          <w:tcPr>
            <w:tcW w:w="3190" w:type="dxa"/>
          </w:tcPr>
          <w:p w14:paraId="1BA96193" w14:textId="77777777" w:rsidR="004D4F6F" w:rsidRPr="00464BC7" w:rsidRDefault="004D4F6F" w:rsidP="00EE3322">
            <w:pPr>
              <w:jc w:val="center"/>
              <w:rPr>
                <w:rFonts w:ascii="Times New Roman" w:hAnsi="Times New Roman" w:cs="Times New Roman"/>
                <w:b/>
                <w:sz w:val="24"/>
                <w:szCs w:val="24"/>
              </w:rPr>
            </w:pPr>
            <w:r w:rsidRPr="00464BC7">
              <w:rPr>
                <w:rFonts w:ascii="Times New Roman" w:hAnsi="Times New Roman" w:cs="Times New Roman"/>
                <w:b/>
                <w:sz w:val="24"/>
                <w:szCs w:val="24"/>
              </w:rPr>
              <w:t>За последний отчетный период</w:t>
            </w:r>
          </w:p>
        </w:tc>
      </w:tr>
      <w:tr w:rsidR="004D4F6F" w:rsidRPr="00464BC7" w14:paraId="3D6DEE89" w14:textId="77777777" w:rsidTr="00A8626E">
        <w:trPr>
          <w:jc w:val="center"/>
        </w:trPr>
        <w:tc>
          <w:tcPr>
            <w:tcW w:w="4896" w:type="dxa"/>
          </w:tcPr>
          <w:p w14:paraId="46A28F21" w14:textId="792216A5" w:rsidR="004D4F6F" w:rsidRPr="00464BC7" w:rsidRDefault="00A8626E" w:rsidP="00EE3322">
            <w:pPr>
              <w:jc w:val="center"/>
              <w:rPr>
                <w:rFonts w:ascii="Times New Roman" w:hAnsi="Times New Roman" w:cs="Times New Roman"/>
                <w:b/>
                <w:sz w:val="24"/>
                <w:szCs w:val="24"/>
              </w:rPr>
            </w:pPr>
            <w:r w:rsidRPr="00464BC7">
              <w:rPr>
                <w:rFonts w:ascii="Times New Roman" w:hAnsi="Times New Roman" w:cs="Times New Roman"/>
                <w:b/>
                <w:sz w:val="24"/>
                <w:szCs w:val="24"/>
              </w:rPr>
              <w:t>Норматив К1</w:t>
            </w:r>
          </w:p>
        </w:tc>
        <w:tc>
          <w:tcPr>
            <w:tcW w:w="3190" w:type="dxa"/>
          </w:tcPr>
          <w:p w14:paraId="6559B47C" w14:textId="77777777" w:rsidR="004D4F6F" w:rsidRPr="00464BC7" w:rsidRDefault="004D4F6F" w:rsidP="00EE3322">
            <w:pPr>
              <w:jc w:val="both"/>
              <w:rPr>
                <w:rFonts w:ascii="Times New Roman" w:hAnsi="Times New Roman" w:cs="Times New Roman"/>
                <w:sz w:val="24"/>
                <w:szCs w:val="24"/>
              </w:rPr>
            </w:pPr>
          </w:p>
        </w:tc>
      </w:tr>
      <w:tr w:rsidR="004D4F6F" w:rsidRPr="00464BC7" w14:paraId="0C2C4CDC" w14:textId="77777777" w:rsidTr="00A8626E">
        <w:trPr>
          <w:jc w:val="center"/>
        </w:trPr>
        <w:tc>
          <w:tcPr>
            <w:tcW w:w="4896" w:type="dxa"/>
          </w:tcPr>
          <w:p w14:paraId="3D64D06A" w14:textId="156563DE" w:rsidR="004D4F6F" w:rsidRPr="00464BC7" w:rsidRDefault="00A8626E" w:rsidP="00EE3322">
            <w:pPr>
              <w:jc w:val="center"/>
              <w:rPr>
                <w:rFonts w:ascii="Times New Roman" w:hAnsi="Times New Roman" w:cs="Times New Roman"/>
                <w:b/>
                <w:sz w:val="24"/>
                <w:szCs w:val="24"/>
              </w:rPr>
            </w:pPr>
            <w:r w:rsidRPr="00464BC7">
              <w:rPr>
                <w:rFonts w:ascii="Times New Roman" w:hAnsi="Times New Roman" w:cs="Times New Roman"/>
                <w:b/>
                <w:sz w:val="24"/>
                <w:szCs w:val="24"/>
              </w:rPr>
              <w:t>Норматив К2</w:t>
            </w:r>
          </w:p>
        </w:tc>
        <w:tc>
          <w:tcPr>
            <w:tcW w:w="3190" w:type="dxa"/>
          </w:tcPr>
          <w:p w14:paraId="5F9C59C2" w14:textId="77777777" w:rsidR="004D4F6F" w:rsidRPr="00464BC7" w:rsidRDefault="004D4F6F" w:rsidP="00EE3322">
            <w:pPr>
              <w:jc w:val="both"/>
              <w:rPr>
                <w:rFonts w:ascii="Times New Roman" w:hAnsi="Times New Roman" w:cs="Times New Roman"/>
                <w:sz w:val="24"/>
                <w:szCs w:val="24"/>
              </w:rPr>
            </w:pPr>
          </w:p>
        </w:tc>
      </w:tr>
      <w:tr w:rsidR="00A8626E" w:rsidRPr="00464BC7" w14:paraId="35B2C183" w14:textId="77777777" w:rsidTr="00A8626E">
        <w:trPr>
          <w:jc w:val="center"/>
        </w:trPr>
        <w:tc>
          <w:tcPr>
            <w:tcW w:w="4896" w:type="dxa"/>
          </w:tcPr>
          <w:p w14:paraId="2FE24DA7" w14:textId="165365EE" w:rsidR="00A8626E" w:rsidRPr="00464BC7" w:rsidRDefault="00A8626E" w:rsidP="00EE3322">
            <w:pPr>
              <w:jc w:val="center"/>
              <w:rPr>
                <w:rFonts w:ascii="Times New Roman" w:hAnsi="Times New Roman" w:cs="Times New Roman"/>
                <w:b/>
                <w:sz w:val="24"/>
                <w:szCs w:val="24"/>
              </w:rPr>
            </w:pPr>
            <w:r w:rsidRPr="00464BC7">
              <w:rPr>
                <w:rFonts w:ascii="Times New Roman" w:hAnsi="Times New Roman" w:cs="Times New Roman"/>
                <w:b/>
                <w:sz w:val="24"/>
                <w:szCs w:val="24"/>
              </w:rPr>
              <w:t>Норматив К3</w:t>
            </w:r>
          </w:p>
        </w:tc>
        <w:tc>
          <w:tcPr>
            <w:tcW w:w="3190" w:type="dxa"/>
          </w:tcPr>
          <w:p w14:paraId="17C9D9BC" w14:textId="77777777" w:rsidR="00A8626E" w:rsidRPr="00464BC7" w:rsidRDefault="00A8626E" w:rsidP="00EE3322">
            <w:pPr>
              <w:jc w:val="both"/>
              <w:rPr>
                <w:rFonts w:ascii="Times New Roman" w:hAnsi="Times New Roman" w:cs="Times New Roman"/>
                <w:sz w:val="24"/>
                <w:szCs w:val="24"/>
              </w:rPr>
            </w:pPr>
          </w:p>
        </w:tc>
      </w:tr>
    </w:tbl>
    <w:p w14:paraId="21C92EC1" w14:textId="27B01D61" w:rsidR="00A8626E" w:rsidRPr="00464BC7" w:rsidRDefault="00A8626E" w:rsidP="00A8626E">
      <w:pPr>
        <w:tabs>
          <w:tab w:val="left" w:pos="993"/>
        </w:tabs>
        <w:spacing w:after="0"/>
        <w:jc w:val="both"/>
        <w:rPr>
          <w:rFonts w:ascii="Times New Roman" w:hAnsi="Times New Roman" w:cs="Times New Roman"/>
          <w:sz w:val="24"/>
          <w:szCs w:val="24"/>
        </w:rPr>
      </w:pPr>
      <w:r w:rsidRPr="00464BC7">
        <w:rPr>
          <w:rFonts w:ascii="Times New Roman" w:hAnsi="Times New Roman" w:cs="Times New Roman"/>
          <w:sz w:val="24"/>
          <w:szCs w:val="24"/>
        </w:rPr>
        <w:tab/>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 а также о выполнении в течении 12-ти полных месяцев вышеуказанных экономических нормативов, установленных нормативными правовыми актами НБКР</w:t>
      </w:r>
    </w:p>
    <w:p w14:paraId="013A9D14" w14:textId="40A8AC28" w:rsidR="00A8626E" w:rsidRPr="00464BC7" w:rsidRDefault="00A8626E" w:rsidP="00A8626E">
      <w:pPr>
        <w:tabs>
          <w:tab w:val="left" w:pos="993"/>
        </w:tabs>
        <w:spacing w:after="0"/>
        <w:jc w:val="both"/>
        <w:rPr>
          <w:rFonts w:ascii="Times New Roman" w:hAnsi="Times New Roman" w:cs="Times New Roman"/>
          <w:sz w:val="24"/>
          <w:szCs w:val="24"/>
        </w:rPr>
      </w:pPr>
    </w:p>
    <w:p w14:paraId="21E15499" w14:textId="5C773D42" w:rsidR="00A8626E" w:rsidRPr="00464BC7" w:rsidRDefault="00A8626E" w:rsidP="00A8626E">
      <w:pPr>
        <w:tabs>
          <w:tab w:val="left" w:pos="993"/>
        </w:tabs>
        <w:spacing w:after="0"/>
        <w:jc w:val="both"/>
        <w:rPr>
          <w:rFonts w:ascii="Times New Roman" w:hAnsi="Times New Roman" w:cs="Times New Roman"/>
          <w:sz w:val="24"/>
          <w:szCs w:val="24"/>
        </w:rPr>
      </w:pPr>
    </w:p>
    <w:p w14:paraId="6575F859" w14:textId="739572DA" w:rsidR="00A8626E" w:rsidRPr="00464BC7" w:rsidRDefault="00A8626E" w:rsidP="00A8626E">
      <w:pPr>
        <w:tabs>
          <w:tab w:val="left" w:pos="993"/>
        </w:tabs>
        <w:spacing w:after="0"/>
        <w:jc w:val="both"/>
        <w:rPr>
          <w:rFonts w:ascii="Times New Roman" w:hAnsi="Times New Roman" w:cs="Times New Roman"/>
          <w:b/>
          <w:bCs/>
          <w:sz w:val="24"/>
          <w:szCs w:val="24"/>
        </w:rPr>
      </w:pPr>
      <w:r w:rsidRPr="00464BC7">
        <w:rPr>
          <w:rFonts w:ascii="Times New Roman" w:hAnsi="Times New Roman" w:cs="Times New Roman"/>
          <w:sz w:val="24"/>
          <w:szCs w:val="24"/>
        </w:rPr>
        <w:tab/>
      </w:r>
      <w:r w:rsidRPr="00464BC7">
        <w:rPr>
          <w:rFonts w:ascii="Times New Roman" w:hAnsi="Times New Roman" w:cs="Times New Roman"/>
          <w:b/>
          <w:bCs/>
          <w:sz w:val="24"/>
          <w:szCs w:val="24"/>
        </w:rPr>
        <w:t>Должность</w:t>
      </w:r>
      <w:r w:rsidRPr="00464BC7">
        <w:rPr>
          <w:rFonts w:ascii="Times New Roman" w:hAnsi="Times New Roman" w:cs="Times New Roman"/>
          <w:b/>
          <w:bCs/>
          <w:sz w:val="24"/>
          <w:szCs w:val="24"/>
        </w:rPr>
        <w:tab/>
      </w:r>
      <w:r w:rsidRPr="00464BC7">
        <w:rPr>
          <w:rFonts w:ascii="Times New Roman" w:hAnsi="Times New Roman" w:cs="Times New Roman"/>
          <w:b/>
          <w:bCs/>
          <w:sz w:val="24"/>
          <w:szCs w:val="24"/>
        </w:rPr>
        <w:tab/>
        <w:t>__________________</w:t>
      </w:r>
      <w:r w:rsidRPr="00464BC7">
        <w:rPr>
          <w:rFonts w:ascii="Times New Roman" w:hAnsi="Times New Roman" w:cs="Times New Roman"/>
          <w:b/>
          <w:bCs/>
          <w:sz w:val="24"/>
          <w:szCs w:val="24"/>
        </w:rPr>
        <w:tab/>
        <w:t>ФИО</w:t>
      </w:r>
    </w:p>
    <w:p w14:paraId="06EF91B8" w14:textId="77777777" w:rsidR="00A8626E" w:rsidRPr="00464BC7" w:rsidRDefault="00A8626E">
      <w:pPr>
        <w:rPr>
          <w:rFonts w:ascii="Times New Roman" w:hAnsi="Times New Roman" w:cs="Times New Roman"/>
          <w:sz w:val="24"/>
          <w:szCs w:val="24"/>
        </w:rPr>
      </w:pPr>
      <w:r w:rsidRPr="00464BC7">
        <w:rPr>
          <w:rFonts w:ascii="Times New Roman" w:hAnsi="Times New Roman" w:cs="Times New Roman"/>
          <w:sz w:val="24"/>
          <w:szCs w:val="24"/>
        </w:rPr>
        <w:br w:type="page"/>
      </w:r>
    </w:p>
    <w:p w14:paraId="56C7D0F1" w14:textId="77777777" w:rsidR="004D4F6F" w:rsidRPr="00464BC7" w:rsidRDefault="004D4F6F" w:rsidP="004D4F6F">
      <w:pPr>
        <w:tabs>
          <w:tab w:val="left" w:pos="993"/>
        </w:tabs>
        <w:spacing w:after="0"/>
        <w:ind w:left="5670"/>
        <w:jc w:val="both"/>
        <w:rPr>
          <w:rFonts w:ascii="Times New Roman" w:hAnsi="Times New Roman" w:cs="Times New Roman"/>
          <w:sz w:val="20"/>
          <w:szCs w:val="20"/>
        </w:rPr>
      </w:pPr>
      <w:r w:rsidRPr="00464BC7">
        <w:rPr>
          <w:rFonts w:ascii="Times New Roman" w:hAnsi="Times New Roman" w:cs="Times New Roman"/>
          <w:sz w:val="20"/>
          <w:szCs w:val="20"/>
        </w:rPr>
        <w:lastRenderedPageBreak/>
        <w:t>Приложение 2 к Договору портфельной гарантии «</w:t>
      </w:r>
      <w:proofErr w:type="spellStart"/>
      <w:r w:rsidRPr="00464BC7">
        <w:rPr>
          <w:rFonts w:ascii="Times New Roman" w:hAnsi="Times New Roman" w:cs="Times New Roman"/>
          <w:sz w:val="20"/>
          <w:szCs w:val="20"/>
        </w:rPr>
        <w:t>Ылдам</w:t>
      </w:r>
      <w:proofErr w:type="spellEnd"/>
      <w:r w:rsidRPr="00464BC7">
        <w:rPr>
          <w:rFonts w:ascii="Times New Roman" w:hAnsi="Times New Roman" w:cs="Times New Roman"/>
          <w:sz w:val="20"/>
          <w:szCs w:val="20"/>
        </w:rPr>
        <w:t>»</w:t>
      </w:r>
    </w:p>
    <w:p w14:paraId="4AA78E35" w14:textId="77777777" w:rsidR="004D4F6F" w:rsidRPr="00464BC7" w:rsidRDefault="004D4F6F" w:rsidP="004D4F6F">
      <w:pPr>
        <w:tabs>
          <w:tab w:val="left" w:pos="993"/>
        </w:tabs>
        <w:spacing w:after="0"/>
        <w:ind w:left="5670"/>
        <w:jc w:val="both"/>
        <w:rPr>
          <w:rFonts w:ascii="Times New Roman" w:hAnsi="Times New Roman" w:cs="Times New Roman"/>
          <w:sz w:val="24"/>
          <w:szCs w:val="24"/>
        </w:rPr>
      </w:pPr>
    </w:p>
    <w:p w14:paraId="19076D3C" w14:textId="77777777" w:rsidR="004D4F6F" w:rsidRPr="00464BC7" w:rsidRDefault="004D4F6F" w:rsidP="004D4F6F">
      <w:pPr>
        <w:tabs>
          <w:tab w:val="left" w:pos="993"/>
        </w:tabs>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ЗАЯВЛЕНИЕ-СОГЛАСИЕ</w:t>
      </w:r>
    </w:p>
    <w:p w14:paraId="4CF65270" w14:textId="77777777" w:rsidR="004D4F6F" w:rsidRPr="00464BC7" w:rsidRDefault="004D4F6F" w:rsidP="004D4F6F">
      <w:pPr>
        <w:tabs>
          <w:tab w:val="left" w:pos="993"/>
        </w:tabs>
        <w:spacing w:after="0"/>
        <w:jc w:val="center"/>
        <w:rPr>
          <w:rFonts w:ascii="Times New Roman" w:hAnsi="Times New Roman" w:cs="Times New Roman"/>
          <w:b/>
          <w:bCs/>
          <w:sz w:val="24"/>
          <w:szCs w:val="24"/>
        </w:rPr>
      </w:pPr>
      <w:r w:rsidRPr="00464BC7">
        <w:rPr>
          <w:rFonts w:ascii="Times New Roman" w:hAnsi="Times New Roman" w:cs="Times New Roman"/>
          <w:b/>
          <w:bCs/>
          <w:sz w:val="24"/>
          <w:szCs w:val="24"/>
        </w:rPr>
        <w:t xml:space="preserve">с условиями Публичной оферты на заключение </w:t>
      </w:r>
    </w:p>
    <w:p w14:paraId="20C58302" w14:textId="77777777" w:rsidR="004D4F6F" w:rsidRPr="00464BC7" w:rsidRDefault="004D4F6F" w:rsidP="004D4F6F">
      <w:pPr>
        <w:tabs>
          <w:tab w:val="left" w:pos="993"/>
        </w:tabs>
        <w:jc w:val="center"/>
        <w:rPr>
          <w:rFonts w:ascii="Times New Roman" w:hAnsi="Times New Roman" w:cs="Times New Roman"/>
          <w:b/>
          <w:bCs/>
          <w:sz w:val="24"/>
          <w:szCs w:val="24"/>
        </w:rPr>
      </w:pPr>
      <w:r w:rsidRPr="00464BC7">
        <w:rPr>
          <w:rFonts w:ascii="Times New Roman" w:hAnsi="Times New Roman" w:cs="Times New Roman"/>
          <w:b/>
          <w:bCs/>
          <w:sz w:val="24"/>
          <w:szCs w:val="24"/>
        </w:rPr>
        <w:t>Договора портфельной гарантии «</w:t>
      </w:r>
      <w:proofErr w:type="spellStart"/>
      <w:r w:rsidRPr="00464BC7">
        <w:rPr>
          <w:rFonts w:ascii="Times New Roman" w:hAnsi="Times New Roman" w:cs="Times New Roman"/>
          <w:b/>
          <w:bCs/>
          <w:sz w:val="24"/>
          <w:szCs w:val="24"/>
        </w:rPr>
        <w:t>Ылдам</w:t>
      </w:r>
      <w:proofErr w:type="spellEnd"/>
      <w:r w:rsidRPr="00464BC7">
        <w:rPr>
          <w:rFonts w:ascii="Times New Roman" w:hAnsi="Times New Roman" w:cs="Times New Roman"/>
          <w:b/>
          <w:bCs/>
          <w:sz w:val="24"/>
          <w:szCs w:val="24"/>
        </w:rPr>
        <w:t>»</w:t>
      </w:r>
    </w:p>
    <w:p w14:paraId="543FA1EB" w14:textId="77777777" w:rsidR="004D4F6F" w:rsidRPr="00464BC7" w:rsidRDefault="004D4F6F" w:rsidP="004D4F6F">
      <w:pPr>
        <w:tabs>
          <w:tab w:val="left" w:pos="993"/>
        </w:tabs>
        <w:spacing w:after="0"/>
        <w:jc w:val="both"/>
        <w:rPr>
          <w:rFonts w:ascii="Times New Roman" w:hAnsi="Times New Roman" w:cs="Times New Roman"/>
          <w:sz w:val="24"/>
          <w:szCs w:val="24"/>
        </w:rPr>
      </w:pPr>
      <w:proofErr w:type="spellStart"/>
      <w:r w:rsidRPr="00464BC7">
        <w:rPr>
          <w:rFonts w:ascii="Times New Roman" w:hAnsi="Times New Roman" w:cs="Times New Roman"/>
          <w:sz w:val="24"/>
          <w:szCs w:val="24"/>
        </w:rPr>
        <w:t>г.Бишкек</w:t>
      </w:r>
      <w:proofErr w:type="spellEnd"/>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r>
      <w:r w:rsidRPr="00464BC7">
        <w:rPr>
          <w:rFonts w:ascii="Times New Roman" w:hAnsi="Times New Roman" w:cs="Times New Roman"/>
          <w:sz w:val="24"/>
          <w:szCs w:val="24"/>
        </w:rPr>
        <w:tab/>
        <w:t xml:space="preserve">   </w:t>
      </w:r>
      <w:proofErr w:type="gramStart"/>
      <w:r w:rsidRPr="00464BC7">
        <w:rPr>
          <w:rFonts w:ascii="Times New Roman" w:hAnsi="Times New Roman" w:cs="Times New Roman"/>
          <w:sz w:val="24"/>
          <w:szCs w:val="24"/>
        </w:rPr>
        <w:t xml:space="preserve">   «</w:t>
      </w:r>
      <w:proofErr w:type="gramEnd"/>
      <w:r w:rsidRPr="00464BC7">
        <w:rPr>
          <w:rFonts w:ascii="Times New Roman" w:hAnsi="Times New Roman" w:cs="Times New Roman"/>
          <w:sz w:val="24"/>
          <w:szCs w:val="24"/>
        </w:rPr>
        <w:t>___» ______ 20__г.</w:t>
      </w:r>
    </w:p>
    <w:p w14:paraId="28338512" w14:textId="77777777" w:rsidR="004D4F6F" w:rsidRPr="00464BC7" w:rsidRDefault="004D4F6F" w:rsidP="004D4F6F">
      <w:pPr>
        <w:tabs>
          <w:tab w:val="left" w:pos="993"/>
        </w:tabs>
        <w:spacing w:after="0"/>
        <w:jc w:val="both"/>
        <w:rPr>
          <w:rFonts w:ascii="Times New Roman" w:hAnsi="Times New Roman" w:cs="Times New Roman"/>
          <w:sz w:val="24"/>
          <w:szCs w:val="24"/>
        </w:rPr>
      </w:pPr>
    </w:p>
    <w:p w14:paraId="5B84CF11" w14:textId="77777777" w:rsidR="004D4F6F" w:rsidRPr="00464BC7" w:rsidRDefault="004D4F6F" w:rsidP="004D4F6F">
      <w:pPr>
        <w:tabs>
          <w:tab w:val="left" w:pos="993"/>
        </w:tabs>
        <w:spacing w:after="0"/>
        <w:ind w:firstLine="567"/>
        <w:jc w:val="both"/>
        <w:rPr>
          <w:rFonts w:ascii="Times New Roman" w:hAnsi="Times New Roman" w:cs="Times New Roman"/>
          <w:sz w:val="24"/>
          <w:szCs w:val="24"/>
        </w:rPr>
      </w:pPr>
      <w:r w:rsidRPr="00464BC7">
        <w:rPr>
          <w:rFonts w:ascii="Times New Roman" w:hAnsi="Times New Roman" w:cs="Times New Roman"/>
          <w:b/>
          <w:bCs/>
          <w:sz w:val="24"/>
          <w:szCs w:val="24"/>
        </w:rPr>
        <w:t>ИП/</w:t>
      </w:r>
      <w:proofErr w:type="spellStart"/>
      <w:r w:rsidRPr="00464BC7">
        <w:rPr>
          <w:rFonts w:ascii="Times New Roman" w:hAnsi="Times New Roman" w:cs="Times New Roman"/>
          <w:b/>
          <w:bCs/>
          <w:sz w:val="24"/>
          <w:szCs w:val="24"/>
        </w:rPr>
        <w:t>ОсОО</w:t>
      </w:r>
      <w:proofErr w:type="spellEnd"/>
      <w:r w:rsidRPr="00464BC7">
        <w:rPr>
          <w:rFonts w:ascii="Times New Roman" w:hAnsi="Times New Roman" w:cs="Times New Roman"/>
          <w:b/>
          <w:bCs/>
          <w:sz w:val="24"/>
          <w:szCs w:val="24"/>
        </w:rPr>
        <w:t>/КФХ ________________________</w:t>
      </w:r>
      <w:r w:rsidRPr="00464BC7">
        <w:rPr>
          <w:rFonts w:ascii="Times New Roman" w:hAnsi="Times New Roman" w:cs="Times New Roman"/>
          <w:sz w:val="24"/>
          <w:szCs w:val="24"/>
        </w:rPr>
        <w:t>, именуемый(-</w:t>
      </w:r>
      <w:proofErr w:type="spellStart"/>
      <w:r w:rsidRPr="00464BC7">
        <w:rPr>
          <w:rFonts w:ascii="Times New Roman" w:hAnsi="Times New Roman" w:cs="Times New Roman"/>
          <w:sz w:val="24"/>
          <w:szCs w:val="24"/>
        </w:rPr>
        <w:t>ое</w:t>
      </w:r>
      <w:proofErr w:type="spellEnd"/>
      <w:r w:rsidRPr="00464BC7">
        <w:rPr>
          <w:rFonts w:ascii="Times New Roman" w:hAnsi="Times New Roman" w:cs="Times New Roman"/>
          <w:sz w:val="24"/>
          <w:szCs w:val="24"/>
        </w:rPr>
        <w:t>) в дальнейшем «Клиент»,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10" w:history="1">
        <w:r w:rsidRPr="00464BC7">
          <w:rPr>
            <w:rStyle w:val="a6"/>
            <w:rFonts w:ascii="Times New Roman" w:hAnsi="Times New Roman" w:cs="Times New Roman"/>
            <w:sz w:val="24"/>
            <w:szCs w:val="24"/>
            <w:lang w:val="en-US"/>
          </w:rPr>
          <w:t>www</w:t>
        </w:r>
        <w:r w:rsidRPr="00464BC7">
          <w:rPr>
            <w:rStyle w:val="a6"/>
            <w:rFonts w:ascii="Times New Roman" w:hAnsi="Times New Roman" w:cs="Times New Roman"/>
            <w:sz w:val="24"/>
            <w:szCs w:val="24"/>
          </w:rPr>
          <w:t>.</w:t>
        </w:r>
        <w:r w:rsidRPr="00464BC7">
          <w:rPr>
            <w:rStyle w:val="a6"/>
            <w:rFonts w:ascii="Times New Roman" w:hAnsi="Times New Roman" w:cs="Times New Roman"/>
            <w:sz w:val="24"/>
            <w:szCs w:val="24"/>
            <w:lang w:val="en-US"/>
          </w:rPr>
          <w:t>gf</w:t>
        </w:r>
        <w:r w:rsidRPr="00464BC7">
          <w:rPr>
            <w:rStyle w:val="a6"/>
            <w:rFonts w:ascii="Times New Roman" w:hAnsi="Times New Roman" w:cs="Times New Roman"/>
            <w:sz w:val="24"/>
            <w:szCs w:val="24"/>
          </w:rPr>
          <w:t>.</w:t>
        </w:r>
        <w:r w:rsidRPr="00464BC7">
          <w:rPr>
            <w:rStyle w:val="a6"/>
            <w:rFonts w:ascii="Times New Roman" w:hAnsi="Times New Roman" w:cs="Times New Roman"/>
            <w:sz w:val="24"/>
            <w:szCs w:val="24"/>
            <w:lang w:val="en-US"/>
          </w:rPr>
          <w:t>kg</w:t>
        </w:r>
      </w:hyperlink>
      <w:r w:rsidRPr="00464BC7">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Клиентом всех условий Публичной оферты, а также настоящим подтверждает, что с момента получения ОАО «Гарантийный фонд» подписанного Клиентом, в случае необходимости заверенного печатью Клиента Акцепта, Договор считается заключенным.</w:t>
      </w:r>
    </w:p>
    <w:p w14:paraId="11089C9D" w14:textId="77777777" w:rsidR="004D4F6F" w:rsidRPr="00464BC7" w:rsidRDefault="004D4F6F" w:rsidP="004D4F6F">
      <w:pPr>
        <w:tabs>
          <w:tab w:val="left" w:pos="993"/>
        </w:tabs>
        <w:spacing w:after="0"/>
        <w:ind w:firstLine="567"/>
        <w:jc w:val="both"/>
        <w:rPr>
          <w:rFonts w:ascii="Times New Roman" w:hAnsi="Times New Roman" w:cs="Times New Roman"/>
          <w:sz w:val="24"/>
          <w:szCs w:val="24"/>
        </w:rPr>
      </w:pPr>
      <w:r w:rsidRPr="00464BC7">
        <w:rPr>
          <w:rFonts w:ascii="Times New Roman" w:hAnsi="Times New Roman" w:cs="Times New Roman"/>
          <w:sz w:val="24"/>
          <w:szCs w:val="24"/>
        </w:rPr>
        <w:t>Подписывая настоящий акцепт, Клиент подтверждает, что:</w:t>
      </w:r>
    </w:p>
    <w:p w14:paraId="126CF9EC" w14:textId="77777777" w:rsidR="004D4F6F" w:rsidRPr="00464BC7"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9BC7FC3" w14:textId="77777777" w:rsidR="004D4F6F" w:rsidRPr="00464BC7"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вся информация, предоставленная ОАО «Гарантийный фонд» в рамках Договора, включая настоящий Акцепт, является полной и достоверной.</w:t>
      </w:r>
    </w:p>
    <w:p w14:paraId="4F7E6269" w14:textId="7C66E7DB" w:rsidR="004D4F6F" w:rsidRPr="00464BC7"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сумма гарантии __________</w:t>
      </w:r>
      <w:r w:rsidR="004158B6" w:rsidRPr="00464BC7">
        <w:rPr>
          <w:rFonts w:ascii="Times New Roman" w:hAnsi="Times New Roman" w:cs="Times New Roman"/>
          <w:sz w:val="24"/>
          <w:szCs w:val="24"/>
        </w:rPr>
        <w:t>___________</w:t>
      </w:r>
      <w:r w:rsidRPr="00464BC7">
        <w:rPr>
          <w:rFonts w:ascii="Times New Roman" w:hAnsi="Times New Roman" w:cs="Times New Roman"/>
          <w:sz w:val="24"/>
          <w:szCs w:val="24"/>
        </w:rPr>
        <w:t>___</w:t>
      </w:r>
      <w:proofErr w:type="gramStart"/>
      <w:r w:rsidRPr="00464BC7">
        <w:rPr>
          <w:rFonts w:ascii="Times New Roman" w:hAnsi="Times New Roman" w:cs="Times New Roman"/>
          <w:sz w:val="24"/>
          <w:szCs w:val="24"/>
        </w:rPr>
        <w:t>_(</w:t>
      </w:r>
      <w:proofErr w:type="gramEnd"/>
      <w:r w:rsidRPr="00464BC7">
        <w:rPr>
          <w:rFonts w:ascii="Times New Roman" w:hAnsi="Times New Roman" w:cs="Times New Roman"/>
          <w:sz w:val="24"/>
          <w:szCs w:val="24"/>
        </w:rPr>
        <w:t>сумма прописью) сом.</w:t>
      </w:r>
    </w:p>
    <w:p w14:paraId="3E9238AD" w14:textId="77777777" w:rsidR="004D4F6F" w:rsidRPr="00464BC7"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ГФ в регрессном порядке права требования к клиенту по возмещению суммы, выплаченной ГФ ФКО по договору финансирования в объеме исполненных обязательств в соответствии с гражданским законодательством Кыргызской Республики.</w:t>
      </w:r>
    </w:p>
    <w:p w14:paraId="0A951938" w14:textId="77777777" w:rsidR="004D4F6F" w:rsidRPr="00464BC7"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464BC7">
        <w:rPr>
          <w:rFonts w:ascii="Times New Roman" w:hAnsi="Times New Roman" w:cs="Times New Roman"/>
          <w:sz w:val="24"/>
          <w:szCs w:val="24"/>
        </w:rPr>
        <w:t>предоставляет согласие на получение и обработку со стороны ГФ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ГФ любых сведений о Клиенте, в том числе о финансировании (займах), о членах их семьи, заложенном имуществе и иной информации в связи с заключением Договора в/из Кредитных бюро.</w:t>
      </w:r>
    </w:p>
    <w:p w14:paraId="0B7EE416" w14:textId="77777777" w:rsidR="004D4F6F" w:rsidRPr="00464BC7" w:rsidRDefault="004D4F6F" w:rsidP="004D4F6F">
      <w:pPr>
        <w:tabs>
          <w:tab w:val="left" w:pos="851"/>
        </w:tabs>
        <w:spacing w:after="0"/>
        <w:jc w:val="both"/>
        <w:rPr>
          <w:rFonts w:ascii="Times New Roman" w:hAnsi="Times New Roman" w:cs="Times New Roman"/>
          <w:b/>
          <w:bCs/>
          <w:sz w:val="24"/>
          <w:szCs w:val="24"/>
        </w:rPr>
      </w:pPr>
      <w:r w:rsidRPr="00464BC7">
        <w:rPr>
          <w:rFonts w:ascii="Times New Roman" w:hAnsi="Times New Roman" w:cs="Times New Roman"/>
          <w:b/>
          <w:bCs/>
          <w:sz w:val="24"/>
          <w:szCs w:val="24"/>
        </w:rPr>
        <w:t>Реквизиты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D4F6F" w:rsidRPr="00464BC7" w14:paraId="16EA9C65" w14:textId="77777777" w:rsidTr="00085A23">
        <w:tc>
          <w:tcPr>
            <w:tcW w:w="4814" w:type="dxa"/>
          </w:tcPr>
          <w:p w14:paraId="3F05CC66" w14:textId="7A3AD016" w:rsidR="004D4F6F" w:rsidRPr="00464BC7" w:rsidRDefault="004158B6" w:rsidP="004D4F6F">
            <w:pPr>
              <w:tabs>
                <w:tab w:val="left" w:pos="851"/>
              </w:tabs>
              <w:jc w:val="both"/>
              <w:rPr>
                <w:rFonts w:ascii="Times New Roman" w:hAnsi="Times New Roman" w:cs="Times New Roman"/>
                <w:b/>
                <w:bCs/>
                <w:sz w:val="24"/>
                <w:szCs w:val="24"/>
              </w:rPr>
            </w:pPr>
            <w:r w:rsidRPr="00464BC7">
              <w:rPr>
                <w:rFonts w:ascii="Times New Roman" w:hAnsi="Times New Roman" w:cs="Times New Roman"/>
                <w:b/>
                <w:bCs/>
                <w:sz w:val="24"/>
                <w:szCs w:val="24"/>
              </w:rPr>
              <w:t>Для физических лиц</w:t>
            </w:r>
          </w:p>
        </w:tc>
        <w:tc>
          <w:tcPr>
            <w:tcW w:w="4814" w:type="dxa"/>
          </w:tcPr>
          <w:p w14:paraId="5C7F3394" w14:textId="5F85BC96" w:rsidR="004D4F6F" w:rsidRPr="00464BC7" w:rsidRDefault="004158B6" w:rsidP="004D4F6F">
            <w:pPr>
              <w:tabs>
                <w:tab w:val="left" w:pos="851"/>
              </w:tabs>
              <w:jc w:val="both"/>
              <w:rPr>
                <w:rFonts w:ascii="Times New Roman" w:hAnsi="Times New Roman" w:cs="Times New Roman"/>
                <w:b/>
                <w:bCs/>
                <w:sz w:val="24"/>
                <w:szCs w:val="24"/>
              </w:rPr>
            </w:pPr>
            <w:r w:rsidRPr="00464BC7">
              <w:rPr>
                <w:rFonts w:ascii="Times New Roman" w:hAnsi="Times New Roman" w:cs="Times New Roman"/>
                <w:b/>
                <w:bCs/>
                <w:sz w:val="24"/>
                <w:szCs w:val="24"/>
              </w:rPr>
              <w:t>Для юридических лиц</w:t>
            </w:r>
          </w:p>
        </w:tc>
      </w:tr>
      <w:tr w:rsidR="004158B6" w:rsidRPr="00464BC7" w14:paraId="07089FED" w14:textId="77777777" w:rsidTr="00085A23">
        <w:tc>
          <w:tcPr>
            <w:tcW w:w="4814" w:type="dxa"/>
          </w:tcPr>
          <w:p w14:paraId="50D0DEBF" w14:textId="6CE60647" w:rsidR="004158B6" w:rsidRPr="00464BC7" w:rsidRDefault="004158B6" w:rsidP="004158B6">
            <w:pPr>
              <w:tabs>
                <w:tab w:val="left" w:pos="851"/>
              </w:tabs>
              <w:jc w:val="both"/>
              <w:rPr>
                <w:rFonts w:ascii="Times New Roman" w:hAnsi="Times New Roman" w:cs="Times New Roman"/>
                <w:sz w:val="24"/>
                <w:szCs w:val="24"/>
              </w:rPr>
            </w:pPr>
            <w:r w:rsidRPr="00464BC7">
              <w:rPr>
                <w:rFonts w:ascii="Times New Roman" w:hAnsi="Times New Roman" w:cs="Times New Roman"/>
                <w:sz w:val="24"/>
                <w:szCs w:val="24"/>
              </w:rPr>
              <w:t>ФИО:</w:t>
            </w:r>
          </w:p>
          <w:p w14:paraId="16FA1855" w14:textId="77777777" w:rsidR="004158B6" w:rsidRPr="00464BC7" w:rsidRDefault="004158B6" w:rsidP="004158B6">
            <w:pPr>
              <w:tabs>
                <w:tab w:val="left" w:pos="851"/>
              </w:tabs>
              <w:jc w:val="both"/>
              <w:rPr>
                <w:rFonts w:ascii="Times New Roman" w:hAnsi="Times New Roman" w:cs="Times New Roman"/>
                <w:sz w:val="24"/>
                <w:szCs w:val="24"/>
              </w:rPr>
            </w:pPr>
            <w:r w:rsidRPr="00464BC7">
              <w:rPr>
                <w:rFonts w:ascii="Times New Roman" w:hAnsi="Times New Roman" w:cs="Times New Roman"/>
                <w:sz w:val="24"/>
                <w:szCs w:val="24"/>
              </w:rPr>
              <w:t>Паспорт</w:t>
            </w:r>
            <w:r w:rsidR="00AB3108" w:rsidRPr="00464BC7">
              <w:rPr>
                <w:rFonts w:ascii="Times New Roman" w:hAnsi="Times New Roman" w:cs="Times New Roman"/>
                <w:sz w:val="24"/>
                <w:szCs w:val="24"/>
              </w:rPr>
              <w:t xml:space="preserve"> (идентификационная карта)</w:t>
            </w:r>
          </w:p>
          <w:p w14:paraId="4E394A57" w14:textId="79ACDCBC" w:rsidR="00AB3108" w:rsidRPr="00464BC7" w:rsidRDefault="00AB3108" w:rsidP="00085A23">
            <w:pPr>
              <w:tabs>
                <w:tab w:val="right" w:pos="4598"/>
              </w:tabs>
              <w:jc w:val="both"/>
              <w:rPr>
                <w:rFonts w:ascii="Times New Roman" w:hAnsi="Times New Roman" w:cs="Times New Roman"/>
                <w:sz w:val="24"/>
                <w:szCs w:val="24"/>
              </w:rPr>
            </w:pPr>
            <w:r w:rsidRPr="00464BC7">
              <w:rPr>
                <w:rFonts w:ascii="Times New Roman" w:hAnsi="Times New Roman" w:cs="Times New Roman"/>
                <w:sz w:val="24"/>
                <w:szCs w:val="24"/>
              </w:rPr>
              <w:t>Серия:</w:t>
            </w:r>
            <w:r w:rsidR="00085A23" w:rsidRPr="00464BC7">
              <w:rPr>
                <w:rFonts w:ascii="Times New Roman" w:hAnsi="Times New Roman" w:cs="Times New Roman"/>
                <w:sz w:val="24"/>
                <w:szCs w:val="24"/>
              </w:rPr>
              <w:tab/>
            </w:r>
          </w:p>
          <w:p w14:paraId="1B707929" w14:textId="77777777" w:rsidR="00AB3108" w:rsidRPr="00464BC7" w:rsidRDefault="00AB3108" w:rsidP="004158B6">
            <w:pPr>
              <w:tabs>
                <w:tab w:val="left" w:pos="851"/>
              </w:tabs>
              <w:jc w:val="both"/>
              <w:rPr>
                <w:rFonts w:ascii="Times New Roman" w:hAnsi="Times New Roman" w:cs="Times New Roman"/>
                <w:sz w:val="24"/>
                <w:szCs w:val="24"/>
              </w:rPr>
            </w:pPr>
            <w:r w:rsidRPr="00464BC7">
              <w:rPr>
                <w:rFonts w:ascii="Times New Roman" w:hAnsi="Times New Roman" w:cs="Times New Roman"/>
                <w:sz w:val="24"/>
                <w:szCs w:val="24"/>
              </w:rPr>
              <w:t>Номер:</w:t>
            </w:r>
          </w:p>
          <w:p w14:paraId="7745B281" w14:textId="77777777" w:rsidR="00AB3108" w:rsidRPr="00464BC7" w:rsidRDefault="00AB3108" w:rsidP="004158B6">
            <w:pPr>
              <w:tabs>
                <w:tab w:val="left" w:pos="851"/>
              </w:tabs>
              <w:jc w:val="both"/>
              <w:rPr>
                <w:rFonts w:ascii="Times New Roman" w:hAnsi="Times New Roman" w:cs="Times New Roman"/>
                <w:sz w:val="24"/>
                <w:szCs w:val="24"/>
              </w:rPr>
            </w:pPr>
            <w:r w:rsidRPr="00464BC7">
              <w:rPr>
                <w:rFonts w:ascii="Times New Roman" w:hAnsi="Times New Roman" w:cs="Times New Roman"/>
                <w:sz w:val="24"/>
                <w:szCs w:val="24"/>
              </w:rPr>
              <w:t>Выдан:</w:t>
            </w:r>
          </w:p>
          <w:p w14:paraId="0CC035E0" w14:textId="77777777" w:rsidR="00AB3108" w:rsidRPr="00464BC7" w:rsidRDefault="00AB3108" w:rsidP="004158B6">
            <w:pPr>
              <w:tabs>
                <w:tab w:val="left" w:pos="851"/>
              </w:tabs>
              <w:jc w:val="both"/>
              <w:rPr>
                <w:rFonts w:ascii="Times New Roman" w:hAnsi="Times New Roman" w:cs="Times New Roman"/>
                <w:sz w:val="24"/>
                <w:szCs w:val="24"/>
              </w:rPr>
            </w:pPr>
            <w:r w:rsidRPr="00464BC7">
              <w:rPr>
                <w:rFonts w:ascii="Times New Roman" w:hAnsi="Times New Roman" w:cs="Times New Roman"/>
                <w:sz w:val="24"/>
                <w:szCs w:val="24"/>
              </w:rPr>
              <w:t>Адрес регистрации:</w:t>
            </w:r>
          </w:p>
          <w:p w14:paraId="48DC9E48" w14:textId="77777777" w:rsidR="00AB3108" w:rsidRPr="00464BC7" w:rsidRDefault="00AB3108" w:rsidP="004158B6">
            <w:pPr>
              <w:tabs>
                <w:tab w:val="left" w:pos="851"/>
              </w:tabs>
              <w:jc w:val="both"/>
              <w:rPr>
                <w:rFonts w:ascii="Times New Roman" w:hAnsi="Times New Roman" w:cs="Times New Roman"/>
                <w:sz w:val="24"/>
                <w:szCs w:val="24"/>
              </w:rPr>
            </w:pPr>
            <w:r w:rsidRPr="00464BC7">
              <w:rPr>
                <w:rFonts w:ascii="Times New Roman" w:hAnsi="Times New Roman" w:cs="Times New Roman"/>
                <w:sz w:val="24"/>
                <w:szCs w:val="24"/>
              </w:rPr>
              <w:t>ИНН:</w:t>
            </w:r>
          </w:p>
          <w:p w14:paraId="31CE7256" w14:textId="77777777" w:rsidR="00AB3108" w:rsidRPr="00464BC7" w:rsidRDefault="00AB3108" w:rsidP="00AB3108">
            <w:pPr>
              <w:tabs>
                <w:tab w:val="left" w:pos="851"/>
              </w:tabs>
              <w:jc w:val="both"/>
              <w:rPr>
                <w:rFonts w:ascii="Times New Roman" w:hAnsi="Times New Roman" w:cs="Times New Roman"/>
                <w:b/>
                <w:bCs/>
                <w:sz w:val="24"/>
                <w:szCs w:val="24"/>
              </w:rPr>
            </w:pPr>
            <w:r w:rsidRPr="00464BC7">
              <w:rPr>
                <w:rFonts w:ascii="Times New Roman" w:hAnsi="Times New Roman" w:cs="Times New Roman"/>
                <w:b/>
                <w:bCs/>
                <w:sz w:val="24"/>
                <w:szCs w:val="24"/>
              </w:rPr>
              <w:t xml:space="preserve">______________ </w:t>
            </w:r>
          </w:p>
          <w:p w14:paraId="500E8927" w14:textId="474CCA1F" w:rsidR="00AB3108" w:rsidRPr="00464BC7" w:rsidRDefault="00AB3108" w:rsidP="004158B6">
            <w:pPr>
              <w:tabs>
                <w:tab w:val="left" w:pos="851"/>
              </w:tabs>
              <w:jc w:val="both"/>
              <w:rPr>
                <w:rFonts w:ascii="Times New Roman" w:hAnsi="Times New Roman" w:cs="Times New Roman"/>
                <w:sz w:val="20"/>
                <w:szCs w:val="20"/>
              </w:rPr>
            </w:pPr>
            <w:r w:rsidRPr="00464BC7">
              <w:rPr>
                <w:rFonts w:ascii="Times New Roman" w:hAnsi="Times New Roman" w:cs="Times New Roman"/>
                <w:b/>
                <w:bCs/>
                <w:sz w:val="24"/>
                <w:szCs w:val="24"/>
                <w:vertAlign w:val="superscript"/>
              </w:rPr>
              <w:t xml:space="preserve">(подпись) </w:t>
            </w:r>
            <w:r w:rsidRPr="00464BC7">
              <w:rPr>
                <w:rFonts w:ascii="Times New Roman" w:hAnsi="Times New Roman" w:cs="Times New Roman"/>
                <w:sz w:val="20"/>
                <w:szCs w:val="20"/>
              </w:rPr>
              <w:t xml:space="preserve"> </w:t>
            </w:r>
          </w:p>
        </w:tc>
        <w:tc>
          <w:tcPr>
            <w:tcW w:w="4814" w:type="dxa"/>
          </w:tcPr>
          <w:p w14:paraId="13DEB290" w14:textId="3AB8AF95" w:rsidR="004158B6" w:rsidRPr="00464BC7" w:rsidRDefault="004158B6" w:rsidP="004158B6">
            <w:pPr>
              <w:tabs>
                <w:tab w:val="left" w:pos="851"/>
                <w:tab w:val="left" w:pos="5806"/>
              </w:tabs>
              <w:jc w:val="both"/>
              <w:rPr>
                <w:rFonts w:ascii="Times New Roman" w:hAnsi="Times New Roman" w:cs="Times New Roman"/>
                <w:sz w:val="24"/>
                <w:szCs w:val="24"/>
              </w:rPr>
            </w:pPr>
            <w:r w:rsidRPr="00464BC7">
              <w:rPr>
                <w:rFonts w:ascii="Times New Roman" w:hAnsi="Times New Roman" w:cs="Times New Roman"/>
                <w:sz w:val="24"/>
                <w:szCs w:val="24"/>
              </w:rPr>
              <w:t>Наименование:</w:t>
            </w:r>
          </w:p>
          <w:p w14:paraId="6174EF50" w14:textId="77777777" w:rsidR="004158B6" w:rsidRPr="00464BC7" w:rsidRDefault="004158B6" w:rsidP="004158B6">
            <w:pPr>
              <w:tabs>
                <w:tab w:val="left" w:pos="851"/>
              </w:tabs>
              <w:jc w:val="both"/>
              <w:rPr>
                <w:rFonts w:ascii="Times New Roman" w:hAnsi="Times New Roman" w:cs="Times New Roman"/>
                <w:sz w:val="24"/>
                <w:szCs w:val="24"/>
              </w:rPr>
            </w:pPr>
            <w:r w:rsidRPr="00464BC7">
              <w:rPr>
                <w:rFonts w:ascii="Times New Roman" w:hAnsi="Times New Roman" w:cs="Times New Roman"/>
                <w:sz w:val="24"/>
                <w:szCs w:val="24"/>
              </w:rPr>
              <w:t>ИНН:</w:t>
            </w:r>
          </w:p>
          <w:p w14:paraId="5E0DC852" w14:textId="77777777" w:rsidR="004158B6" w:rsidRPr="00464BC7" w:rsidRDefault="004158B6" w:rsidP="004158B6">
            <w:pPr>
              <w:tabs>
                <w:tab w:val="left" w:pos="851"/>
              </w:tabs>
              <w:jc w:val="both"/>
              <w:rPr>
                <w:rFonts w:ascii="Times New Roman" w:hAnsi="Times New Roman" w:cs="Times New Roman"/>
                <w:sz w:val="24"/>
                <w:szCs w:val="24"/>
              </w:rPr>
            </w:pPr>
            <w:r w:rsidRPr="00464BC7">
              <w:rPr>
                <w:rFonts w:ascii="Times New Roman" w:hAnsi="Times New Roman" w:cs="Times New Roman"/>
                <w:sz w:val="24"/>
                <w:szCs w:val="24"/>
              </w:rPr>
              <w:t>ОКПО:</w:t>
            </w:r>
          </w:p>
          <w:p w14:paraId="51CAE015" w14:textId="77777777" w:rsidR="004158B6" w:rsidRPr="00464BC7" w:rsidRDefault="004158B6" w:rsidP="004158B6">
            <w:pPr>
              <w:tabs>
                <w:tab w:val="left" w:pos="851"/>
              </w:tabs>
              <w:jc w:val="both"/>
              <w:rPr>
                <w:rFonts w:ascii="Times New Roman" w:hAnsi="Times New Roman" w:cs="Times New Roman"/>
                <w:sz w:val="24"/>
                <w:szCs w:val="24"/>
              </w:rPr>
            </w:pPr>
            <w:r w:rsidRPr="00464BC7">
              <w:rPr>
                <w:rFonts w:ascii="Times New Roman" w:hAnsi="Times New Roman" w:cs="Times New Roman"/>
                <w:sz w:val="24"/>
                <w:szCs w:val="24"/>
              </w:rPr>
              <w:t>Юридический адрес:</w:t>
            </w:r>
          </w:p>
          <w:p w14:paraId="6F089AC4" w14:textId="52965225" w:rsidR="00AB3108" w:rsidRPr="00464BC7" w:rsidRDefault="00AB3108" w:rsidP="004158B6">
            <w:pPr>
              <w:tabs>
                <w:tab w:val="left" w:pos="851"/>
              </w:tabs>
              <w:jc w:val="both"/>
              <w:rPr>
                <w:rFonts w:ascii="Times New Roman" w:hAnsi="Times New Roman" w:cs="Times New Roman"/>
                <w:b/>
                <w:bCs/>
                <w:sz w:val="24"/>
                <w:szCs w:val="24"/>
              </w:rPr>
            </w:pPr>
          </w:p>
          <w:p w14:paraId="6BDA2563" w14:textId="77777777" w:rsidR="00AB3108" w:rsidRPr="00464BC7" w:rsidRDefault="00AB3108" w:rsidP="004158B6">
            <w:pPr>
              <w:tabs>
                <w:tab w:val="left" w:pos="851"/>
              </w:tabs>
              <w:jc w:val="both"/>
              <w:rPr>
                <w:rFonts w:ascii="Times New Roman" w:hAnsi="Times New Roman" w:cs="Times New Roman"/>
                <w:b/>
                <w:bCs/>
                <w:sz w:val="24"/>
                <w:szCs w:val="24"/>
              </w:rPr>
            </w:pPr>
          </w:p>
          <w:p w14:paraId="402C4BEF" w14:textId="77777777" w:rsidR="00AB3108" w:rsidRPr="00464BC7" w:rsidRDefault="00AB3108" w:rsidP="004158B6">
            <w:pPr>
              <w:tabs>
                <w:tab w:val="left" w:pos="851"/>
              </w:tabs>
              <w:jc w:val="both"/>
              <w:rPr>
                <w:rFonts w:ascii="Times New Roman" w:hAnsi="Times New Roman" w:cs="Times New Roman"/>
                <w:b/>
                <w:bCs/>
                <w:sz w:val="24"/>
                <w:szCs w:val="24"/>
              </w:rPr>
            </w:pPr>
          </w:p>
          <w:p w14:paraId="444D8540" w14:textId="37868F18" w:rsidR="004158B6" w:rsidRPr="00464BC7" w:rsidRDefault="004158B6" w:rsidP="004158B6">
            <w:pPr>
              <w:tabs>
                <w:tab w:val="left" w:pos="851"/>
              </w:tabs>
              <w:jc w:val="both"/>
              <w:rPr>
                <w:rFonts w:ascii="Times New Roman" w:hAnsi="Times New Roman" w:cs="Times New Roman"/>
                <w:b/>
                <w:bCs/>
                <w:sz w:val="24"/>
                <w:szCs w:val="24"/>
              </w:rPr>
            </w:pPr>
            <w:r w:rsidRPr="00464BC7">
              <w:rPr>
                <w:rFonts w:ascii="Times New Roman" w:hAnsi="Times New Roman" w:cs="Times New Roman"/>
                <w:b/>
                <w:bCs/>
                <w:sz w:val="24"/>
                <w:szCs w:val="24"/>
              </w:rPr>
              <w:t xml:space="preserve">______________ </w:t>
            </w:r>
          </w:p>
          <w:p w14:paraId="58B085C4" w14:textId="7E69DCD9" w:rsidR="004158B6" w:rsidRPr="00464BC7" w:rsidRDefault="004158B6" w:rsidP="004D4F6F">
            <w:pPr>
              <w:tabs>
                <w:tab w:val="left" w:pos="851"/>
              </w:tabs>
              <w:jc w:val="both"/>
              <w:rPr>
                <w:rFonts w:ascii="Times New Roman" w:hAnsi="Times New Roman" w:cs="Times New Roman"/>
                <w:sz w:val="20"/>
                <w:szCs w:val="20"/>
              </w:rPr>
            </w:pPr>
            <w:r w:rsidRPr="00464BC7">
              <w:rPr>
                <w:rFonts w:ascii="Times New Roman" w:hAnsi="Times New Roman" w:cs="Times New Roman"/>
                <w:b/>
                <w:bCs/>
                <w:sz w:val="24"/>
                <w:szCs w:val="24"/>
                <w:vertAlign w:val="superscript"/>
              </w:rPr>
              <w:t>(подпись) (МП для юридических лиц)</w:t>
            </w:r>
            <w:r w:rsidRPr="00464BC7">
              <w:rPr>
                <w:rFonts w:ascii="Times New Roman" w:hAnsi="Times New Roman" w:cs="Times New Roman"/>
                <w:sz w:val="20"/>
                <w:szCs w:val="20"/>
              </w:rPr>
              <w:t xml:space="preserve"> </w:t>
            </w:r>
          </w:p>
        </w:tc>
      </w:tr>
    </w:tbl>
    <w:p w14:paraId="4714E835" w14:textId="77777777" w:rsidR="004158B6" w:rsidRPr="00464BC7" w:rsidRDefault="004158B6" w:rsidP="009F5B3B">
      <w:pPr>
        <w:tabs>
          <w:tab w:val="left" w:pos="993"/>
        </w:tabs>
        <w:spacing w:after="0"/>
        <w:ind w:left="5670"/>
        <w:jc w:val="both"/>
        <w:rPr>
          <w:rFonts w:ascii="Times New Roman" w:hAnsi="Times New Roman" w:cs="Times New Roman"/>
          <w:sz w:val="20"/>
          <w:szCs w:val="20"/>
        </w:rPr>
      </w:pPr>
    </w:p>
    <w:p w14:paraId="17D2811B" w14:textId="1FEA4DDE" w:rsidR="009F5B3B" w:rsidRPr="00464BC7" w:rsidRDefault="009F5B3B" w:rsidP="00AB3108">
      <w:pPr>
        <w:jc w:val="right"/>
        <w:rPr>
          <w:rFonts w:ascii="Times New Roman" w:hAnsi="Times New Roman" w:cs="Times New Roman"/>
          <w:sz w:val="20"/>
          <w:szCs w:val="20"/>
        </w:rPr>
      </w:pPr>
      <w:r w:rsidRPr="00464BC7">
        <w:rPr>
          <w:rFonts w:ascii="Times New Roman" w:hAnsi="Times New Roman" w:cs="Times New Roman"/>
          <w:sz w:val="20"/>
          <w:szCs w:val="20"/>
        </w:rPr>
        <w:t xml:space="preserve">Приложение </w:t>
      </w:r>
      <w:r w:rsidR="004158B6" w:rsidRPr="00464BC7">
        <w:rPr>
          <w:rFonts w:ascii="Times New Roman" w:hAnsi="Times New Roman" w:cs="Times New Roman"/>
          <w:sz w:val="20"/>
          <w:szCs w:val="20"/>
        </w:rPr>
        <w:t>3</w:t>
      </w:r>
      <w:r w:rsidRPr="00464BC7">
        <w:rPr>
          <w:rFonts w:ascii="Times New Roman" w:hAnsi="Times New Roman" w:cs="Times New Roman"/>
          <w:sz w:val="20"/>
          <w:szCs w:val="20"/>
        </w:rPr>
        <w:t xml:space="preserve"> к Договору портфельной гарантии «</w:t>
      </w:r>
      <w:proofErr w:type="spellStart"/>
      <w:r w:rsidRPr="00464BC7">
        <w:rPr>
          <w:rFonts w:ascii="Times New Roman" w:hAnsi="Times New Roman" w:cs="Times New Roman"/>
          <w:sz w:val="20"/>
          <w:szCs w:val="20"/>
        </w:rPr>
        <w:t>Ылдам</w:t>
      </w:r>
      <w:proofErr w:type="spellEnd"/>
      <w:r w:rsidRPr="00464BC7">
        <w:rPr>
          <w:rFonts w:ascii="Times New Roman" w:hAnsi="Times New Roman" w:cs="Times New Roman"/>
          <w:sz w:val="20"/>
          <w:szCs w:val="20"/>
        </w:rPr>
        <w:t>»</w:t>
      </w:r>
    </w:p>
    <w:p w14:paraId="4D685B6E" w14:textId="3445D3F2" w:rsidR="0033138B" w:rsidRPr="00464BC7" w:rsidRDefault="0033138B" w:rsidP="009F5B3B">
      <w:pPr>
        <w:tabs>
          <w:tab w:val="left" w:pos="993"/>
        </w:tabs>
        <w:spacing w:after="0"/>
        <w:ind w:left="5670"/>
        <w:jc w:val="both"/>
        <w:rPr>
          <w:rFonts w:ascii="Times New Roman" w:hAnsi="Times New Roman" w:cs="Times New Roman"/>
          <w:sz w:val="20"/>
          <w:szCs w:val="20"/>
        </w:rPr>
      </w:pPr>
    </w:p>
    <w:p w14:paraId="75E0BE75" w14:textId="49F77CA6" w:rsidR="0033138B" w:rsidRPr="00464BC7" w:rsidRDefault="0033138B" w:rsidP="009F5B3B">
      <w:pPr>
        <w:tabs>
          <w:tab w:val="left" w:pos="993"/>
        </w:tabs>
        <w:spacing w:after="0"/>
        <w:ind w:left="5670"/>
        <w:jc w:val="both"/>
        <w:rPr>
          <w:rFonts w:ascii="Times New Roman" w:hAnsi="Times New Roman" w:cs="Times New Roman"/>
          <w:sz w:val="20"/>
          <w:szCs w:val="20"/>
        </w:rPr>
      </w:pPr>
    </w:p>
    <w:p w14:paraId="3675C6BE" w14:textId="5F79BE59" w:rsidR="0033138B" w:rsidRPr="00464BC7" w:rsidRDefault="0033138B" w:rsidP="0033138B">
      <w:pPr>
        <w:tabs>
          <w:tab w:val="left" w:pos="993"/>
        </w:tabs>
        <w:spacing w:after="0"/>
        <w:ind w:left="5670" w:hanging="5670"/>
        <w:jc w:val="center"/>
        <w:rPr>
          <w:rFonts w:ascii="Times New Roman" w:hAnsi="Times New Roman" w:cs="Times New Roman"/>
          <w:b/>
          <w:bCs/>
          <w:sz w:val="28"/>
          <w:szCs w:val="28"/>
        </w:rPr>
      </w:pPr>
      <w:r w:rsidRPr="00464BC7">
        <w:rPr>
          <w:rFonts w:ascii="Times New Roman" w:hAnsi="Times New Roman" w:cs="Times New Roman"/>
          <w:b/>
          <w:bCs/>
          <w:sz w:val="28"/>
          <w:szCs w:val="28"/>
        </w:rPr>
        <w:t>Правила предоставления портфельных гарантий «</w:t>
      </w:r>
      <w:proofErr w:type="spellStart"/>
      <w:r w:rsidRPr="00464BC7">
        <w:rPr>
          <w:rFonts w:ascii="Times New Roman" w:hAnsi="Times New Roman" w:cs="Times New Roman"/>
          <w:b/>
          <w:bCs/>
          <w:sz w:val="28"/>
          <w:szCs w:val="28"/>
        </w:rPr>
        <w:t>Ылдам</w:t>
      </w:r>
      <w:proofErr w:type="spellEnd"/>
      <w:r w:rsidRPr="00464BC7">
        <w:rPr>
          <w:rFonts w:ascii="Times New Roman" w:hAnsi="Times New Roman" w:cs="Times New Roman"/>
          <w:b/>
          <w:bCs/>
          <w:sz w:val="28"/>
          <w:szCs w:val="28"/>
        </w:rPr>
        <w:t>»</w:t>
      </w:r>
      <w:r w:rsidR="00A44A26" w:rsidRPr="00464BC7">
        <w:rPr>
          <w:rFonts w:ascii="Times New Roman" w:hAnsi="Times New Roman" w:cs="Times New Roman"/>
          <w:b/>
          <w:bCs/>
          <w:sz w:val="28"/>
          <w:szCs w:val="28"/>
        </w:rPr>
        <w:t xml:space="preserve"> (Правила)</w:t>
      </w:r>
    </w:p>
    <w:p w14:paraId="3A2374E3" w14:textId="77777777" w:rsidR="0033138B" w:rsidRPr="00464BC7" w:rsidRDefault="0033138B" w:rsidP="0033138B">
      <w:pPr>
        <w:tabs>
          <w:tab w:val="left" w:pos="993"/>
        </w:tabs>
        <w:spacing w:after="0"/>
        <w:jc w:val="both"/>
        <w:rPr>
          <w:rFonts w:ascii="Times New Roman" w:hAnsi="Times New Roman" w:cs="Times New Roman"/>
          <w:sz w:val="20"/>
          <w:szCs w:val="20"/>
        </w:rPr>
      </w:pPr>
    </w:p>
    <w:p w14:paraId="1643452E" w14:textId="110D1978" w:rsidR="0033138B" w:rsidRPr="00464BC7" w:rsidRDefault="0033138B" w:rsidP="0033138B">
      <w:pPr>
        <w:pStyle w:val="a3"/>
        <w:numPr>
          <w:ilvl w:val="0"/>
          <w:numId w:val="16"/>
        </w:numPr>
        <w:jc w:val="center"/>
        <w:rPr>
          <w:rFonts w:ascii="Times New Roman" w:hAnsi="Times New Roman" w:cs="Times New Roman"/>
          <w:b/>
          <w:bCs/>
          <w:sz w:val="24"/>
          <w:szCs w:val="24"/>
        </w:rPr>
      </w:pPr>
      <w:r w:rsidRPr="00464BC7">
        <w:rPr>
          <w:rFonts w:ascii="Times New Roman" w:hAnsi="Times New Roman" w:cs="Times New Roman"/>
          <w:b/>
          <w:bCs/>
          <w:sz w:val="24"/>
          <w:szCs w:val="24"/>
        </w:rPr>
        <w:t xml:space="preserve">Условия предоставления </w:t>
      </w:r>
      <w:r w:rsidR="000B125F" w:rsidRPr="00464BC7">
        <w:rPr>
          <w:rFonts w:ascii="Times New Roman" w:hAnsi="Times New Roman" w:cs="Times New Roman"/>
          <w:b/>
          <w:bCs/>
          <w:sz w:val="24"/>
          <w:szCs w:val="24"/>
        </w:rPr>
        <w:t>портфельных гарантий</w:t>
      </w:r>
      <w:r w:rsidRPr="00464BC7">
        <w:rPr>
          <w:rFonts w:ascii="Times New Roman" w:hAnsi="Times New Roman" w:cs="Times New Roman"/>
          <w:b/>
          <w:bCs/>
          <w:sz w:val="24"/>
          <w:szCs w:val="24"/>
        </w:rPr>
        <w:t xml:space="preserve"> </w:t>
      </w:r>
    </w:p>
    <w:p w14:paraId="2DC1A1EC" w14:textId="77777777" w:rsidR="0033138B" w:rsidRPr="00464BC7" w:rsidRDefault="0033138B" w:rsidP="0033138B">
      <w:pPr>
        <w:pStyle w:val="a3"/>
        <w:numPr>
          <w:ilvl w:val="1"/>
          <w:numId w:val="16"/>
        </w:numPr>
        <w:spacing w:after="0"/>
        <w:jc w:val="both"/>
        <w:rPr>
          <w:rFonts w:ascii="Times New Roman" w:hAnsi="Times New Roman" w:cs="Times New Roman"/>
          <w:b/>
          <w:bCs/>
          <w:sz w:val="24"/>
          <w:szCs w:val="24"/>
        </w:rPr>
      </w:pPr>
      <w:r w:rsidRPr="00464BC7">
        <w:rPr>
          <w:rFonts w:ascii="Times New Roman" w:hAnsi="Times New Roman" w:cs="Times New Roman"/>
          <w:b/>
          <w:bCs/>
          <w:sz w:val="24"/>
          <w:szCs w:val="24"/>
        </w:rPr>
        <w:t>Основные условия портфельных гарантий «</w:t>
      </w:r>
      <w:proofErr w:type="spellStart"/>
      <w:r w:rsidRPr="00464BC7">
        <w:rPr>
          <w:rFonts w:ascii="Times New Roman" w:hAnsi="Times New Roman" w:cs="Times New Roman"/>
          <w:b/>
          <w:bCs/>
          <w:sz w:val="24"/>
          <w:szCs w:val="24"/>
        </w:rPr>
        <w:t>Ылдам</w:t>
      </w:r>
      <w:proofErr w:type="spellEnd"/>
      <w:r w:rsidRPr="00464BC7">
        <w:rPr>
          <w:rFonts w:ascii="Times New Roman" w:hAnsi="Times New Roman" w:cs="Times New Roman"/>
          <w:b/>
          <w:bCs/>
          <w:sz w:val="24"/>
          <w:szCs w:val="24"/>
        </w:rPr>
        <w:t>».</w:t>
      </w:r>
    </w:p>
    <w:p w14:paraId="4C226F87" w14:textId="3ACF83A3" w:rsidR="00AF691B" w:rsidRPr="00464BC7" w:rsidRDefault="00AF691B" w:rsidP="00BA5CA7">
      <w:pPr>
        <w:spacing w:after="0"/>
        <w:ind w:firstLine="709"/>
        <w:jc w:val="both"/>
        <w:rPr>
          <w:rFonts w:ascii="Times New Roman" w:hAnsi="Times New Roman" w:cs="Times New Roman"/>
          <w:sz w:val="24"/>
          <w:szCs w:val="24"/>
        </w:rPr>
      </w:pPr>
      <w:r w:rsidRPr="00464BC7">
        <w:rPr>
          <w:rFonts w:ascii="Times New Roman" w:hAnsi="Times New Roman" w:cs="Times New Roman"/>
          <w:sz w:val="24"/>
          <w:szCs w:val="24"/>
        </w:rPr>
        <w:t>В рамках гарантийного продукта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xml:space="preserve">» ФКО предоставляет финансирование Клиентам с гарантийным обеспечением, с соблюдением критериев приемлемости, указанных в настоящем разделе. </w:t>
      </w:r>
    </w:p>
    <w:p w14:paraId="1EECB42B" w14:textId="33D157ED" w:rsidR="0033138B" w:rsidRPr="00464BC7" w:rsidRDefault="00A16115" w:rsidP="0033138B">
      <w:pPr>
        <w:pStyle w:val="a3"/>
        <w:ind w:left="0" w:firstLine="720"/>
        <w:jc w:val="both"/>
        <w:rPr>
          <w:rFonts w:ascii="Times New Roman" w:hAnsi="Times New Roman" w:cs="Times New Roman"/>
          <w:sz w:val="24"/>
          <w:szCs w:val="24"/>
        </w:rPr>
      </w:pPr>
      <w:r w:rsidRPr="00464BC7">
        <w:rPr>
          <w:rFonts w:ascii="Times New Roman" w:hAnsi="Times New Roman" w:cs="Times New Roman"/>
          <w:sz w:val="24"/>
          <w:szCs w:val="24"/>
        </w:rPr>
        <w:t xml:space="preserve">ГФ </w:t>
      </w:r>
      <w:r w:rsidR="0033138B" w:rsidRPr="00464BC7">
        <w:rPr>
          <w:rFonts w:ascii="Times New Roman" w:hAnsi="Times New Roman" w:cs="Times New Roman"/>
          <w:sz w:val="24"/>
          <w:szCs w:val="24"/>
        </w:rPr>
        <w:t>регистрирует договор</w:t>
      </w:r>
      <w:r w:rsidR="00AF691B" w:rsidRPr="00464BC7">
        <w:rPr>
          <w:rFonts w:ascii="Times New Roman" w:hAnsi="Times New Roman" w:cs="Times New Roman"/>
          <w:sz w:val="24"/>
          <w:szCs w:val="24"/>
        </w:rPr>
        <w:t>ы</w:t>
      </w:r>
      <w:r w:rsidR="0033138B" w:rsidRPr="00464BC7">
        <w:rPr>
          <w:rFonts w:ascii="Times New Roman" w:hAnsi="Times New Roman" w:cs="Times New Roman"/>
          <w:sz w:val="24"/>
          <w:szCs w:val="24"/>
        </w:rPr>
        <w:t xml:space="preserve"> финансирования в гарантийном портфеле без проведения дополнительного анализа.</w:t>
      </w:r>
    </w:p>
    <w:p w14:paraId="79C8A5DE" w14:textId="47AE829D" w:rsidR="0033138B" w:rsidRPr="00464BC7" w:rsidRDefault="0033138B" w:rsidP="0033138B">
      <w:pPr>
        <w:pStyle w:val="a3"/>
        <w:ind w:left="0" w:firstLine="720"/>
        <w:jc w:val="both"/>
        <w:rPr>
          <w:rFonts w:ascii="Times New Roman" w:hAnsi="Times New Roman" w:cs="Times New Roman"/>
          <w:sz w:val="24"/>
          <w:szCs w:val="24"/>
        </w:rPr>
      </w:pPr>
      <w:r w:rsidRPr="00464BC7">
        <w:rPr>
          <w:rFonts w:ascii="Times New Roman" w:hAnsi="Times New Roman" w:cs="Times New Roman"/>
          <w:sz w:val="24"/>
          <w:szCs w:val="24"/>
        </w:rPr>
        <w:t xml:space="preserve">Гарантии </w:t>
      </w:r>
      <w:r w:rsidR="00A16115" w:rsidRPr="00464BC7">
        <w:rPr>
          <w:rFonts w:ascii="Times New Roman" w:hAnsi="Times New Roman" w:cs="Times New Roman"/>
          <w:sz w:val="24"/>
          <w:szCs w:val="24"/>
        </w:rPr>
        <w:t xml:space="preserve">ГФ </w:t>
      </w:r>
      <w:r w:rsidRPr="00464BC7">
        <w:rPr>
          <w:rFonts w:ascii="Times New Roman" w:hAnsi="Times New Roman" w:cs="Times New Roman"/>
          <w:sz w:val="24"/>
          <w:szCs w:val="24"/>
        </w:rPr>
        <w:t>в рамках продукта «</w:t>
      </w:r>
      <w:proofErr w:type="spellStart"/>
      <w:r w:rsidRPr="00464BC7">
        <w:rPr>
          <w:rFonts w:ascii="Times New Roman" w:hAnsi="Times New Roman" w:cs="Times New Roman"/>
          <w:sz w:val="24"/>
          <w:szCs w:val="24"/>
        </w:rPr>
        <w:t>Ылдам</w:t>
      </w:r>
      <w:proofErr w:type="spellEnd"/>
      <w:r w:rsidRPr="00464BC7">
        <w:rPr>
          <w:rFonts w:ascii="Times New Roman" w:hAnsi="Times New Roman" w:cs="Times New Roman"/>
          <w:sz w:val="24"/>
          <w:szCs w:val="24"/>
        </w:rPr>
        <w:t>» будут покрывать часть основной суммы договора финансирования, указанной в Заявлении</w:t>
      </w:r>
      <w:r w:rsidR="00FE2097" w:rsidRPr="00464BC7">
        <w:rPr>
          <w:rFonts w:ascii="Times New Roman" w:hAnsi="Times New Roman" w:cs="Times New Roman"/>
          <w:sz w:val="24"/>
          <w:szCs w:val="24"/>
        </w:rPr>
        <w:t>-согласии</w:t>
      </w:r>
      <w:r w:rsidRPr="00464BC7">
        <w:rPr>
          <w:rFonts w:ascii="Times New Roman" w:hAnsi="Times New Roman" w:cs="Times New Roman"/>
          <w:sz w:val="24"/>
          <w:szCs w:val="24"/>
        </w:rPr>
        <w:t xml:space="preserve"> Клиента </w:t>
      </w:r>
      <w:r w:rsidR="00555345" w:rsidRPr="00464BC7">
        <w:rPr>
          <w:rFonts w:ascii="Times New Roman" w:hAnsi="Times New Roman" w:cs="Times New Roman"/>
          <w:sz w:val="24"/>
          <w:szCs w:val="24"/>
        </w:rPr>
        <w:t xml:space="preserve">(Приложение 3 к Договору </w:t>
      </w:r>
      <w:r w:rsidR="00A44A26" w:rsidRPr="00464BC7">
        <w:rPr>
          <w:rFonts w:ascii="Times New Roman" w:hAnsi="Times New Roman" w:cs="Times New Roman"/>
          <w:sz w:val="24"/>
          <w:szCs w:val="24"/>
        </w:rPr>
        <w:t>портфельной гарантии «</w:t>
      </w:r>
      <w:proofErr w:type="spellStart"/>
      <w:r w:rsidR="00A44A26" w:rsidRPr="00464BC7">
        <w:rPr>
          <w:rFonts w:ascii="Times New Roman" w:hAnsi="Times New Roman" w:cs="Times New Roman"/>
          <w:sz w:val="24"/>
          <w:szCs w:val="24"/>
        </w:rPr>
        <w:t>Ылдам</w:t>
      </w:r>
      <w:proofErr w:type="spellEnd"/>
      <w:r w:rsidR="00A44A26" w:rsidRPr="00464BC7">
        <w:rPr>
          <w:rFonts w:ascii="Times New Roman" w:hAnsi="Times New Roman" w:cs="Times New Roman"/>
          <w:sz w:val="24"/>
          <w:szCs w:val="24"/>
        </w:rPr>
        <w:t>»)</w:t>
      </w:r>
      <w:r w:rsidRPr="00464BC7">
        <w:rPr>
          <w:rFonts w:ascii="Times New Roman" w:hAnsi="Times New Roman" w:cs="Times New Roman"/>
          <w:sz w:val="24"/>
          <w:szCs w:val="24"/>
        </w:rPr>
        <w:t xml:space="preserve">. Гарантия </w:t>
      </w:r>
      <w:r w:rsidR="00A16115" w:rsidRPr="00464BC7">
        <w:rPr>
          <w:rFonts w:ascii="Times New Roman" w:hAnsi="Times New Roman" w:cs="Times New Roman"/>
          <w:sz w:val="24"/>
          <w:szCs w:val="24"/>
        </w:rPr>
        <w:t xml:space="preserve">ГФ </w:t>
      </w:r>
      <w:r w:rsidRPr="00464BC7">
        <w:rPr>
          <w:rFonts w:ascii="Times New Roman" w:hAnsi="Times New Roman" w:cs="Times New Roman"/>
          <w:sz w:val="24"/>
          <w:szCs w:val="24"/>
        </w:rPr>
        <w:t xml:space="preserve">покрывает исключительно необеспеченную часть финансирования. Ответственность за расчет </w:t>
      </w:r>
      <w:r w:rsidRPr="00464BC7">
        <w:rPr>
          <w:rFonts w:ascii="Times New Roman" w:hAnsi="Times New Roman" w:cs="Times New Roman"/>
          <w:b/>
          <w:bCs/>
          <w:sz w:val="24"/>
          <w:szCs w:val="24"/>
        </w:rPr>
        <w:t>Необходимой суммы обеспечения (НСО)</w:t>
      </w:r>
      <w:r w:rsidRPr="00464BC7">
        <w:rPr>
          <w:rFonts w:ascii="Times New Roman" w:hAnsi="Times New Roman" w:cs="Times New Roman"/>
          <w:sz w:val="24"/>
          <w:szCs w:val="24"/>
        </w:rPr>
        <w:t xml:space="preserve"> возлагается на ФКО. В случае превышения суммы НСО, в момент предъявления требования сумма гарантии будет откорректирована до пропорции 1:1(Сумма НСО = Сумма залогового обеспечения с учетом гарантии). </w:t>
      </w:r>
    </w:p>
    <w:p w14:paraId="21902418" w14:textId="77777777" w:rsidR="0033138B" w:rsidRPr="00464BC7" w:rsidRDefault="0033138B" w:rsidP="0033138B">
      <w:pPr>
        <w:pStyle w:val="a3"/>
        <w:ind w:left="0" w:firstLine="720"/>
        <w:jc w:val="both"/>
        <w:rPr>
          <w:rFonts w:ascii="Times New Roman" w:hAnsi="Times New Roman" w:cs="Times New Roman"/>
          <w:b/>
          <w:bCs/>
          <w:sz w:val="24"/>
          <w:szCs w:val="24"/>
        </w:rPr>
      </w:pPr>
      <w:r w:rsidRPr="00464BC7">
        <w:rPr>
          <w:rFonts w:ascii="Times New Roman" w:hAnsi="Times New Roman" w:cs="Times New Roman"/>
          <w:b/>
          <w:bCs/>
          <w:sz w:val="24"/>
          <w:szCs w:val="24"/>
        </w:rPr>
        <w:t xml:space="preserve">Расчет НСО определяется ФКО самостоятельно в соответствии с внутренними нормативными документами. При этом расчет НСО не должен превышать 120 (Сто двадцать) % от суммы договора финансирования.  </w:t>
      </w:r>
    </w:p>
    <w:p w14:paraId="31C57CAB" w14:textId="77777777" w:rsidR="0033138B" w:rsidRPr="00464BC7" w:rsidRDefault="0033138B" w:rsidP="0033138B">
      <w:pPr>
        <w:pStyle w:val="a3"/>
        <w:ind w:left="0" w:firstLine="720"/>
        <w:jc w:val="both"/>
        <w:rPr>
          <w:rFonts w:ascii="Times New Roman" w:hAnsi="Times New Roman" w:cs="Times New Roman"/>
          <w:sz w:val="24"/>
          <w:szCs w:val="24"/>
        </w:rPr>
      </w:pPr>
      <w:r w:rsidRPr="00464BC7">
        <w:rPr>
          <w:rFonts w:ascii="Times New Roman" w:hAnsi="Times New Roman" w:cs="Times New Roman"/>
          <w:sz w:val="24"/>
          <w:szCs w:val="24"/>
        </w:rPr>
        <w:t>Ниже приведены пример расчета НСО:</w:t>
      </w:r>
    </w:p>
    <w:p w14:paraId="004C7EB2" w14:textId="77777777" w:rsidR="0033138B" w:rsidRPr="00464BC7" w:rsidRDefault="0033138B" w:rsidP="0033138B">
      <w:pPr>
        <w:pStyle w:val="a3"/>
        <w:ind w:left="0" w:firstLine="720"/>
        <w:jc w:val="both"/>
        <w:rPr>
          <w:rFonts w:ascii="Times New Roman" w:hAnsi="Times New Roman" w:cs="Times New Roman"/>
          <w:b/>
          <w:bCs/>
          <w:sz w:val="24"/>
          <w:szCs w:val="24"/>
        </w:rPr>
      </w:pPr>
      <w:r w:rsidRPr="00464BC7">
        <w:rPr>
          <w:rFonts w:ascii="Times New Roman" w:hAnsi="Times New Roman" w:cs="Times New Roman"/>
          <w:b/>
          <w:bCs/>
          <w:sz w:val="24"/>
          <w:szCs w:val="24"/>
        </w:rPr>
        <w:t xml:space="preserve">Пример 1. </w:t>
      </w:r>
    </w:p>
    <w:p w14:paraId="11A52C96" w14:textId="6C62BD94" w:rsidR="0033138B" w:rsidRPr="00464BC7" w:rsidRDefault="0033138B" w:rsidP="0033138B">
      <w:pPr>
        <w:pStyle w:val="a3"/>
        <w:ind w:left="0" w:firstLine="720"/>
        <w:jc w:val="both"/>
        <w:rPr>
          <w:rFonts w:ascii="Times New Roman" w:hAnsi="Times New Roman" w:cs="Times New Roman"/>
          <w:sz w:val="24"/>
          <w:szCs w:val="24"/>
        </w:rPr>
      </w:pPr>
      <w:r w:rsidRPr="00464BC7">
        <w:rPr>
          <w:rFonts w:ascii="Times New Roman" w:hAnsi="Times New Roman" w:cs="Times New Roman"/>
          <w:sz w:val="24"/>
          <w:szCs w:val="24"/>
        </w:rPr>
        <w:t>Сумма кредита</w:t>
      </w:r>
      <w:r w:rsidR="004B68DF" w:rsidRPr="00464BC7">
        <w:rPr>
          <w:rFonts w:ascii="Times New Roman" w:hAnsi="Times New Roman" w:cs="Times New Roman"/>
          <w:sz w:val="24"/>
          <w:szCs w:val="24"/>
        </w:rPr>
        <w:t>/финансирования</w:t>
      </w:r>
      <w:r w:rsidRPr="00464BC7">
        <w:rPr>
          <w:rFonts w:ascii="Times New Roman" w:hAnsi="Times New Roman" w:cs="Times New Roman"/>
          <w:sz w:val="24"/>
          <w:szCs w:val="24"/>
        </w:rPr>
        <w:t xml:space="preserve"> – 1 000 000 (Один миллион) сом</w:t>
      </w:r>
    </w:p>
    <w:p w14:paraId="08AC39A2" w14:textId="7BE5B826" w:rsidR="0033138B" w:rsidRPr="00464BC7" w:rsidRDefault="0033138B" w:rsidP="0033138B">
      <w:pPr>
        <w:pStyle w:val="a3"/>
        <w:ind w:left="0" w:firstLine="720"/>
        <w:jc w:val="both"/>
        <w:rPr>
          <w:rFonts w:ascii="Times New Roman" w:hAnsi="Times New Roman" w:cs="Times New Roman"/>
          <w:sz w:val="24"/>
          <w:szCs w:val="24"/>
        </w:rPr>
      </w:pPr>
      <w:r w:rsidRPr="00464BC7">
        <w:rPr>
          <w:rFonts w:ascii="Times New Roman" w:hAnsi="Times New Roman" w:cs="Times New Roman"/>
          <w:sz w:val="24"/>
          <w:szCs w:val="24"/>
        </w:rPr>
        <w:t>НСО к покрытию 120% от суммы кредита</w:t>
      </w:r>
      <w:r w:rsidR="004B68DF" w:rsidRPr="00464BC7">
        <w:rPr>
          <w:rFonts w:ascii="Times New Roman" w:hAnsi="Times New Roman" w:cs="Times New Roman"/>
          <w:sz w:val="24"/>
          <w:szCs w:val="24"/>
        </w:rPr>
        <w:t>/финансирования</w:t>
      </w:r>
      <w:r w:rsidRPr="00464BC7">
        <w:rPr>
          <w:rFonts w:ascii="Times New Roman" w:hAnsi="Times New Roman" w:cs="Times New Roman"/>
          <w:sz w:val="24"/>
          <w:szCs w:val="24"/>
        </w:rPr>
        <w:t xml:space="preserve"> – 1 200 000 (Один миллион двести тысяч) сом.</w:t>
      </w:r>
    </w:p>
    <w:tbl>
      <w:tblPr>
        <w:tblStyle w:val="a5"/>
        <w:tblW w:w="0" w:type="auto"/>
        <w:tblLook w:val="04A0" w:firstRow="1" w:lastRow="0" w:firstColumn="1" w:lastColumn="0" w:noHBand="0" w:noVBand="1"/>
      </w:tblPr>
      <w:tblGrid>
        <w:gridCol w:w="4672"/>
        <w:gridCol w:w="4673"/>
      </w:tblGrid>
      <w:tr w:rsidR="0033138B" w:rsidRPr="00464BC7" w14:paraId="04471861" w14:textId="77777777" w:rsidTr="00A44A26">
        <w:tc>
          <w:tcPr>
            <w:tcW w:w="4672" w:type="dxa"/>
          </w:tcPr>
          <w:p w14:paraId="522BB41A" w14:textId="77777777" w:rsidR="0033138B" w:rsidRPr="00464BC7" w:rsidRDefault="0033138B" w:rsidP="00A44A26">
            <w:pPr>
              <w:pStyle w:val="a3"/>
              <w:ind w:left="0"/>
              <w:jc w:val="both"/>
              <w:rPr>
                <w:rFonts w:ascii="Times New Roman" w:hAnsi="Times New Roman" w:cs="Times New Roman"/>
                <w:b/>
                <w:bCs/>
                <w:sz w:val="24"/>
                <w:szCs w:val="24"/>
              </w:rPr>
            </w:pPr>
            <w:r w:rsidRPr="00464BC7">
              <w:rPr>
                <w:rFonts w:ascii="Times New Roman" w:hAnsi="Times New Roman" w:cs="Times New Roman"/>
                <w:b/>
                <w:bCs/>
                <w:sz w:val="24"/>
                <w:szCs w:val="24"/>
              </w:rPr>
              <w:t xml:space="preserve">Вид обеспечения </w:t>
            </w:r>
          </w:p>
        </w:tc>
        <w:tc>
          <w:tcPr>
            <w:tcW w:w="4673" w:type="dxa"/>
          </w:tcPr>
          <w:p w14:paraId="71A93AF1" w14:textId="77777777" w:rsidR="0033138B" w:rsidRPr="00464BC7" w:rsidRDefault="0033138B" w:rsidP="00A44A26">
            <w:pPr>
              <w:pStyle w:val="a3"/>
              <w:ind w:left="0"/>
              <w:jc w:val="both"/>
              <w:rPr>
                <w:rFonts w:ascii="Times New Roman" w:hAnsi="Times New Roman" w:cs="Times New Roman"/>
                <w:b/>
                <w:bCs/>
                <w:sz w:val="24"/>
                <w:szCs w:val="24"/>
              </w:rPr>
            </w:pPr>
            <w:r w:rsidRPr="00464BC7">
              <w:rPr>
                <w:rFonts w:ascii="Times New Roman" w:hAnsi="Times New Roman" w:cs="Times New Roman"/>
                <w:b/>
                <w:bCs/>
                <w:sz w:val="24"/>
                <w:szCs w:val="24"/>
              </w:rPr>
              <w:t xml:space="preserve">Сумма </w:t>
            </w:r>
          </w:p>
        </w:tc>
      </w:tr>
      <w:tr w:rsidR="0033138B" w:rsidRPr="00464BC7" w14:paraId="5A379CFF" w14:textId="77777777" w:rsidTr="00A44A26">
        <w:tc>
          <w:tcPr>
            <w:tcW w:w="4672" w:type="dxa"/>
          </w:tcPr>
          <w:p w14:paraId="367EF936" w14:textId="77777777" w:rsidR="0033138B" w:rsidRPr="00464BC7" w:rsidRDefault="0033138B" w:rsidP="00A44A26">
            <w:pPr>
              <w:pStyle w:val="a3"/>
              <w:ind w:left="0"/>
              <w:jc w:val="both"/>
              <w:rPr>
                <w:rFonts w:ascii="Times New Roman" w:hAnsi="Times New Roman" w:cs="Times New Roman"/>
                <w:sz w:val="24"/>
                <w:szCs w:val="24"/>
              </w:rPr>
            </w:pPr>
            <w:r w:rsidRPr="00464BC7">
              <w:rPr>
                <w:rFonts w:ascii="Times New Roman" w:hAnsi="Times New Roman" w:cs="Times New Roman"/>
                <w:sz w:val="24"/>
                <w:szCs w:val="24"/>
              </w:rPr>
              <w:t xml:space="preserve">Недвижимость </w:t>
            </w:r>
          </w:p>
        </w:tc>
        <w:tc>
          <w:tcPr>
            <w:tcW w:w="4673" w:type="dxa"/>
          </w:tcPr>
          <w:p w14:paraId="402B5A65" w14:textId="77777777" w:rsidR="0033138B" w:rsidRPr="00464BC7" w:rsidRDefault="0033138B" w:rsidP="00A44A26">
            <w:pPr>
              <w:pStyle w:val="a3"/>
              <w:ind w:left="0"/>
              <w:jc w:val="both"/>
              <w:rPr>
                <w:rFonts w:ascii="Times New Roman" w:hAnsi="Times New Roman" w:cs="Times New Roman"/>
                <w:sz w:val="24"/>
                <w:szCs w:val="24"/>
              </w:rPr>
            </w:pPr>
            <w:r w:rsidRPr="00464BC7">
              <w:rPr>
                <w:rFonts w:ascii="Times New Roman" w:hAnsi="Times New Roman" w:cs="Times New Roman"/>
                <w:sz w:val="24"/>
                <w:szCs w:val="24"/>
              </w:rPr>
              <w:t>800 000 сом</w:t>
            </w:r>
          </w:p>
        </w:tc>
      </w:tr>
      <w:tr w:rsidR="0033138B" w:rsidRPr="00464BC7" w14:paraId="4FF494CF" w14:textId="77777777" w:rsidTr="00A44A26">
        <w:tc>
          <w:tcPr>
            <w:tcW w:w="4672" w:type="dxa"/>
          </w:tcPr>
          <w:p w14:paraId="228EC758" w14:textId="77777777" w:rsidR="0033138B" w:rsidRPr="00464BC7" w:rsidRDefault="0033138B" w:rsidP="00A44A26">
            <w:pPr>
              <w:pStyle w:val="a3"/>
              <w:ind w:left="0"/>
              <w:jc w:val="both"/>
              <w:rPr>
                <w:rFonts w:ascii="Times New Roman" w:hAnsi="Times New Roman" w:cs="Times New Roman"/>
                <w:sz w:val="24"/>
                <w:szCs w:val="24"/>
              </w:rPr>
            </w:pPr>
            <w:r w:rsidRPr="00464BC7">
              <w:rPr>
                <w:rFonts w:ascii="Times New Roman" w:hAnsi="Times New Roman" w:cs="Times New Roman"/>
                <w:sz w:val="24"/>
                <w:szCs w:val="24"/>
              </w:rPr>
              <w:t xml:space="preserve">Движимое имущество </w:t>
            </w:r>
          </w:p>
        </w:tc>
        <w:tc>
          <w:tcPr>
            <w:tcW w:w="4673" w:type="dxa"/>
          </w:tcPr>
          <w:p w14:paraId="5A82333D" w14:textId="77777777" w:rsidR="0033138B" w:rsidRPr="00464BC7" w:rsidRDefault="0033138B" w:rsidP="00A44A26">
            <w:pPr>
              <w:pStyle w:val="a3"/>
              <w:ind w:left="0"/>
              <w:jc w:val="both"/>
              <w:rPr>
                <w:rFonts w:ascii="Times New Roman" w:hAnsi="Times New Roman" w:cs="Times New Roman"/>
                <w:sz w:val="24"/>
                <w:szCs w:val="24"/>
              </w:rPr>
            </w:pPr>
            <w:r w:rsidRPr="00464BC7">
              <w:rPr>
                <w:rFonts w:ascii="Times New Roman" w:hAnsi="Times New Roman" w:cs="Times New Roman"/>
                <w:sz w:val="24"/>
                <w:szCs w:val="24"/>
              </w:rPr>
              <w:t xml:space="preserve">200 000 сом </w:t>
            </w:r>
          </w:p>
        </w:tc>
      </w:tr>
      <w:tr w:rsidR="0033138B" w:rsidRPr="00464BC7" w14:paraId="44C1EF62" w14:textId="77777777" w:rsidTr="00A44A26">
        <w:tc>
          <w:tcPr>
            <w:tcW w:w="4672" w:type="dxa"/>
          </w:tcPr>
          <w:p w14:paraId="74FDA762" w14:textId="77777777" w:rsidR="0033138B" w:rsidRPr="00464BC7" w:rsidRDefault="0033138B" w:rsidP="00A44A26">
            <w:pPr>
              <w:pStyle w:val="a3"/>
              <w:ind w:left="0"/>
              <w:jc w:val="both"/>
              <w:rPr>
                <w:rFonts w:ascii="Times New Roman" w:hAnsi="Times New Roman" w:cs="Times New Roman"/>
                <w:sz w:val="24"/>
                <w:szCs w:val="24"/>
              </w:rPr>
            </w:pPr>
            <w:r w:rsidRPr="00464BC7">
              <w:rPr>
                <w:rFonts w:ascii="Times New Roman" w:hAnsi="Times New Roman" w:cs="Times New Roman"/>
                <w:sz w:val="24"/>
                <w:szCs w:val="24"/>
              </w:rPr>
              <w:t xml:space="preserve">Гарантия </w:t>
            </w:r>
          </w:p>
        </w:tc>
        <w:tc>
          <w:tcPr>
            <w:tcW w:w="4673" w:type="dxa"/>
          </w:tcPr>
          <w:p w14:paraId="420B40CE" w14:textId="77777777" w:rsidR="0033138B" w:rsidRPr="00464BC7" w:rsidRDefault="0033138B" w:rsidP="00A44A26">
            <w:pPr>
              <w:pStyle w:val="a3"/>
              <w:ind w:left="0"/>
              <w:jc w:val="both"/>
              <w:rPr>
                <w:rFonts w:ascii="Times New Roman" w:hAnsi="Times New Roman" w:cs="Times New Roman"/>
                <w:sz w:val="24"/>
                <w:szCs w:val="24"/>
              </w:rPr>
            </w:pPr>
            <w:r w:rsidRPr="00464BC7">
              <w:rPr>
                <w:rFonts w:ascii="Times New Roman" w:hAnsi="Times New Roman" w:cs="Times New Roman"/>
                <w:sz w:val="24"/>
                <w:szCs w:val="24"/>
              </w:rPr>
              <w:t>200 000 сом</w:t>
            </w:r>
          </w:p>
        </w:tc>
      </w:tr>
      <w:tr w:rsidR="0033138B" w:rsidRPr="00464BC7" w14:paraId="31DE65D6" w14:textId="77777777" w:rsidTr="00A44A26">
        <w:tc>
          <w:tcPr>
            <w:tcW w:w="4672" w:type="dxa"/>
          </w:tcPr>
          <w:p w14:paraId="5F09668E" w14:textId="77777777" w:rsidR="0033138B" w:rsidRPr="00464BC7" w:rsidRDefault="0033138B" w:rsidP="00A44A26">
            <w:pPr>
              <w:pStyle w:val="a3"/>
              <w:ind w:left="0"/>
              <w:jc w:val="both"/>
              <w:rPr>
                <w:rFonts w:ascii="Times New Roman" w:hAnsi="Times New Roman" w:cs="Times New Roman"/>
                <w:sz w:val="24"/>
                <w:szCs w:val="24"/>
              </w:rPr>
            </w:pPr>
            <w:r w:rsidRPr="00464BC7">
              <w:rPr>
                <w:rFonts w:ascii="Times New Roman" w:hAnsi="Times New Roman" w:cs="Times New Roman"/>
                <w:sz w:val="24"/>
                <w:szCs w:val="24"/>
              </w:rPr>
              <w:t>Итого</w:t>
            </w:r>
          </w:p>
        </w:tc>
        <w:tc>
          <w:tcPr>
            <w:tcW w:w="4673" w:type="dxa"/>
          </w:tcPr>
          <w:p w14:paraId="06B03B44" w14:textId="77777777" w:rsidR="0033138B" w:rsidRPr="00464BC7" w:rsidRDefault="0033138B" w:rsidP="00A44A26">
            <w:pPr>
              <w:pStyle w:val="a3"/>
              <w:ind w:left="0"/>
              <w:jc w:val="both"/>
              <w:rPr>
                <w:rFonts w:ascii="Times New Roman" w:hAnsi="Times New Roman" w:cs="Times New Roman"/>
                <w:sz w:val="24"/>
                <w:szCs w:val="24"/>
              </w:rPr>
            </w:pPr>
            <w:r w:rsidRPr="00464BC7">
              <w:rPr>
                <w:rFonts w:ascii="Times New Roman" w:hAnsi="Times New Roman" w:cs="Times New Roman"/>
                <w:sz w:val="24"/>
                <w:szCs w:val="24"/>
              </w:rPr>
              <w:t xml:space="preserve">1 200 000 сом  </w:t>
            </w:r>
          </w:p>
        </w:tc>
      </w:tr>
      <w:tr w:rsidR="0033138B" w:rsidRPr="00464BC7" w14:paraId="6CA4CDFC" w14:textId="77777777" w:rsidTr="00A44A26">
        <w:tc>
          <w:tcPr>
            <w:tcW w:w="4672" w:type="dxa"/>
          </w:tcPr>
          <w:p w14:paraId="3BF59D2E" w14:textId="77777777" w:rsidR="0033138B" w:rsidRPr="00464BC7" w:rsidRDefault="0033138B" w:rsidP="00A44A26">
            <w:pPr>
              <w:pStyle w:val="a3"/>
              <w:ind w:left="0"/>
              <w:jc w:val="both"/>
              <w:rPr>
                <w:rFonts w:ascii="Times New Roman" w:hAnsi="Times New Roman" w:cs="Times New Roman"/>
                <w:b/>
                <w:bCs/>
                <w:sz w:val="24"/>
                <w:szCs w:val="24"/>
              </w:rPr>
            </w:pPr>
            <w:r w:rsidRPr="00464BC7">
              <w:rPr>
                <w:rFonts w:ascii="Times New Roman" w:hAnsi="Times New Roman" w:cs="Times New Roman"/>
                <w:b/>
                <w:bCs/>
                <w:sz w:val="24"/>
                <w:szCs w:val="24"/>
              </w:rPr>
              <w:t xml:space="preserve">Разница между НСО и общей суммой залогового обеспечения </w:t>
            </w:r>
          </w:p>
        </w:tc>
        <w:tc>
          <w:tcPr>
            <w:tcW w:w="4673" w:type="dxa"/>
          </w:tcPr>
          <w:p w14:paraId="589BD0C4" w14:textId="77777777" w:rsidR="0033138B" w:rsidRPr="00464BC7" w:rsidRDefault="0033138B" w:rsidP="00A44A26">
            <w:pPr>
              <w:pStyle w:val="a3"/>
              <w:ind w:left="0"/>
              <w:jc w:val="both"/>
              <w:rPr>
                <w:rFonts w:ascii="Times New Roman" w:hAnsi="Times New Roman" w:cs="Times New Roman"/>
                <w:b/>
                <w:bCs/>
                <w:sz w:val="24"/>
                <w:szCs w:val="24"/>
              </w:rPr>
            </w:pPr>
            <w:r w:rsidRPr="00464BC7">
              <w:rPr>
                <w:rFonts w:ascii="Times New Roman" w:hAnsi="Times New Roman" w:cs="Times New Roman"/>
                <w:b/>
                <w:bCs/>
                <w:sz w:val="24"/>
                <w:szCs w:val="24"/>
              </w:rPr>
              <w:t xml:space="preserve">0 сом </w:t>
            </w:r>
          </w:p>
        </w:tc>
      </w:tr>
    </w:tbl>
    <w:p w14:paraId="097F3423" w14:textId="77777777" w:rsidR="0033138B" w:rsidRPr="00464BC7" w:rsidRDefault="0033138B" w:rsidP="0033138B">
      <w:pPr>
        <w:pStyle w:val="a3"/>
        <w:ind w:left="0" w:firstLine="720"/>
        <w:jc w:val="both"/>
        <w:rPr>
          <w:rFonts w:ascii="Times New Roman" w:hAnsi="Times New Roman" w:cs="Times New Roman"/>
          <w:sz w:val="24"/>
          <w:szCs w:val="24"/>
        </w:rPr>
      </w:pPr>
      <w:r w:rsidRPr="00464BC7">
        <w:rPr>
          <w:rFonts w:ascii="Times New Roman" w:hAnsi="Times New Roman" w:cs="Times New Roman"/>
          <w:sz w:val="24"/>
          <w:szCs w:val="24"/>
        </w:rPr>
        <w:t xml:space="preserve">Согласно Примеру 1, НСО рассчитан в правильной пропорции 1:1 (Сумма НСО = Сумма залогового обеспечения). Таким образом сумма гарантии не будет пересчитываться. </w:t>
      </w:r>
    </w:p>
    <w:p w14:paraId="6FFFD24B" w14:textId="77777777" w:rsidR="0033138B" w:rsidRPr="00464BC7" w:rsidRDefault="0033138B" w:rsidP="0033138B">
      <w:pPr>
        <w:pStyle w:val="a3"/>
        <w:ind w:left="0" w:firstLine="720"/>
        <w:jc w:val="both"/>
        <w:rPr>
          <w:rFonts w:ascii="Times New Roman" w:hAnsi="Times New Roman" w:cs="Times New Roman"/>
          <w:b/>
          <w:bCs/>
          <w:sz w:val="24"/>
          <w:szCs w:val="24"/>
        </w:rPr>
      </w:pPr>
      <w:r w:rsidRPr="00464BC7">
        <w:rPr>
          <w:rFonts w:ascii="Times New Roman" w:hAnsi="Times New Roman" w:cs="Times New Roman"/>
          <w:b/>
          <w:bCs/>
          <w:sz w:val="24"/>
          <w:szCs w:val="24"/>
        </w:rPr>
        <w:t xml:space="preserve">Пример 2. </w:t>
      </w:r>
    </w:p>
    <w:p w14:paraId="44336E33" w14:textId="6A37B7D5" w:rsidR="0033138B" w:rsidRPr="00DF7F9C" w:rsidRDefault="0033138B" w:rsidP="0033138B">
      <w:pPr>
        <w:pStyle w:val="a3"/>
        <w:ind w:left="0" w:firstLine="720"/>
        <w:jc w:val="both"/>
        <w:rPr>
          <w:rFonts w:ascii="Times New Roman" w:hAnsi="Times New Roman" w:cs="Times New Roman"/>
          <w:sz w:val="24"/>
          <w:szCs w:val="24"/>
        </w:rPr>
      </w:pPr>
      <w:r w:rsidRPr="00464BC7">
        <w:rPr>
          <w:rFonts w:ascii="Times New Roman" w:hAnsi="Times New Roman" w:cs="Times New Roman"/>
          <w:sz w:val="24"/>
          <w:szCs w:val="24"/>
        </w:rPr>
        <w:t>Сумма кредита</w:t>
      </w:r>
      <w:r w:rsidR="004B68DF" w:rsidRPr="00DF7F9C">
        <w:rPr>
          <w:rFonts w:ascii="Times New Roman" w:hAnsi="Times New Roman" w:cs="Times New Roman"/>
          <w:sz w:val="24"/>
          <w:szCs w:val="24"/>
        </w:rPr>
        <w:t>/финансирования</w:t>
      </w:r>
      <w:r w:rsidRPr="00DF7F9C">
        <w:rPr>
          <w:rFonts w:ascii="Times New Roman" w:hAnsi="Times New Roman" w:cs="Times New Roman"/>
          <w:sz w:val="24"/>
          <w:szCs w:val="24"/>
        </w:rPr>
        <w:t xml:space="preserve">: 1 000 000 сом </w:t>
      </w:r>
    </w:p>
    <w:p w14:paraId="04176430" w14:textId="2A15A8CD" w:rsidR="0033138B" w:rsidRPr="00DF7F9C" w:rsidRDefault="0033138B" w:rsidP="0033138B">
      <w:pPr>
        <w:pStyle w:val="a3"/>
        <w:ind w:left="0" w:firstLine="720"/>
        <w:jc w:val="both"/>
        <w:rPr>
          <w:rFonts w:ascii="Times New Roman" w:hAnsi="Times New Roman" w:cs="Times New Roman"/>
          <w:sz w:val="24"/>
          <w:szCs w:val="24"/>
        </w:rPr>
      </w:pPr>
      <w:r w:rsidRPr="00DF7F9C">
        <w:rPr>
          <w:rFonts w:ascii="Times New Roman" w:hAnsi="Times New Roman" w:cs="Times New Roman"/>
          <w:sz w:val="24"/>
          <w:szCs w:val="24"/>
        </w:rPr>
        <w:t>НСО к покрытию 120% от суммы кредита</w:t>
      </w:r>
      <w:r w:rsidR="004B68DF" w:rsidRPr="00DF7F9C">
        <w:rPr>
          <w:rFonts w:ascii="Times New Roman" w:hAnsi="Times New Roman" w:cs="Times New Roman"/>
          <w:sz w:val="24"/>
          <w:szCs w:val="24"/>
        </w:rPr>
        <w:t>/финансирования</w:t>
      </w:r>
      <w:r w:rsidRPr="00DF7F9C">
        <w:rPr>
          <w:rFonts w:ascii="Times New Roman" w:hAnsi="Times New Roman" w:cs="Times New Roman"/>
          <w:sz w:val="24"/>
          <w:szCs w:val="24"/>
        </w:rPr>
        <w:t xml:space="preserve"> – 1 200 000 (Один миллион двести тысяч) сом.</w:t>
      </w:r>
    </w:p>
    <w:tbl>
      <w:tblPr>
        <w:tblStyle w:val="a5"/>
        <w:tblW w:w="9634" w:type="dxa"/>
        <w:tblLook w:val="04A0" w:firstRow="1" w:lastRow="0" w:firstColumn="1" w:lastColumn="0" w:noHBand="0" w:noVBand="1"/>
      </w:tblPr>
      <w:tblGrid>
        <w:gridCol w:w="4672"/>
        <w:gridCol w:w="4962"/>
      </w:tblGrid>
      <w:tr w:rsidR="0033138B" w:rsidRPr="00DF7F9C" w14:paraId="46A245A3" w14:textId="77777777" w:rsidTr="009B2B0A">
        <w:tc>
          <w:tcPr>
            <w:tcW w:w="4672" w:type="dxa"/>
          </w:tcPr>
          <w:p w14:paraId="106B27C2" w14:textId="77777777" w:rsidR="0033138B" w:rsidRPr="00DF7F9C" w:rsidRDefault="0033138B" w:rsidP="00A44A26">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Вид обеспечения </w:t>
            </w:r>
          </w:p>
        </w:tc>
        <w:tc>
          <w:tcPr>
            <w:tcW w:w="4962" w:type="dxa"/>
          </w:tcPr>
          <w:p w14:paraId="79E0F84B" w14:textId="77777777" w:rsidR="0033138B" w:rsidRPr="00DF7F9C" w:rsidRDefault="0033138B" w:rsidP="00A44A26">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Сумма </w:t>
            </w:r>
          </w:p>
        </w:tc>
      </w:tr>
      <w:tr w:rsidR="0033138B" w:rsidRPr="00DF7F9C" w14:paraId="23FDA411" w14:textId="77777777" w:rsidTr="009B2B0A">
        <w:tc>
          <w:tcPr>
            <w:tcW w:w="4672" w:type="dxa"/>
          </w:tcPr>
          <w:p w14:paraId="5A5669BC" w14:textId="77777777" w:rsidR="0033138B" w:rsidRPr="00DF7F9C" w:rsidRDefault="0033138B" w:rsidP="00A44A26">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Недвижимость </w:t>
            </w:r>
          </w:p>
        </w:tc>
        <w:tc>
          <w:tcPr>
            <w:tcW w:w="4962" w:type="dxa"/>
          </w:tcPr>
          <w:p w14:paraId="4023443D" w14:textId="77777777" w:rsidR="0033138B" w:rsidRPr="00DF7F9C" w:rsidRDefault="0033138B" w:rsidP="00A44A26">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800 000 сом</w:t>
            </w:r>
          </w:p>
        </w:tc>
      </w:tr>
      <w:tr w:rsidR="0033138B" w:rsidRPr="00DF7F9C" w14:paraId="0DBF6FE4" w14:textId="77777777" w:rsidTr="009B2B0A">
        <w:tc>
          <w:tcPr>
            <w:tcW w:w="4672" w:type="dxa"/>
          </w:tcPr>
          <w:p w14:paraId="548BD3BA" w14:textId="77777777" w:rsidR="0033138B" w:rsidRPr="00DF7F9C" w:rsidRDefault="0033138B" w:rsidP="00A44A26">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Движимое имущество </w:t>
            </w:r>
          </w:p>
        </w:tc>
        <w:tc>
          <w:tcPr>
            <w:tcW w:w="4962" w:type="dxa"/>
          </w:tcPr>
          <w:p w14:paraId="13465F37" w14:textId="77777777" w:rsidR="0033138B" w:rsidRPr="00DF7F9C" w:rsidRDefault="0033138B" w:rsidP="00A44A26">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200 000 сом </w:t>
            </w:r>
          </w:p>
        </w:tc>
      </w:tr>
      <w:tr w:rsidR="0033138B" w:rsidRPr="00DF7F9C" w14:paraId="5D25CD84" w14:textId="77777777" w:rsidTr="009B2B0A">
        <w:tc>
          <w:tcPr>
            <w:tcW w:w="4672" w:type="dxa"/>
          </w:tcPr>
          <w:p w14:paraId="04342612" w14:textId="77777777" w:rsidR="0033138B" w:rsidRPr="00DF7F9C" w:rsidRDefault="0033138B" w:rsidP="00A44A26">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Гарантия </w:t>
            </w:r>
          </w:p>
        </w:tc>
        <w:tc>
          <w:tcPr>
            <w:tcW w:w="4962" w:type="dxa"/>
          </w:tcPr>
          <w:p w14:paraId="5FA52268" w14:textId="77777777" w:rsidR="0033138B" w:rsidRPr="00DF7F9C" w:rsidRDefault="0033138B" w:rsidP="00A44A26">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300 000 сом</w:t>
            </w:r>
          </w:p>
        </w:tc>
      </w:tr>
      <w:tr w:rsidR="0033138B" w:rsidRPr="00DF7F9C" w14:paraId="7AFBAE3F" w14:textId="77777777" w:rsidTr="009B2B0A">
        <w:tc>
          <w:tcPr>
            <w:tcW w:w="4672" w:type="dxa"/>
          </w:tcPr>
          <w:p w14:paraId="0E4A23B6" w14:textId="77777777" w:rsidR="0033138B" w:rsidRPr="00DF7F9C" w:rsidRDefault="0033138B" w:rsidP="00A44A26">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Итого</w:t>
            </w:r>
          </w:p>
        </w:tc>
        <w:tc>
          <w:tcPr>
            <w:tcW w:w="4962" w:type="dxa"/>
          </w:tcPr>
          <w:p w14:paraId="4D48C007" w14:textId="77777777" w:rsidR="0033138B" w:rsidRPr="00DF7F9C" w:rsidRDefault="0033138B" w:rsidP="00A44A26">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1 300 000 сом  </w:t>
            </w:r>
          </w:p>
        </w:tc>
      </w:tr>
      <w:tr w:rsidR="0033138B" w:rsidRPr="00DF7F9C" w14:paraId="6C29D0AC" w14:textId="77777777" w:rsidTr="009B2B0A">
        <w:tc>
          <w:tcPr>
            <w:tcW w:w="4672" w:type="dxa"/>
          </w:tcPr>
          <w:p w14:paraId="2458A1B2" w14:textId="77777777" w:rsidR="0033138B" w:rsidRPr="00DF7F9C" w:rsidRDefault="0033138B" w:rsidP="00A44A26">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Разница между НСО и общей суммой залогового обеспечения*</w:t>
            </w:r>
          </w:p>
        </w:tc>
        <w:tc>
          <w:tcPr>
            <w:tcW w:w="4962" w:type="dxa"/>
          </w:tcPr>
          <w:p w14:paraId="773FF869" w14:textId="77777777" w:rsidR="0033138B" w:rsidRPr="00DF7F9C" w:rsidRDefault="0033138B" w:rsidP="00A44A26">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-100 000 сом </w:t>
            </w:r>
          </w:p>
        </w:tc>
      </w:tr>
    </w:tbl>
    <w:p w14:paraId="1B37527E" w14:textId="77777777" w:rsidR="0033138B" w:rsidRPr="00DF7F9C" w:rsidRDefault="0033138B" w:rsidP="0033138B">
      <w:pPr>
        <w:pStyle w:val="a3"/>
        <w:ind w:left="0" w:firstLine="720"/>
        <w:jc w:val="both"/>
        <w:rPr>
          <w:rFonts w:ascii="Times New Roman" w:hAnsi="Times New Roman" w:cs="Times New Roman"/>
          <w:sz w:val="24"/>
          <w:szCs w:val="24"/>
        </w:rPr>
      </w:pPr>
      <w:r w:rsidRPr="00DF7F9C">
        <w:rPr>
          <w:rFonts w:ascii="Times New Roman" w:hAnsi="Times New Roman" w:cs="Times New Roman"/>
          <w:sz w:val="24"/>
          <w:szCs w:val="24"/>
        </w:rPr>
        <w:lastRenderedPageBreak/>
        <w:t xml:space="preserve">В соответствии с приведенным примером, разница суммы залогового обеспечения и НСО составляет 100 000 (Сто тысяч) сом, таким образом при рассмотрении данного требования Гарантия будет снижена на 100 000 (Сто тысяч) сом.  </w:t>
      </w:r>
    </w:p>
    <w:p w14:paraId="346476ED" w14:textId="115B1D51" w:rsidR="0033138B" w:rsidRPr="00DF7F9C" w:rsidRDefault="000B125F" w:rsidP="0033138B">
      <w:pPr>
        <w:pStyle w:val="a3"/>
        <w:ind w:left="0" w:firstLine="720"/>
        <w:jc w:val="both"/>
        <w:rPr>
          <w:rFonts w:ascii="Times New Roman" w:hAnsi="Times New Roman" w:cs="Times New Roman"/>
          <w:sz w:val="24"/>
          <w:szCs w:val="24"/>
        </w:rPr>
      </w:pPr>
      <w:r w:rsidRPr="00DF7F9C">
        <w:rPr>
          <w:rFonts w:ascii="Times New Roman" w:hAnsi="Times New Roman" w:cs="Times New Roman"/>
          <w:b/>
          <w:bCs/>
          <w:sz w:val="24"/>
          <w:szCs w:val="24"/>
        </w:rPr>
        <w:t xml:space="preserve">Амортизация гарантии. </w:t>
      </w:r>
      <w:r w:rsidR="0033138B" w:rsidRPr="00DF7F9C">
        <w:rPr>
          <w:rFonts w:ascii="Times New Roman" w:hAnsi="Times New Roman" w:cs="Times New Roman"/>
          <w:sz w:val="24"/>
          <w:szCs w:val="24"/>
        </w:rPr>
        <w:t>При каждом погашении Клиентом основной суммы, начиная с первого погашения по графику Кредитного договора</w:t>
      </w:r>
      <w:r w:rsidR="004B68DF" w:rsidRPr="00DF7F9C">
        <w:rPr>
          <w:rFonts w:ascii="Times New Roman" w:hAnsi="Times New Roman" w:cs="Times New Roman"/>
          <w:sz w:val="24"/>
          <w:szCs w:val="24"/>
        </w:rPr>
        <w:t>/договора финансирования</w:t>
      </w:r>
      <w:r w:rsidR="0033138B" w:rsidRPr="00DF7F9C">
        <w:rPr>
          <w:rFonts w:ascii="Times New Roman" w:hAnsi="Times New Roman" w:cs="Times New Roman"/>
          <w:sz w:val="24"/>
          <w:szCs w:val="24"/>
        </w:rPr>
        <w:t xml:space="preserve">, включая досрочные погашения и погашения с нарушением сроков по графикам, на равную с ней сумму уменьшается сумма Гарантии </w:t>
      </w:r>
      <w:r w:rsidR="004D4F6F" w:rsidRPr="00DF7F9C">
        <w:rPr>
          <w:rFonts w:ascii="Times New Roman" w:hAnsi="Times New Roman" w:cs="Times New Roman"/>
          <w:sz w:val="24"/>
          <w:szCs w:val="24"/>
        </w:rPr>
        <w:t>ГФ</w:t>
      </w:r>
      <w:r w:rsidR="0033138B" w:rsidRPr="00DF7F9C">
        <w:rPr>
          <w:rFonts w:ascii="Times New Roman" w:hAnsi="Times New Roman" w:cs="Times New Roman"/>
          <w:sz w:val="24"/>
          <w:szCs w:val="24"/>
        </w:rPr>
        <w:t xml:space="preserve">, вплоть до момента исполнения обязательств по Гарантии. </w:t>
      </w:r>
    </w:p>
    <w:p w14:paraId="0D33430F" w14:textId="59C1877D" w:rsidR="0033138B" w:rsidRPr="00DF7F9C" w:rsidRDefault="0033138B" w:rsidP="0033138B">
      <w:pPr>
        <w:pStyle w:val="a3"/>
        <w:ind w:left="0" w:firstLine="720"/>
        <w:jc w:val="both"/>
        <w:rPr>
          <w:rFonts w:ascii="Times New Roman" w:hAnsi="Times New Roman" w:cs="Times New Roman"/>
          <w:sz w:val="24"/>
          <w:szCs w:val="24"/>
        </w:rPr>
      </w:pPr>
      <w:r w:rsidRPr="00DF7F9C">
        <w:rPr>
          <w:rFonts w:ascii="Times New Roman" w:hAnsi="Times New Roman" w:cs="Times New Roman"/>
          <w:sz w:val="24"/>
          <w:szCs w:val="24"/>
        </w:rPr>
        <w:t xml:space="preserve">В случае исполнения требования со стороны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дальнейш</w:t>
      </w:r>
      <w:r w:rsidR="000B125F" w:rsidRPr="00DF7F9C">
        <w:rPr>
          <w:rFonts w:ascii="Times New Roman" w:hAnsi="Times New Roman" w:cs="Times New Roman"/>
          <w:sz w:val="24"/>
          <w:szCs w:val="24"/>
        </w:rPr>
        <w:t>ее</w:t>
      </w:r>
      <w:r w:rsidRPr="00DF7F9C">
        <w:rPr>
          <w:rFonts w:ascii="Times New Roman" w:hAnsi="Times New Roman" w:cs="Times New Roman"/>
          <w:sz w:val="24"/>
          <w:szCs w:val="24"/>
        </w:rPr>
        <w:t xml:space="preserve"> </w:t>
      </w:r>
      <w:r w:rsidR="000B125F" w:rsidRPr="00DF7F9C">
        <w:rPr>
          <w:rFonts w:ascii="Times New Roman" w:hAnsi="Times New Roman" w:cs="Times New Roman"/>
          <w:sz w:val="24"/>
          <w:szCs w:val="24"/>
        </w:rPr>
        <w:t>погашение</w:t>
      </w:r>
      <w:r w:rsidRPr="00DF7F9C">
        <w:rPr>
          <w:rFonts w:ascii="Times New Roman" w:hAnsi="Times New Roman" w:cs="Times New Roman"/>
          <w:sz w:val="24"/>
          <w:szCs w:val="24"/>
        </w:rPr>
        <w:t xml:space="preserve"> </w:t>
      </w:r>
      <w:r w:rsidR="000B125F" w:rsidRPr="00DF7F9C">
        <w:rPr>
          <w:rFonts w:ascii="Times New Roman" w:hAnsi="Times New Roman" w:cs="Times New Roman"/>
          <w:sz w:val="24"/>
          <w:szCs w:val="24"/>
        </w:rPr>
        <w:t xml:space="preserve">исполненной </w:t>
      </w:r>
      <w:r w:rsidRPr="00DF7F9C">
        <w:rPr>
          <w:rFonts w:ascii="Times New Roman" w:hAnsi="Times New Roman" w:cs="Times New Roman"/>
          <w:sz w:val="24"/>
          <w:szCs w:val="24"/>
        </w:rPr>
        <w:t xml:space="preserve">гарантии производится согласно принципу пропорционального погашения. Порядок дальнейшего распределения взысканных сумм описан в разделе </w:t>
      </w:r>
      <w:r w:rsidR="00C477A7" w:rsidRPr="00DF7F9C">
        <w:rPr>
          <w:rFonts w:ascii="Times New Roman" w:hAnsi="Times New Roman" w:cs="Times New Roman"/>
          <w:sz w:val="24"/>
          <w:szCs w:val="24"/>
        </w:rPr>
        <w:t>3</w:t>
      </w:r>
      <w:r w:rsidRPr="00DF7F9C">
        <w:rPr>
          <w:rFonts w:ascii="Times New Roman" w:hAnsi="Times New Roman" w:cs="Times New Roman"/>
          <w:sz w:val="24"/>
          <w:szCs w:val="24"/>
        </w:rPr>
        <w:t xml:space="preserve"> пункт </w:t>
      </w:r>
      <w:r w:rsidR="00C477A7" w:rsidRPr="00DF7F9C">
        <w:rPr>
          <w:rFonts w:ascii="Times New Roman" w:hAnsi="Times New Roman" w:cs="Times New Roman"/>
          <w:sz w:val="24"/>
          <w:szCs w:val="24"/>
        </w:rPr>
        <w:t>3</w:t>
      </w:r>
      <w:r w:rsidRPr="00DF7F9C">
        <w:rPr>
          <w:rFonts w:ascii="Times New Roman" w:hAnsi="Times New Roman" w:cs="Times New Roman"/>
          <w:sz w:val="24"/>
          <w:szCs w:val="24"/>
        </w:rPr>
        <w:t>.</w:t>
      </w:r>
      <w:r w:rsidR="00C477A7" w:rsidRPr="00DF7F9C">
        <w:rPr>
          <w:rFonts w:ascii="Times New Roman" w:hAnsi="Times New Roman" w:cs="Times New Roman"/>
          <w:sz w:val="24"/>
          <w:szCs w:val="24"/>
        </w:rPr>
        <w:t>4.</w:t>
      </w:r>
      <w:r w:rsidRPr="00DF7F9C">
        <w:rPr>
          <w:rFonts w:ascii="Times New Roman" w:hAnsi="Times New Roman" w:cs="Times New Roman"/>
          <w:sz w:val="24"/>
          <w:szCs w:val="24"/>
        </w:rPr>
        <w:t xml:space="preserve"> настоящ</w:t>
      </w:r>
      <w:r w:rsidR="004A48BA" w:rsidRPr="00DF7F9C">
        <w:rPr>
          <w:rFonts w:ascii="Times New Roman" w:hAnsi="Times New Roman" w:cs="Times New Roman"/>
          <w:sz w:val="24"/>
          <w:szCs w:val="24"/>
        </w:rPr>
        <w:t>их</w:t>
      </w:r>
      <w:r w:rsidRPr="00DF7F9C">
        <w:rPr>
          <w:rFonts w:ascii="Times New Roman" w:hAnsi="Times New Roman" w:cs="Times New Roman"/>
          <w:sz w:val="24"/>
          <w:szCs w:val="24"/>
        </w:rPr>
        <w:t xml:space="preserve"> </w:t>
      </w:r>
      <w:r w:rsidR="004A48BA" w:rsidRPr="00DF7F9C">
        <w:rPr>
          <w:rFonts w:ascii="Times New Roman" w:hAnsi="Times New Roman" w:cs="Times New Roman"/>
          <w:sz w:val="24"/>
          <w:szCs w:val="24"/>
        </w:rPr>
        <w:t>Правил</w:t>
      </w:r>
      <w:r w:rsidRPr="00DF7F9C">
        <w:rPr>
          <w:rFonts w:ascii="Times New Roman" w:hAnsi="Times New Roman" w:cs="Times New Roman"/>
          <w:sz w:val="24"/>
          <w:szCs w:val="24"/>
        </w:rPr>
        <w:t xml:space="preserve">. </w:t>
      </w:r>
    </w:p>
    <w:p w14:paraId="02A04B94" w14:textId="77777777" w:rsidR="0033138B" w:rsidRPr="00DF7F9C" w:rsidRDefault="0033138B" w:rsidP="0033138B">
      <w:pPr>
        <w:pStyle w:val="a3"/>
        <w:ind w:left="0" w:firstLine="720"/>
        <w:jc w:val="both"/>
        <w:rPr>
          <w:rFonts w:ascii="Times New Roman" w:hAnsi="Times New Roman" w:cs="Times New Roman"/>
          <w:sz w:val="24"/>
          <w:szCs w:val="24"/>
        </w:rPr>
      </w:pPr>
    </w:p>
    <w:p w14:paraId="5A8017EC" w14:textId="11581112" w:rsidR="0033138B" w:rsidRPr="00DF7F9C" w:rsidRDefault="0033138B" w:rsidP="004A48BA">
      <w:pPr>
        <w:pStyle w:val="a3"/>
        <w:numPr>
          <w:ilvl w:val="1"/>
          <w:numId w:val="16"/>
        </w:numPr>
        <w:spacing w:after="0"/>
        <w:jc w:val="both"/>
        <w:rPr>
          <w:rFonts w:ascii="Times New Roman" w:hAnsi="Times New Roman" w:cs="Times New Roman"/>
          <w:b/>
          <w:sz w:val="24"/>
          <w:szCs w:val="24"/>
        </w:rPr>
      </w:pPr>
      <w:r w:rsidRPr="00DF7F9C">
        <w:rPr>
          <w:rFonts w:ascii="Times New Roman" w:eastAsia="Times New Roman" w:hAnsi="Times New Roman" w:cs="Times New Roman"/>
          <w:b/>
          <w:sz w:val="24"/>
          <w:szCs w:val="24"/>
        </w:rPr>
        <w:t xml:space="preserve"> Критерии приемлемости </w:t>
      </w:r>
      <w:r w:rsidR="004A48BA" w:rsidRPr="00DF7F9C">
        <w:rPr>
          <w:rFonts w:ascii="Times New Roman" w:eastAsia="Times New Roman" w:hAnsi="Times New Roman" w:cs="Times New Roman"/>
          <w:b/>
          <w:sz w:val="24"/>
          <w:szCs w:val="24"/>
        </w:rPr>
        <w:t xml:space="preserve">субъекта предпринимательства </w:t>
      </w:r>
    </w:p>
    <w:p w14:paraId="7F22AA8D" w14:textId="25F7122F" w:rsidR="0033138B" w:rsidRPr="00DF7F9C" w:rsidRDefault="0033138B" w:rsidP="0033138B">
      <w:pPr>
        <w:tabs>
          <w:tab w:val="left" w:pos="993"/>
        </w:tabs>
        <w:spacing w:after="0" w:line="276" w:lineRule="auto"/>
        <w:ind w:firstLine="709"/>
        <w:jc w:val="both"/>
        <w:rPr>
          <w:rFonts w:ascii="Times New Roman" w:hAnsi="Times New Roman" w:cs="Times New Roman"/>
          <w:sz w:val="24"/>
          <w:szCs w:val="24"/>
        </w:rPr>
      </w:pPr>
      <w:r w:rsidRPr="00DF7F9C">
        <w:rPr>
          <w:rFonts w:ascii="Times New Roman" w:hAnsi="Times New Roman" w:cs="Times New Roman"/>
          <w:sz w:val="24"/>
          <w:szCs w:val="24"/>
        </w:rPr>
        <w:t>Для регистрации в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w:t>
      </w:r>
      <w:r w:rsidR="004A48BA" w:rsidRPr="00DF7F9C">
        <w:rPr>
          <w:rFonts w:ascii="Times New Roman" w:hAnsi="Times New Roman" w:cs="Times New Roman"/>
          <w:sz w:val="24"/>
          <w:szCs w:val="24"/>
        </w:rPr>
        <w:t xml:space="preserve">субъект предпринимательства (далее по тексту – СП) </w:t>
      </w:r>
      <w:r w:rsidRPr="00DF7F9C">
        <w:rPr>
          <w:rFonts w:ascii="Times New Roman" w:hAnsi="Times New Roman" w:cs="Times New Roman"/>
          <w:sz w:val="24"/>
          <w:szCs w:val="24"/>
        </w:rPr>
        <w:t xml:space="preserve">должен соответствовать следующим критериям приемлемости:   </w:t>
      </w:r>
    </w:p>
    <w:p w14:paraId="6FF5D0B1" w14:textId="59A74C93" w:rsidR="0033138B" w:rsidRPr="00DF7F9C" w:rsidRDefault="0033138B" w:rsidP="0033138B">
      <w:pPr>
        <w:pStyle w:val="a3"/>
        <w:numPr>
          <w:ilvl w:val="0"/>
          <w:numId w:val="17"/>
        </w:numPr>
        <w:tabs>
          <w:tab w:val="left" w:pos="993"/>
        </w:tabs>
        <w:snapToGrid w:val="0"/>
        <w:spacing w:after="12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СП должен быть индивидуальным предпринимателем или юридическим лицом. </w:t>
      </w:r>
      <w:r w:rsidRPr="00DF7F9C">
        <w:rPr>
          <w:rFonts w:ascii="Times New Roman" w:hAnsi="Times New Roman" w:cs="Times New Roman"/>
          <w:b/>
          <w:sz w:val="24"/>
          <w:szCs w:val="24"/>
        </w:rPr>
        <w:t>Индивидуальные предприниматели</w:t>
      </w:r>
      <w:r w:rsidRPr="00DF7F9C">
        <w:rPr>
          <w:rFonts w:ascii="Times New Roman" w:hAnsi="Times New Roman" w:cs="Times New Roman"/>
          <w:sz w:val="24"/>
          <w:szCs w:val="24"/>
        </w:rPr>
        <w:t xml:space="preserve"> – физические лица</w:t>
      </w:r>
      <w:r w:rsidR="002C7286" w:rsidRPr="00DF7F9C">
        <w:rPr>
          <w:rFonts w:ascii="Times New Roman" w:hAnsi="Times New Roman" w:cs="Times New Roman"/>
          <w:sz w:val="24"/>
          <w:szCs w:val="24"/>
        </w:rPr>
        <w:t>-граждане К</w:t>
      </w:r>
      <w:r w:rsidR="00193FE7" w:rsidRPr="00DF7F9C">
        <w:rPr>
          <w:rFonts w:ascii="Times New Roman" w:hAnsi="Times New Roman" w:cs="Times New Roman"/>
          <w:sz w:val="24"/>
          <w:szCs w:val="24"/>
          <w:lang w:val="ky-KG"/>
        </w:rPr>
        <w:t>ыргызской Республики</w:t>
      </w:r>
      <w:r w:rsidRPr="00DF7F9C">
        <w:rPr>
          <w:rFonts w:ascii="Times New Roman" w:hAnsi="Times New Roman" w:cs="Times New Roman"/>
          <w:sz w:val="24"/>
          <w:szCs w:val="24"/>
        </w:rPr>
        <w:t>, осуществляющие предпринимательскую деятельность без образования юридического лица в соответствии с Налоговым кодексом Кыргызской Республики.</w:t>
      </w:r>
    </w:p>
    <w:p w14:paraId="4453FEAD" w14:textId="77777777" w:rsidR="0033138B" w:rsidRPr="00DF7F9C" w:rsidRDefault="0033138B" w:rsidP="0033138B">
      <w:pPr>
        <w:pStyle w:val="Default"/>
        <w:spacing w:line="276" w:lineRule="auto"/>
        <w:jc w:val="both"/>
        <w:rPr>
          <w:color w:val="auto"/>
        </w:rPr>
      </w:pPr>
      <w:r w:rsidRPr="00DF7F9C">
        <w:rPr>
          <w:b/>
          <w:color w:val="auto"/>
        </w:rPr>
        <w:t>Юридические лица</w:t>
      </w:r>
      <w:r w:rsidRPr="00DF7F9C">
        <w:rPr>
          <w:color w:val="auto"/>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 </w:t>
      </w:r>
    </w:p>
    <w:p w14:paraId="655E0DBC" w14:textId="77777777" w:rsidR="0033138B" w:rsidRPr="00DF7F9C" w:rsidRDefault="0033138B" w:rsidP="00C477A7">
      <w:pPr>
        <w:pStyle w:val="a3"/>
        <w:numPr>
          <w:ilvl w:val="0"/>
          <w:numId w:val="17"/>
        </w:numPr>
        <w:tabs>
          <w:tab w:val="left" w:pos="993"/>
        </w:tabs>
        <w:snapToGrid w:val="0"/>
        <w:spacing w:after="12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Деятельность СП не должна противоречить действующему законодательству Кыргызской Республики;</w:t>
      </w:r>
    </w:p>
    <w:p w14:paraId="6441CBCC" w14:textId="77777777" w:rsidR="0033138B" w:rsidRPr="00DF7F9C" w:rsidRDefault="0033138B" w:rsidP="00C477A7">
      <w:pPr>
        <w:numPr>
          <w:ilvl w:val="0"/>
          <w:numId w:val="17"/>
        </w:numPr>
        <w:tabs>
          <w:tab w:val="left" w:pos="993"/>
        </w:tabs>
        <w:snapToGrid w:val="0"/>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СП должен осуществлять деятельность на территории Кыргызской Республики;</w:t>
      </w:r>
    </w:p>
    <w:p w14:paraId="4B343D88" w14:textId="77777777" w:rsidR="0033138B" w:rsidRPr="00DF7F9C" w:rsidRDefault="0033138B" w:rsidP="00C477A7">
      <w:pPr>
        <w:numPr>
          <w:ilvl w:val="0"/>
          <w:numId w:val="17"/>
        </w:numPr>
        <w:tabs>
          <w:tab w:val="left" w:pos="993"/>
        </w:tabs>
        <w:snapToGrid w:val="0"/>
        <w:spacing w:after="0" w:line="276" w:lineRule="auto"/>
        <w:ind w:left="0" w:firstLine="709"/>
        <w:jc w:val="both"/>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Стаж предпринимательской деятельности не менее 6 месяцев;</w:t>
      </w:r>
    </w:p>
    <w:p w14:paraId="0403418E" w14:textId="77777777" w:rsidR="0033138B" w:rsidRPr="00DF7F9C" w:rsidRDefault="0033138B" w:rsidP="0033138B">
      <w:pPr>
        <w:pStyle w:val="a3"/>
        <w:numPr>
          <w:ilvl w:val="1"/>
          <w:numId w:val="16"/>
        </w:numPr>
        <w:snapToGrid w:val="0"/>
        <w:spacing w:after="0" w:line="276" w:lineRule="auto"/>
        <w:rPr>
          <w:rFonts w:ascii="Times New Roman" w:hAnsi="Times New Roman" w:cs="Times New Roman"/>
          <w:b/>
          <w:sz w:val="24"/>
          <w:szCs w:val="24"/>
        </w:rPr>
      </w:pPr>
      <w:r w:rsidRPr="00DF7F9C">
        <w:rPr>
          <w:rFonts w:ascii="Times New Roman" w:hAnsi="Times New Roman" w:cs="Times New Roman"/>
          <w:b/>
          <w:sz w:val="24"/>
          <w:szCs w:val="24"/>
        </w:rPr>
        <w:t xml:space="preserve">Критерии приемлемости финансирования. </w:t>
      </w:r>
    </w:p>
    <w:p w14:paraId="0BF69CA3" w14:textId="796F78BD" w:rsidR="0033138B" w:rsidRPr="00DF7F9C" w:rsidRDefault="0033138B" w:rsidP="0033138B">
      <w:pPr>
        <w:snapToGrid w:val="0"/>
        <w:spacing w:after="120" w:line="276" w:lineRule="auto"/>
        <w:jc w:val="both"/>
        <w:rPr>
          <w:rFonts w:ascii="Times New Roman" w:hAnsi="Times New Roman" w:cs="Times New Roman"/>
          <w:sz w:val="24"/>
          <w:szCs w:val="24"/>
        </w:rPr>
      </w:pPr>
      <w:r w:rsidRPr="00DF7F9C">
        <w:rPr>
          <w:rFonts w:ascii="Times New Roman" w:hAnsi="Times New Roman" w:cs="Times New Roman"/>
          <w:sz w:val="24"/>
          <w:szCs w:val="24"/>
        </w:rPr>
        <w:tab/>
        <w:t>В гарантийном продукте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может быть зарегистрирован</w:t>
      </w:r>
      <w:r w:rsidR="004A48BA" w:rsidRPr="00DF7F9C">
        <w:rPr>
          <w:rFonts w:ascii="Times New Roman" w:hAnsi="Times New Roman" w:cs="Times New Roman"/>
          <w:sz w:val="24"/>
          <w:szCs w:val="24"/>
        </w:rPr>
        <w:t xml:space="preserve"> договор </w:t>
      </w:r>
      <w:r w:rsidRPr="00DF7F9C">
        <w:rPr>
          <w:rFonts w:ascii="Times New Roman" w:hAnsi="Times New Roman" w:cs="Times New Roman"/>
          <w:sz w:val="24"/>
          <w:szCs w:val="24"/>
        </w:rPr>
        <w:t>финансировани</w:t>
      </w:r>
      <w:r w:rsidR="004A48BA" w:rsidRPr="00DF7F9C">
        <w:rPr>
          <w:rFonts w:ascii="Times New Roman" w:hAnsi="Times New Roman" w:cs="Times New Roman"/>
          <w:sz w:val="24"/>
          <w:szCs w:val="24"/>
        </w:rPr>
        <w:t>я</w:t>
      </w:r>
      <w:r w:rsidRPr="00DF7F9C">
        <w:rPr>
          <w:rFonts w:ascii="Times New Roman" w:hAnsi="Times New Roman" w:cs="Times New Roman"/>
          <w:sz w:val="24"/>
          <w:szCs w:val="24"/>
        </w:rPr>
        <w:t>, соответствующ</w:t>
      </w:r>
      <w:r w:rsidR="004A48BA" w:rsidRPr="00DF7F9C">
        <w:rPr>
          <w:rFonts w:ascii="Times New Roman" w:hAnsi="Times New Roman" w:cs="Times New Roman"/>
          <w:sz w:val="24"/>
          <w:szCs w:val="24"/>
        </w:rPr>
        <w:t>ий</w:t>
      </w:r>
      <w:r w:rsidRPr="00DF7F9C">
        <w:rPr>
          <w:rFonts w:ascii="Times New Roman" w:hAnsi="Times New Roman" w:cs="Times New Roman"/>
          <w:sz w:val="24"/>
          <w:szCs w:val="24"/>
        </w:rPr>
        <w:t xml:space="preserve"> нижеуказанным критериям: </w:t>
      </w:r>
    </w:p>
    <w:tbl>
      <w:tblPr>
        <w:tblStyle w:val="a5"/>
        <w:tblW w:w="0" w:type="auto"/>
        <w:tblLook w:val="04A0" w:firstRow="1" w:lastRow="0" w:firstColumn="1" w:lastColumn="0" w:noHBand="0" w:noVBand="1"/>
      </w:tblPr>
      <w:tblGrid>
        <w:gridCol w:w="3681"/>
        <w:gridCol w:w="5663"/>
      </w:tblGrid>
      <w:tr w:rsidR="0033138B" w:rsidRPr="00DF7F9C" w14:paraId="1729D049" w14:textId="77777777" w:rsidTr="00A44A26">
        <w:tc>
          <w:tcPr>
            <w:tcW w:w="3681" w:type="dxa"/>
          </w:tcPr>
          <w:p w14:paraId="0EE3C799" w14:textId="77777777" w:rsidR="0033138B" w:rsidRPr="00DF7F9C" w:rsidRDefault="0033138B" w:rsidP="00A44A26">
            <w:pPr>
              <w:spacing w:line="276" w:lineRule="auto"/>
              <w:jc w:val="both"/>
              <w:rPr>
                <w:rFonts w:ascii="Times New Roman" w:hAnsi="Times New Roman" w:cs="Times New Roman"/>
                <w:b/>
                <w:sz w:val="24"/>
                <w:szCs w:val="24"/>
              </w:rPr>
            </w:pPr>
            <w:r w:rsidRPr="00DF7F9C">
              <w:rPr>
                <w:rFonts w:ascii="Times New Roman" w:hAnsi="Times New Roman" w:cs="Times New Roman"/>
                <w:b/>
                <w:sz w:val="24"/>
                <w:szCs w:val="24"/>
              </w:rPr>
              <w:t xml:space="preserve">Тип клиента: </w:t>
            </w:r>
          </w:p>
        </w:tc>
        <w:tc>
          <w:tcPr>
            <w:tcW w:w="5663" w:type="dxa"/>
          </w:tcPr>
          <w:p w14:paraId="536CFCC4" w14:textId="12ED8327" w:rsidR="0033138B" w:rsidRPr="00DF7F9C" w:rsidRDefault="0033138B" w:rsidP="00A44A26">
            <w:pPr>
              <w:spacing w:line="276" w:lineRule="auto"/>
              <w:jc w:val="both"/>
              <w:rPr>
                <w:rFonts w:ascii="Times New Roman" w:hAnsi="Times New Roman" w:cs="Times New Roman"/>
                <w:sz w:val="24"/>
                <w:szCs w:val="24"/>
              </w:rPr>
            </w:pPr>
            <w:r w:rsidRPr="00DF7F9C">
              <w:rPr>
                <w:rFonts w:ascii="Times New Roman" w:hAnsi="Times New Roman" w:cs="Times New Roman"/>
                <w:sz w:val="24"/>
                <w:szCs w:val="24"/>
              </w:rPr>
              <w:t>Индивидуальный предприниматель</w:t>
            </w:r>
            <w:r w:rsidR="00193FE7" w:rsidRPr="00344754">
              <w:rPr>
                <w:rFonts w:ascii="Times New Roman" w:hAnsi="Times New Roman" w:cs="Times New Roman"/>
                <w:sz w:val="24"/>
                <w:szCs w:val="24"/>
                <w:lang w:val="ky-KG"/>
              </w:rPr>
              <w:t xml:space="preserve"> </w:t>
            </w:r>
            <w:r w:rsidR="00193FE7" w:rsidRPr="00DF7F9C">
              <w:rPr>
                <w:rFonts w:ascii="Times New Roman" w:hAnsi="Times New Roman" w:cs="Times New Roman"/>
                <w:sz w:val="24"/>
                <w:szCs w:val="24"/>
                <w:lang w:val="ky-KG"/>
              </w:rPr>
              <w:t>гражданин Кыргызской Республики</w:t>
            </w:r>
            <w:r w:rsidRPr="00DF7F9C">
              <w:rPr>
                <w:rFonts w:ascii="Times New Roman" w:hAnsi="Times New Roman" w:cs="Times New Roman"/>
                <w:sz w:val="24"/>
                <w:szCs w:val="24"/>
              </w:rPr>
              <w:t>, юридическое лицо, осуществляющее коммерческую деятельность за исключением ФКО и ломбардов</w:t>
            </w:r>
          </w:p>
        </w:tc>
      </w:tr>
      <w:tr w:rsidR="0033138B" w:rsidRPr="00DF7F9C" w14:paraId="46B6AB3B" w14:textId="77777777" w:rsidTr="00A44A26">
        <w:tc>
          <w:tcPr>
            <w:tcW w:w="3681" w:type="dxa"/>
          </w:tcPr>
          <w:p w14:paraId="3A283545" w14:textId="77777777" w:rsidR="0033138B" w:rsidRPr="00DF7F9C" w:rsidRDefault="0033138B" w:rsidP="00A44A26">
            <w:pPr>
              <w:spacing w:line="276" w:lineRule="auto"/>
              <w:jc w:val="both"/>
              <w:rPr>
                <w:rFonts w:ascii="Times New Roman" w:hAnsi="Times New Roman" w:cs="Times New Roman"/>
                <w:b/>
                <w:sz w:val="24"/>
                <w:szCs w:val="24"/>
              </w:rPr>
            </w:pPr>
            <w:r w:rsidRPr="00DF7F9C">
              <w:rPr>
                <w:rFonts w:ascii="Times New Roman" w:hAnsi="Times New Roman" w:cs="Times New Roman"/>
                <w:b/>
                <w:sz w:val="24"/>
                <w:szCs w:val="24"/>
              </w:rPr>
              <w:t xml:space="preserve">Вид финансирования: </w:t>
            </w:r>
          </w:p>
        </w:tc>
        <w:tc>
          <w:tcPr>
            <w:tcW w:w="5663" w:type="dxa"/>
          </w:tcPr>
          <w:p w14:paraId="33906D1C" w14:textId="77777777" w:rsidR="0033138B" w:rsidRPr="00DF7F9C" w:rsidRDefault="0033138B" w:rsidP="00A44A26">
            <w:pPr>
              <w:spacing w:line="276" w:lineRule="auto"/>
              <w:jc w:val="both"/>
              <w:rPr>
                <w:rFonts w:ascii="Times New Roman" w:hAnsi="Times New Roman" w:cs="Times New Roman"/>
                <w:sz w:val="24"/>
                <w:szCs w:val="24"/>
              </w:rPr>
            </w:pPr>
            <w:r w:rsidRPr="00DF7F9C">
              <w:rPr>
                <w:rFonts w:ascii="Times New Roman" w:hAnsi="Times New Roman" w:cs="Times New Roman"/>
                <w:sz w:val="24"/>
                <w:szCs w:val="24"/>
              </w:rPr>
              <w:t xml:space="preserve">Коммерческое финансирование и договора об открытии линий финансирования </w:t>
            </w:r>
          </w:p>
        </w:tc>
      </w:tr>
      <w:tr w:rsidR="0033138B" w:rsidRPr="00DF7F9C" w14:paraId="1FDFCD7E" w14:textId="77777777" w:rsidTr="00A44A26">
        <w:tc>
          <w:tcPr>
            <w:tcW w:w="3681" w:type="dxa"/>
          </w:tcPr>
          <w:p w14:paraId="68D3CB07" w14:textId="77777777" w:rsidR="0033138B" w:rsidRPr="00DF7F9C" w:rsidRDefault="0033138B" w:rsidP="00A44A26">
            <w:pPr>
              <w:spacing w:line="276" w:lineRule="auto"/>
              <w:jc w:val="both"/>
            </w:pPr>
            <w:r w:rsidRPr="00DF7F9C">
              <w:rPr>
                <w:rFonts w:ascii="Times New Roman" w:hAnsi="Times New Roman" w:cs="Times New Roman"/>
                <w:b/>
                <w:sz w:val="24"/>
                <w:szCs w:val="24"/>
              </w:rPr>
              <w:t>Цель финансирования:</w:t>
            </w:r>
          </w:p>
        </w:tc>
        <w:tc>
          <w:tcPr>
            <w:tcW w:w="5663" w:type="dxa"/>
          </w:tcPr>
          <w:p w14:paraId="2020A828" w14:textId="77777777" w:rsidR="0033138B" w:rsidRPr="00DF7F9C" w:rsidRDefault="0033138B" w:rsidP="00A44A26">
            <w:pPr>
              <w:spacing w:line="276" w:lineRule="auto"/>
              <w:jc w:val="both"/>
              <w:rPr>
                <w:rFonts w:ascii="Times New Roman" w:hAnsi="Times New Roman" w:cs="Times New Roman"/>
                <w:sz w:val="24"/>
                <w:szCs w:val="24"/>
              </w:rPr>
            </w:pPr>
            <w:r w:rsidRPr="00DF7F9C">
              <w:rPr>
                <w:rFonts w:ascii="Times New Roman" w:hAnsi="Times New Roman" w:cs="Times New Roman"/>
                <w:sz w:val="24"/>
                <w:szCs w:val="24"/>
              </w:rPr>
              <w:t>Коммерческая</w:t>
            </w:r>
          </w:p>
        </w:tc>
      </w:tr>
      <w:tr w:rsidR="0033138B" w:rsidRPr="00DF7F9C" w14:paraId="0004E25D" w14:textId="77777777" w:rsidTr="00A44A26">
        <w:tc>
          <w:tcPr>
            <w:tcW w:w="3681" w:type="dxa"/>
          </w:tcPr>
          <w:p w14:paraId="67DB0EC6" w14:textId="77777777" w:rsidR="0033138B" w:rsidRPr="00DF7F9C" w:rsidRDefault="0033138B" w:rsidP="00A44A26">
            <w:pPr>
              <w:spacing w:line="276" w:lineRule="auto"/>
              <w:jc w:val="both"/>
              <w:rPr>
                <w:rFonts w:ascii="Times New Roman" w:hAnsi="Times New Roman" w:cs="Times New Roman"/>
                <w:b/>
                <w:sz w:val="24"/>
                <w:szCs w:val="24"/>
              </w:rPr>
            </w:pPr>
            <w:r w:rsidRPr="00DF7F9C">
              <w:rPr>
                <w:rFonts w:ascii="Times New Roman" w:hAnsi="Times New Roman" w:cs="Times New Roman"/>
                <w:b/>
                <w:sz w:val="24"/>
                <w:szCs w:val="24"/>
              </w:rPr>
              <w:t xml:space="preserve">Валюта финансирования: </w:t>
            </w:r>
          </w:p>
        </w:tc>
        <w:tc>
          <w:tcPr>
            <w:tcW w:w="5663" w:type="dxa"/>
          </w:tcPr>
          <w:p w14:paraId="59D29E04" w14:textId="43CB5AF7" w:rsidR="0033138B" w:rsidRPr="00DF7F9C" w:rsidRDefault="0033138B" w:rsidP="00A44A26">
            <w:pPr>
              <w:spacing w:line="276" w:lineRule="auto"/>
              <w:jc w:val="both"/>
              <w:rPr>
                <w:rFonts w:ascii="Times New Roman" w:hAnsi="Times New Roman" w:cs="Times New Roman"/>
                <w:sz w:val="24"/>
                <w:szCs w:val="24"/>
              </w:rPr>
            </w:pPr>
            <w:r w:rsidRPr="00DF7F9C">
              <w:rPr>
                <w:rFonts w:ascii="Times New Roman" w:hAnsi="Times New Roman" w:cs="Times New Roman"/>
                <w:sz w:val="24"/>
                <w:szCs w:val="24"/>
              </w:rPr>
              <w:t>Кыргызский сом</w:t>
            </w:r>
            <w:r w:rsidR="00097898" w:rsidRPr="00DF7F9C">
              <w:rPr>
                <w:rFonts w:ascii="Times New Roman" w:hAnsi="Times New Roman" w:cs="Times New Roman"/>
                <w:sz w:val="24"/>
                <w:szCs w:val="24"/>
              </w:rPr>
              <w:t xml:space="preserve"> </w:t>
            </w:r>
          </w:p>
        </w:tc>
      </w:tr>
      <w:tr w:rsidR="0033138B" w:rsidRPr="00DF7F9C" w14:paraId="4BEB0876" w14:textId="77777777" w:rsidTr="00A44A26">
        <w:tc>
          <w:tcPr>
            <w:tcW w:w="3681" w:type="dxa"/>
          </w:tcPr>
          <w:p w14:paraId="566CB445" w14:textId="77777777" w:rsidR="0033138B" w:rsidRPr="00DF7F9C" w:rsidRDefault="0033138B" w:rsidP="00A44A26">
            <w:pPr>
              <w:spacing w:line="276" w:lineRule="auto"/>
              <w:jc w:val="both"/>
              <w:rPr>
                <w:rFonts w:ascii="Times New Roman" w:hAnsi="Times New Roman" w:cs="Times New Roman"/>
                <w:b/>
                <w:sz w:val="24"/>
                <w:szCs w:val="24"/>
              </w:rPr>
            </w:pPr>
            <w:r w:rsidRPr="00DF7F9C">
              <w:rPr>
                <w:rFonts w:ascii="Times New Roman" w:hAnsi="Times New Roman" w:cs="Times New Roman"/>
                <w:b/>
                <w:sz w:val="24"/>
                <w:szCs w:val="24"/>
              </w:rPr>
              <w:t>Рефинансирование текущих обязательств:</w:t>
            </w:r>
          </w:p>
        </w:tc>
        <w:tc>
          <w:tcPr>
            <w:tcW w:w="5663" w:type="dxa"/>
          </w:tcPr>
          <w:p w14:paraId="234C9489" w14:textId="45FD9D2F" w:rsidR="0033138B" w:rsidRPr="00DF7F9C" w:rsidRDefault="00E24CF6" w:rsidP="00A44A26">
            <w:pPr>
              <w:spacing w:line="276" w:lineRule="auto"/>
              <w:jc w:val="both"/>
              <w:rPr>
                <w:rFonts w:ascii="Times New Roman" w:hAnsi="Times New Roman" w:cs="Times New Roman"/>
                <w:sz w:val="24"/>
                <w:szCs w:val="24"/>
                <w:lang w:val="ky-KG"/>
              </w:rPr>
            </w:pPr>
            <w:r w:rsidRPr="00DF7F9C">
              <w:rPr>
                <w:rFonts w:ascii="Times New Roman" w:hAnsi="Times New Roman" w:cs="Times New Roman"/>
                <w:sz w:val="24"/>
                <w:szCs w:val="24"/>
                <w:lang w:val="ky-KG"/>
              </w:rPr>
              <w:t>Д</w:t>
            </w:r>
            <w:r w:rsidR="002F42FE" w:rsidRPr="00DF7F9C">
              <w:rPr>
                <w:rFonts w:ascii="Times New Roman" w:hAnsi="Times New Roman" w:cs="Times New Roman"/>
                <w:sz w:val="24"/>
                <w:szCs w:val="24"/>
                <w:lang w:val="ky-KG"/>
              </w:rPr>
              <w:t>опускается</w:t>
            </w:r>
          </w:p>
        </w:tc>
      </w:tr>
      <w:tr w:rsidR="0033138B" w:rsidRPr="00DF7F9C" w14:paraId="53C4F8C5" w14:textId="77777777" w:rsidTr="00A44A26">
        <w:tc>
          <w:tcPr>
            <w:tcW w:w="3681" w:type="dxa"/>
          </w:tcPr>
          <w:p w14:paraId="12B075A8" w14:textId="77777777" w:rsidR="0033138B" w:rsidRPr="00DF7F9C" w:rsidRDefault="0033138B" w:rsidP="00A44A26">
            <w:pPr>
              <w:spacing w:line="276" w:lineRule="auto"/>
              <w:jc w:val="both"/>
              <w:rPr>
                <w:rFonts w:ascii="Times New Roman" w:hAnsi="Times New Roman" w:cs="Times New Roman"/>
                <w:b/>
                <w:sz w:val="24"/>
                <w:szCs w:val="24"/>
              </w:rPr>
            </w:pPr>
            <w:r w:rsidRPr="00DF7F9C">
              <w:rPr>
                <w:rFonts w:ascii="Times New Roman" w:hAnsi="Times New Roman" w:cs="Times New Roman"/>
                <w:b/>
                <w:sz w:val="24"/>
                <w:szCs w:val="24"/>
              </w:rPr>
              <w:t xml:space="preserve">Обеспечение: </w:t>
            </w:r>
          </w:p>
        </w:tc>
        <w:tc>
          <w:tcPr>
            <w:tcW w:w="5663" w:type="dxa"/>
          </w:tcPr>
          <w:p w14:paraId="169E58E5" w14:textId="77777777" w:rsidR="0033138B" w:rsidRPr="00DF7F9C" w:rsidRDefault="0033138B" w:rsidP="00A44A26">
            <w:pPr>
              <w:spacing w:line="276" w:lineRule="auto"/>
              <w:jc w:val="both"/>
              <w:rPr>
                <w:rFonts w:ascii="Times New Roman" w:hAnsi="Times New Roman" w:cs="Times New Roman"/>
                <w:sz w:val="24"/>
                <w:szCs w:val="24"/>
              </w:rPr>
            </w:pPr>
            <w:r w:rsidRPr="00DF7F9C">
              <w:rPr>
                <w:rFonts w:ascii="Times New Roman" w:hAnsi="Times New Roman"/>
                <w:sz w:val="24"/>
                <w:szCs w:val="24"/>
              </w:rPr>
              <w:t xml:space="preserve">Не менее 50 % от суммы финансирования, должно быть обеспеченно ликвидным залогом* </w:t>
            </w:r>
          </w:p>
        </w:tc>
      </w:tr>
      <w:tr w:rsidR="0033138B" w:rsidRPr="00DF7F9C" w14:paraId="77DC7865" w14:textId="77777777" w:rsidTr="00A44A26">
        <w:tc>
          <w:tcPr>
            <w:tcW w:w="3681" w:type="dxa"/>
          </w:tcPr>
          <w:p w14:paraId="46888485" w14:textId="3384A4F7" w:rsidR="0033138B" w:rsidRPr="00DF7F9C" w:rsidRDefault="0033138B" w:rsidP="00A44A26">
            <w:pPr>
              <w:spacing w:line="276" w:lineRule="auto"/>
              <w:jc w:val="both"/>
              <w:rPr>
                <w:rFonts w:ascii="Times New Roman" w:hAnsi="Times New Roman" w:cs="Times New Roman"/>
                <w:b/>
                <w:sz w:val="24"/>
                <w:szCs w:val="24"/>
              </w:rPr>
            </w:pPr>
            <w:r w:rsidRPr="00DF7F9C">
              <w:rPr>
                <w:rFonts w:ascii="Times New Roman" w:hAnsi="Times New Roman" w:cs="Times New Roman"/>
                <w:b/>
                <w:sz w:val="24"/>
                <w:szCs w:val="24"/>
              </w:rPr>
              <w:lastRenderedPageBreak/>
              <w:t xml:space="preserve">Гарантийное </w:t>
            </w:r>
            <w:r w:rsidR="004A48BA" w:rsidRPr="00DF7F9C">
              <w:rPr>
                <w:rFonts w:ascii="Times New Roman" w:hAnsi="Times New Roman" w:cs="Times New Roman"/>
                <w:b/>
                <w:sz w:val="24"/>
                <w:szCs w:val="24"/>
              </w:rPr>
              <w:t>обеспечение</w:t>
            </w:r>
            <w:r w:rsidRPr="00DF7F9C">
              <w:rPr>
                <w:rFonts w:ascii="Times New Roman" w:hAnsi="Times New Roman" w:cs="Times New Roman"/>
                <w:b/>
                <w:sz w:val="24"/>
                <w:szCs w:val="24"/>
              </w:rPr>
              <w:t xml:space="preserve">: </w:t>
            </w:r>
          </w:p>
        </w:tc>
        <w:tc>
          <w:tcPr>
            <w:tcW w:w="5663" w:type="dxa"/>
          </w:tcPr>
          <w:p w14:paraId="7E50ABD1" w14:textId="77777777" w:rsidR="0033138B" w:rsidRPr="00DF7F9C" w:rsidRDefault="0033138B" w:rsidP="00A44A26">
            <w:pPr>
              <w:spacing w:line="276" w:lineRule="auto"/>
              <w:jc w:val="both"/>
              <w:rPr>
                <w:rFonts w:ascii="Times New Roman" w:hAnsi="Times New Roman" w:cs="Times New Roman"/>
                <w:sz w:val="24"/>
                <w:szCs w:val="24"/>
              </w:rPr>
            </w:pPr>
            <w:r w:rsidRPr="00DF7F9C">
              <w:rPr>
                <w:rFonts w:ascii="Times New Roman" w:hAnsi="Times New Roman" w:cs="Times New Roman"/>
                <w:sz w:val="24"/>
                <w:szCs w:val="24"/>
              </w:rPr>
              <w:t xml:space="preserve">Не более 30% от суммы финансирования (При этом гарантия покрывает исключительно необеспеченную часть финансирования). </w:t>
            </w:r>
          </w:p>
        </w:tc>
      </w:tr>
      <w:tr w:rsidR="0033138B" w:rsidRPr="00DF7F9C" w14:paraId="6FFD7CC8" w14:textId="77777777" w:rsidTr="00A44A26">
        <w:tc>
          <w:tcPr>
            <w:tcW w:w="3681" w:type="dxa"/>
          </w:tcPr>
          <w:p w14:paraId="6003A41D" w14:textId="795B5007" w:rsidR="0033138B" w:rsidRPr="00DF7F9C" w:rsidRDefault="0033138B" w:rsidP="00A44A26">
            <w:pPr>
              <w:spacing w:line="276" w:lineRule="auto"/>
              <w:jc w:val="both"/>
              <w:rPr>
                <w:rFonts w:ascii="Times New Roman" w:hAnsi="Times New Roman" w:cs="Times New Roman"/>
                <w:b/>
                <w:sz w:val="24"/>
                <w:szCs w:val="24"/>
              </w:rPr>
            </w:pPr>
            <w:r w:rsidRPr="00DF7F9C">
              <w:rPr>
                <w:rFonts w:ascii="Times New Roman" w:hAnsi="Times New Roman" w:cs="Times New Roman"/>
                <w:b/>
                <w:sz w:val="24"/>
                <w:szCs w:val="24"/>
              </w:rPr>
              <w:t>Кредитная история</w:t>
            </w:r>
            <w:r w:rsidR="009461A4" w:rsidRPr="00344754">
              <w:rPr>
                <w:rFonts w:ascii="Times New Roman" w:hAnsi="Times New Roman" w:cs="Times New Roman"/>
                <w:b/>
                <w:sz w:val="24"/>
                <w:szCs w:val="24"/>
              </w:rPr>
              <w:t xml:space="preserve"> </w:t>
            </w:r>
            <w:r w:rsidR="009461A4" w:rsidRPr="00DF7F9C">
              <w:rPr>
                <w:rFonts w:ascii="Times New Roman" w:hAnsi="Times New Roman" w:cs="Times New Roman"/>
                <w:b/>
                <w:sz w:val="24"/>
                <w:szCs w:val="24"/>
              </w:rPr>
              <w:t>клиента</w:t>
            </w:r>
            <w:r w:rsidRPr="00DF7F9C">
              <w:rPr>
                <w:rFonts w:ascii="Times New Roman" w:hAnsi="Times New Roman" w:cs="Times New Roman"/>
                <w:b/>
                <w:sz w:val="24"/>
                <w:szCs w:val="24"/>
              </w:rPr>
              <w:t xml:space="preserve">: </w:t>
            </w:r>
          </w:p>
        </w:tc>
        <w:tc>
          <w:tcPr>
            <w:tcW w:w="5663" w:type="dxa"/>
          </w:tcPr>
          <w:p w14:paraId="06BBDC42" w14:textId="4BC75DCF" w:rsidR="0033138B" w:rsidRPr="00DF7F9C" w:rsidDel="00AD3F4C" w:rsidRDefault="002C7286" w:rsidP="00A44A26">
            <w:pPr>
              <w:spacing w:line="276" w:lineRule="auto"/>
              <w:jc w:val="both"/>
              <w:rPr>
                <w:rFonts w:ascii="Times New Roman" w:hAnsi="Times New Roman" w:cs="Times New Roman"/>
                <w:sz w:val="24"/>
                <w:szCs w:val="24"/>
              </w:rPr>
            </w:pPr>
            <w:r w:rsidRPr="00DF7F9C">
              <w:rPr>
                <w:rFonts w:ascii="Times New Roman" w:eastAsia="Times New Roman" w:hAnsi="Times New Roman" w:cs="Times New Roman"/>
                <w:sz w:val="24"/>
              </w:rPr>
              <w:t>Принимается во внимание кредитная история за последние 2 года. У клиента должен быть положительный опыт кредитования. Не более 50 дней просроченной задолженности в совокупности по одному кредиту</w:t>
            </w:r>
            <w:r w:rsidR="004B68DF" w:rsidRPr="00BA5CA7">
              <w:rPr>
                <w:rFonts w:ascii="Times New Roman" w:eastAsia="Times New Roman" w:hAnsi="Times New Roman" w:cs="Times New Roman"/>
                <w:sz w:val="24"/>
              </w:rPr>
              <w:t>/финансированию</w:t>
            </w:r>
            <w:r w:rsidRPr="00DF7F9C">
              <w:rPr>
                <w:rFonts w:ascii="Times New Roman" w:eastAsia="Times New Roman" w:hAnsi="Times New Roman" w:cs="Times New Roman"/>
                <w:sz w:val="24"/>
              </w:rPr>
              <w:t xml:space="preserve">. </w:t>
            </w:r>
          </w:p>
        </w:tc>
      </w:tr>
      <w:tr w:rsidR="0033138B" w:rsidRPr="00DF7F9C" w14:paraId="37EA6AB1" w14:textId="77777777" w:rsidTr="00A44A26">
        <w:tc>
          <w:tcPr>
            <w:tcW w:w="3681" w:type="dxa"/>
          </w:tcPr>
          <w:p w14:paraId="6AA8F652" w14:textId="77777777" w:rsidR="0033138B" w:rsidRPr="00DF7F9C" w:rsidRDefault="0033138B" w:rsidP="00A44A26">
            <w:pPr>
              <w:spacing w:line="276" w:lineRule="auto"/>
              <w:jc w:val="both"/>
              <w:rPr>
                <w:rFonts w:ascii="Times New Roman" w:hAnsi="Times New Roman" w:cs="Times New Roman"/>
                <w:b/>
                <w:sz w:val="24"/>
                <w:szCs w:val="24"/>
              </w:rPr>
            </w:pPr>
            <w:r w:rsidRPr="00DF7F9C">
              <w:rPr>
                <w:rFonts w:ascii="Times New Roman" w:hAnsi="Times New Roman" w:cs="Times New Roman"/>
                <w:b/>
                <w:sz w:val="24"/>
                <w:szCs w:val="24"/>
              </w:rPr>
              <w:t xml:space="preserve">Срок финансирования: </w:t>
            </w:r>
          </w:p>
        </w:tc>
        <w:tc>
          <w:tcPr>
            <w:tcW w:w="5663" w:type="dxa"/>
          </w:tcPr>
          <w:p w14:paraId="6EFE96C1" w14:textId="77777777" w:rsidR="0033138B" w:rsidRPr="00DF7F9C" w:rsidRDefault="0033138B" w:rsidP="00A44A26">
            <w:pPr>
              <w:spacing w:line="276" w:lineRule="auto"/>
              <w:jc w:val="both"/>
              <w:rPr>
                <w:rFonts w:ascii="Times New Roman" w:hAnsi="Times New Roman" w:cs="Times New Roman"/>
                <w:sz w:val="24"/>
                <w:szCs w:val="24"/>
              </w:rPr>
            </w:pPr>
            <w:r w:rsidRPr="00DF7F9C">
              <w:rPr>
                <w:rFonts w:ascii="Times New Roman" w:hAnsi="Times New Roman" w:cs="Times New Roman"/>
                <w:sz w:val="24"/>
                <w:szCs w:val="24"/>
              </w:rPr>
              <w:t xml:space="preserve">Не более 60 месяцев  </w:t>
            </w:r>
          </w:p>
        </w:tc>
      </w:tr>
      <w:tr w:rsidR="0033138B" w:rsidRPr="00DF7F9C" w14:paraId="0E112833" w14:textId="77777777" w:rsidTr="00A44A26">
        <w:tc>
          <w:tcPr>
            <w:tcW w:w="3681" w:type="dxa"/>
          </w:tcPr>
          <w:p w14:paraId="370BD674" w14:textId="77777777" w:rsidR="0033138B" w:rsidRPr="00DF7F9C" w:rsidRDefault="0033138B" w:rsidP="00A44A26">
            <w:pPr>
              <w:spacing w:line="276" w:lineRule="auto"/>
              <w:jc w:val="both"/>
              <w:rPr>
                <w:rFonts w:ascii="Times New Roman" w:hAnsi="Times New Roman" w:cs="Times New Roman"/>
                <w:b/>
                <w:sz w:val="24"/>
                <w:szCs w:val="24"/>
              </w:rPr>
            </w:pPr>
            <w:r w:rsidRPr="00DF7F9C">
              <w:rPr>
                <w:rFonts w:ascii="Times New Roman" w:hAnsi="Times New Roman" w:cs="Times New Roman"/>
                <w:b/>
                <w:sz w:val="24"/>
                <w:szCs w:val="24"/>
              </w:rPr>
              <w:t xml:space="preserve">Сумма финансирования: </w:t>
            </w:r>
          </w:p>
        </w:tc>
        <w:tc>
          <w:tcPr>
            <w:tcW w:w="5663" w:type="dxa"/>
          </w:tcPr>
          <w:p w14:paraId="5C2EE4EC" w14:textId="7EA74362" w:rsidR="002C7286" w:rsidRPr="00BA5CA7" w:rsidRDefault="002C7286" w:rsidP="00A44A26">
            <w:pPr>
              <w:spacing w:line="276" w:lineRule="auto"/>
              <w:jc w:val="both"/>
              <w:rPr>
                <w:rFonts w:ascii="Times New Roman" w:hAnsi="Times New Roman" w:cs="Times New Roman"/>
                <w:sz w:val="24"/>
                <w:szCs w:val="24"/>
              </w:rPr>
            </w:pPr>
            <w:r w:rsidRPr="00BA5CA7">
              <w:rPr>
                <w:rFonts w:ascii="Times New Roman" w:hAnsi="Times New Roman" w:cs="Times New Roman"/>
                <w:sz w:val="24"/>
                <w:szCs w:val="24"/>
              </w:rPr>
              <w:t>Не более 10 000 000 (Десять миллионов) сом</w:t>
            </w:r>
          </w:p>
        </w:tc>
      </w:tr>
    </w:tbl>
    <w:p w14:paraId="05812C87" w14:textId="77777777" w:rsidR="0033138B" w:rsidRPr="00DF7F9C" w:rsidRDefault="0033138B" w:rsidP="0033138B">
      <w:pPr>
        <w:pStyle w:val="a3"/>
        <w:tabs>
          <w:tab w:val="left" w:pos="851"/>
          <w:tab w:val="left" w:pos="2410"/>
          <w:tab w:val="left" w:pos="2694"/>
        </w:tabs>
        <w:snapToGrid w:val="0"/>
        <w:spacing w:after="120" w:line="276" w:lineRule="auto"/>
        <w:ind w:left="0" w:firstLine="567"/>
        <w:jc w:val="both"/>
        <w:rPr>
          <w:rFonts w:ascii="Times New Roman" w:hAnsi="Times New Roman" w:cs="Times New Roman"/>
          <w:sz w:val="24"/>
          <w:szCs w:val="24"/>
        </w:rPr>
      </w:pPr>
      <w:r w:rsidRPr="00DF7F9C">
        <w:rPr>
          <w:rFonts w:ascii="Times New Roman" w:hAnsi="Times New Roman" w:cs="Times New Roman"/>
          <w:sz w:val="24"/>
          <w:szCs w:val="24"/>
        </w:rPr>
        <w:t>СП может иметь только один действующий зарегистрированный договор финансирования в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в данном ФКО.</w:t>
      </w:r>
    </w:p>
    <w:p w14:paraId="4795FAEE" w14:textId="77777777" w:rsidR="0033138B" w:rsidRPr="00DF7F9C" w:rsidRDefault="0033138B"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sidRPr="00BA5CA7">
        <w:rPr>
          <w:rFonts w:ascii="Times New Roman" w:hAnsi="Times New Roman" w:cs="Times New Roman"/>
          <w:sz w:val="24"/>
          <w:szCs w:val="24"/>
        </w:rPr>
        <w:t>Договоры финансирования, уже обеспеченные гарантиями из любых других фондов, гарантийных организаций, не могут обеспечиваться гарантией «</w:t>
      </w:r>
      <w:proofErr w:type="spellStart"/>
      <w:r w:rsidRPr="00BA5CA7">
        <w:rPr>
          <w:rFonts w:ascii="Times New Roman" w:hAnsi="Times New Roman" w:cs="Times New Roman"/>
          <w:sz w:val="24"/>
          <w:szCs w:val="24"/>
        </w:rPr>
        <w:t>Ылдам</w:t>
      </w:r>
      <w:proofErr w:type="spellEnd"/>
      <w:r w:rsidRPr="00BA5CA7">
        <w:rPr>
          <w:rFonts w:ascii="Times New Roman" w:hAnsi="Times New Roman" w:cs="Times New Roman"/>
          <w:sz w:val="24"/>
          <w:szCs w:val="24"/>
        </w:rPr>
        <w:t>» и не являются приемлемыми для участия в данном гарантийном продукте</w:t>
      </w:r>
      <w:r w:rsidRPr="00DF7F9C">
        <w:rPr>
          <w:rFonts w:ascii="Times New Roman" w:hAnsi="Times New Roman" w:cs="Times New Roman"/>
          <w:sz w:val="24"/>
          <w:szCs w:val="24"/>
        </w:rPr>
        <w:t>.</w:t>
      </w:r>
    </w:p>
    <w:p w14:paraId="5FC845AA" w14:textId="77777777" w:rsidR="0033138B" w:rsidRPr="00DF7F9C" w:rsidRDefault="0033138B"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p>
    <w:p w14:paraId="2125765B" w14:textId="086358F0" w:rsidR="0033138B" w:rsidRPr="00DF7F9C" w:rsidRDefault="002C7286" w:rsidP="0033138B">
      <w:pPr>
        <w:pStyle w:val="a3"/>
        <w:numPr>
          <w:ilvl w:val="0"/>
          <w:numId w:val="16"/>
        </w:numPr>
        <w:tabs>
          <w:tab w:val="left" w:pos="284"/>
          <w:tab w:val="left" w:pos="993"/>
        </w:tabs>
        <w:spacing w:after="0" w:line="276" w:lineRule="auto"/>
        <w:jc w:val="center"/>
        <w:rPr>
          <w:rFonts w:ascii="Times New Roman" w:hAnsi="Times New Roman" w:cs="Times New Roman"/>
          <w:b/>
          <w:bCs/>
          <w:sz w:val="24"/>
          <w:szCs w:val="24"/>
        </w:rPr>
      </w:pPr>
      <w:r w:rsidRPr="00DF7F9C">
        <w:rPr>
          <w:rFonts w:ascii="Times New Roman" w:hAnsi="Times New Roman" w:cs="Times New Roman"/>
          <w:b/>
          <w:bCs/>
          <w:sz w:val="24"/>
          <w:szCs w:val="24"/>
        </w:rPr>
        <w:t>Процесс отбора ФКО для участия в</w:t>
      </w:r>
      <w:r w:rsidR="0033138B" w:rsidRPr="00DF7F9C">
        <w:rPr>
          <w:rFonts w:ascii="Times New Roman" w:hAnsi="Times New Roman" w:cs="Times New Roman"/>
          <w:b/>
          <w:bCs/>
          <w:sz w:val="24"/>
          <w:szCs w:val="24"/>
        </w:rPr>
        <w:t xml:space="preserve"> «</w:t>
      </w:r>
      <w:proofErr w:type="spellStart"/>
      <w:r w:rsidR="0033138B" w:rsidRPr="00DF7F9C">
        <w:rPr>
          <w:rFonts w:ascii="Times New Roman" w:hAnsi="Times New Roman" w:cs="Times New Roman"/>
          <w:b/>
          <w:bCs/>
          <w:sz w:val="24"/>
          <w:szCs w:val="24"/>
        </w:rPr>
        <w:t>Ылдам</w:t>
      </w:r>
      <w:proofErr w:type="spellEnd"/>
      <w:r w:rsidR="0033138B" w:rsidRPr="00DF7F9C">
        <w:rPr>
          <w:rFonts w:ascii="Times New Roman" w:hAnsi="Times New Roman" w:cs="Times New Roman"/>
          <w:b/>
          <w:bCs/>
          <w:sz w:val="24"/>
          <w:szCs w:val="24"/>
        </w:rPr>
        <w:t>»</w:t>
      </w:r>
    </w:p>
    <w:p w14:paraId="353A549B" w14:textId="77777777" w:rsidR="0033138B" w:rsidRPr="00DF7F9C" w:rsidRDefault="0033138B" w:rsidP="0033138B">
      <w:pPr>
        <w:pStyle w:val="a3"/>
        <w:numPr>
          <w:ilvl w:val="1"/>
          <w:numId w:val="16"/>
        </w:numPr>
        <w:spacing w:after="0" w:line="240" w:lineRule="auto"/>
        <w:rPr>
          <w:rFonts w:ascii="Times New Roman" w:hAnsi="Times New Roman" w:cs="Times New Roman"/>
          <w:b/>
          <w:bCs/>
          <w:sz w:val="24"/>
          <w:szCs w:val="24"/>
        </w:rPr>
      </w:pPr>
      <w:r w:rsidRPr="00DF7F9C">
        <w:rPr>
          <w:rFonts w:ascii="Times New Roman" w:hAnsi="Times New Roman" w:cs="Times New Roman"/>
          <w:b/>
          <w:bCs/>
          <w:sz w:val="24"/>
          <w:szCs w:val="24"/>
        </w:rPr>
        <w:t xml:space="preserve"> Порядок участия ФКО в реализации «</w:t>
      </w:r>
      <w:proofErr w:type="spellStart"/>
      <w:r w:rsidRPr="00DF7F9C">
        <w:rPr>
          <w:rFonts w:ascii="Times New Roman" w:hAnsi="Times New Roman" w:cs="Times New Roman"/>
          <w:b/>
          <w:bCs/>
          <w:sz w:val="24"/>
          <w:szCs w:val="24"/>
        </w:rPr>
        <w:t>Ылдам</w:t>
      </w:r>
      <w:proofErr w:type="spellEnd"/>
      <w:r w:rsidRPr="00DF7F9C">
        <w:rPr>
          <w:rFonts w:ascii="Times New Roman" w:hAnsi="Times New Roman" w:cs="Times New Roman"/>
          <w:b/>
          <w:bCs/>
          <w:sz w:val="24"/>
          <w:szCs w:val="24"/>
        </w:rPr>
        <w:t xml:space="preserve">». </w:t>
      </w:r>
    </w:p>
    <w:p w14:paraId="19CC8618" w14:textId="383D2992" w:rsidR="0033138B" w:rsidRPr="00DF7F9C" w:rsidRDefault="0033138B" w:rsidP="0033138B">
      <w:pPr>
        <w:spacing w:after="0" w:line="240" w:lineRule="auto"/>
        <w:ind w:firstLine="708"/>
        <w:jc w:val="both"/>
        <w:rPr>
          <w:rFonts w:ascii="Times New Roman" w:hAnsi="Times New Roman" w:cs="Times New Roman"/>
          <w:sz w:val="24"/>
          <w:szCs w:val="24"/>
        </w:rPr>
      </w:pPr>
      <w:r w:rsidRPr="00DF7F9C">
        <w:rPr>
          <w:rFonts w:ascii="Times New Roman" w:hAnsi="Times New Roman" w:cs="Times New Roman"/>
          <w:sz w:val="24"/>
          <w:szCs w:val="24"/>
        </w:rPr>
        <w:t>К реализации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допускаются ФКО, заключившие ранее Соглашение о сотрудничестве с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и соответствующие критериям правомочности, указанных в настоящем Разделе. </w:t>
      </w:r>
    </w:p>
    <w:p w14:paraId="5640FAA5" w14:textId="01FAABB6" w:rsidR="0033138B" w:rsidRPr="00DF7F9C" w:rsidRDefault="0033138B" w:rsidP="0033138B">
      <w:pPr>
        <w:spacing w:after="0" w:line="240" w:lineRule="auto"/>
        <w:ind w:firstLine="708"/>
        <w:jc w:val="both"/>
        <w:rPr>
          <w:rFonts w:ascii="Times New Roman" w:hAnsi="Times New Roman" w:cs="Times New Roman"/>
          <w:sz w:val="24"/>
          <w:szCs w:val="24"/>
        </w:rPr>
      </w:pPr>
      <w:r w:rsidRPr="00DF7F9C">
        <w:rPr>
          <w:rFonts w:ascii="Times New Roman" w:hAnsi="Times New Roman" w:cs="Times New Roman"/>
          <w:sz w:val="24"/>
          <w:szCs w:val="24"/>
        </w:rPr>
        <w:t>В целях реализации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размещает на официальном сайте «</w:t>
      </w:r>
      <w:r w:rsidRPr="00DF7F9C">
        <w:rPr>
          <w:rFonts w:ascii="Times New Roman" w:hAnsi="Times New Roman" w:cs="Times New Roman"/>
          <w:sz w:val="24"/>
          <w:szCs w:val="24"/>
          <w:u w:val="single"/>
          <w:lang w:val="en-US"/>
        </w:rPr>
        <w:t>www</w:t>
      </w:r>
      <w:r w:rsidRPr="00DF7F9C">
        <w:rPr>
          <w:rFonts w:ascii="Times New Roman" w:hAnsi="Times New Roman" w:cs="Times New Roman"/>
          <w:sz w:val="24"/>
          <w:szCs w:val="24"/>
          <w:u w:val="single"/>
        </w:rPr>
        <w:t>.</w:t>
      </w:r>
      <w:r w:rsidRPr="00DF7F9C">
        <w:rPr>
          <w:rFonts w:ascii="Times New Roman" w:hAnsi="Times New Roman" w:cs="Times New Roman"/>
          <w:sz w:val="24"/>
          <w:szCs w:val="24"/>
          <w:u w:val="single"/>
          <w:lang w:val="en-US"/>
        </w:rPr>
        <w:t>gf</w:t>
      </w:r>
      <w:r w:rsidRPr="00DF7F9C">
        <w:rPr>
          <w:rFonts w:ascii="Times New Roman" w:hAnsi="Times New Roman" w:cs="Times New Roman"/>
          <w:sz w:val="24"/>
          <w:szCs w:val="24"/>
          <w:u w:val="single"/>
        </w:rPr>
        <w:t>.</w:t>
      </w:r>
      <w:r w:rsidRPr="00DF7F9C">
        <w:rPr>
          <w:rFonts w:ascii="Times New Roman" w:hAnsi="Times New Roman" w:cs="Times New Roman"/>
          <w:sz w:val="24"/>
          <w:szCs w:val="24"/>
          <w:u w:val="single"/>
          <w:lang w:val="en-US"/>
        </w:rPr>
        <w:t>kg</w:t>
      </w:r>
      <w:r w:rsidRPr="00DF7F9C">
        <w:rPr>
          <w:rFonts w:ascii="Times New Roman" w:hAnsi="Times New Roman" w:cs="Times New Roman"/>
          <w:sz w:val="24"/>
          <w:szCs w:val="24"/>
          <w:u w:val="single"/>
        </w:rPr>
        <w:t>»</w:t>
      </w:r>
      <w:r w:rsidRPr="00DF7F9C">
        <w:rPr>
          <w:rFonts w:ascii="Times New Roman" w:hAnsi="Times New Roman" w:cs="Times New Roman"/>
          <w:sz w:val="24"/>
          <w:szCs w:val="24"/>
        </w:rPr>
        <w:t xml:space="preserve"> Публичную оферту, содержащую основные условия гарантийного продукта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и порядок его реализации. Для участия в реализации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ФКО должно акцептовать (принять) условия Публичной оферты. Акцепт со стороны ФКО должен быть полным и безоговорочным.</w:t>
      </w:r>
    </w:p>
    <w:p w14:paraId="15DC6110" w14:textId="28BD8E43" w:rsidR="0033138B" w:rsidRPr="00DF7F9C" w:rsidRDefault="0033138B" w:rsidP="0033138B">
      <w:pPr>
        <w:spacing w:after="0" w:line="240" w:lineRule="auto"/>
        <w:ind w:firstLine="708"/>
        <w:jc w:val="both"/>
        <w:rPr>
          <w:rFonts w:ascii="Times New Roman" w:hAnsi="Times New Roman" w:cs="Times New Roman"/>
          <w:sz w:val="24"/>
          <w:szCs w:val="24"/>
        </w:rPr>
      </w:pPr>
      <w:r w:rsidRPr="00DF7F9C">
        <w:rPr>
          <w:rFonts w:ascii="Times New Roman" w:hAnsi="Times New Roman" w:cs="Times New Roman"/>
          <w:sz w:val="24"/>
          <w:szCs w:val="24"/>
        </w:rPr>
        <w:t>Акцептом Публичной оферты признается подача со стороны ФКО Заявления-согласия о принятии условий Публичной оферты</w:t>
      </w:r>
      <w:r w:rsidR="00DD0E2E" w:rsidRPr="00DF7F9C">
        <w:rPr>
          <w:rFonts w:ascii="Times New Roman" w:hAnsi="Times New Roman" w:cs="Times New Roman"/>
          <w:sz w:val="24"/>
          <w:szCs w:val="24"/>
        </w:rPr>
        <w:t xml:space="preserve"> (Приложение 2 к Договору портфельной гарантии «</w:t>
      </w:r>
      <w:proofErr w:type="spellStart"/>
      <w:r w:rsidR="00DD0E2E" w:rsidRPr="00DF7F9C">
        <w:rPr>
          <w:rFonts w:ascii="Times New Roman" w:hAnsi="Times New Roman" w:cs="Times New Roman"/>
          <w:sz w:val="24"/>
          <w:szCs w:val="24"/>
        </w:rPr>
        <w:t>Ылдам</w:t>
      </w:r>
      <w:proofErr w:type="spellEnd"/>
      <w:r w:rsidR="00DD0E2E" w:rsidRPr="00DF7F9C">
        <w:rPr>
          <w:rFonts w:ascii="Times New Roman" w:hAnsi="Times New Roman" w:cs="Times New Roman"/>
          <w:sz w:val="24"/>
          <w:szCs w:val="24"/>
        </w:rPr>
        <w:t>»),</w:t>
      </w:r>
      <w:r w:rsidRPr="00DF7F9C">
        <w:rPr>
          <w:rFonts w:ascii="Times New Roman" w:hAnsi="Times New Roman" w:cs="Times New Roman"/>
          <w:sz w:val="24"/>
          <w:szCs w:val="24"/>
        </w:rPr>
        <w:t xml:space="preserve"> далее</w:t>
      </w:r>
      <w:r w:rsidR="00DD0E2E" w:rsidRPr="00DF7F9C">
        <w:rPr>
          <w:rFonts w:ascii="Times New Roman" w:hAnsi="Times New Roman" w:cs="Times New Roman"/>
          <w:sz w:val="24"/>
          <w:szCs w:val="24"/>
        </w:rPr>
        <w:t xml:space="preserve"> по тексту</w:t>
      </w:r>
      <w:r w:rsidRPr="00DF7F9C">
        <w:rPr>
          <w:rFonts w:ascii="Times New Roman" w:hAnsi="Times New Roman" w:cs="Times New Roman"/>
          <w:sz w:val="24"/>
          <w:szCs w:val="24"/>
        </w:rPr>
        <w:t xml:space="preserve"> – Заявление-согласие.  </w:t>
      </w:r>
    </w:p>
    <w:p w14:paraId="4284637A" w14:textId="77777777" w:rsidR="0033138B" w:rsidRPr="00DF7F9C" w:rsidRDefault="0033138B" w:rsidP="0033138B">
      <w:pPr>
        <w:tabs>
          <w:tab w:val="left" w:pos="1134"/>
        </w:tabs>
        <w:snapToGrid w:val="0"/>
        <w:spacing w:after="0" w:line="276" w:lineRule="auto"/>
        <w:ind w:firstLine="709"/>
        <w:rPr>
          <w:rFonts w:ascii="Times New Roman" w:hAnsi="Times New Roman" w:cs="Times New Roman"/>
          <w:b/>
          <w:sz w:val="24"/>
          <w:szCs w:val="24"/>
        </w:rPr>
      </w:pPr>
    </w:p>
    <w:p w14:paraId="6BE90FCA" w14:textId="08B23B2F" w:rsidR="0033138B" w:rsidRPr="00DF7F9C" w:rsidRDefault="0033138B" w:rsidP="00CC64AD">
      <w:pPr>
        <w:pStyle w:val="a3"/>
        <w:numPr>
          <w:ilvl w:val="1"/>
          <w:numId w:val="16"/>
        </w:numPr>
        <w:spacing w:after="0" w:line="240" w:lineRule="auto"/>
        <w:rPr>
          <w:rFonts w:ascii="Times New Roman" w:hAnsi="Times New Roman" w:cs="Times New Roman"/>
          <w:b/>
          <w:sz w:val="24"/>
          <w:szCs w:val="24"/>
        </w:rPr>
      </w:pPr>
      <w:r w:rsidRPr="00DF7F9C">
        <w:rPr>
          <w:rFonts w:ascii="Times New Roman" w:hAnsi="Times New Roman" w:cs="Times New Roman"/>
          <w:b/>
          <w:sz w:val="24"/>
          <w:szCs w:val="24"/>
        </w:rPr>
        <w:t xml:space="preserve"> Критерии правомочности ФКО.</w:t>
      </w:r>
    </w:p>
    <w:p w14:paraId="670FBBBB" w14:textId="77777777" w:rsidR="0033138B" w:rsidRPr="00DF7F9C" w:rsidRDefault="0033138B" w:rsidP="0033138B">
      <w:pPr>
        <w:tabs>
          <w:tab w:val="left" w:pos="1134"/>
        </w:tabs>
        <w:snapToGrid w:val="0"/>
        <w:spacing w:after="0" w:line="276" w:lineRule="auto"/>
        <w:ind w:firstLine="709"/>
        <w:jc w:val="both"/>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Для участия в реализации гарантийного продукта «</w:t>
      </w:r>
      <w:proofErr w:type="spellStart"/>
      <w:r w:rsidRPr="00DF7F9C">
        <w:rPr>
          <w:rFonts w:ascii="Times New Roman" w:hAnsi="Times New Roman" w:cs="Times New Roman"/>
          <w:color w:val="000000" w:themeColor="text1"/>
          <w:sz w:val="24"/>
          <w:szCs w:val="24"/>
        </w:rPr>
        <w:t>Ылдам</w:t>
      </w:r>
      <w:proofErr w:type="spellEnd"/>
      <w:r w:rsidRPr="00DF7F9C">
        <w:rPr>
          <w:rFonts w:ascii="Times New Roman" w:hAnsi="Times New Roman" w:cs="Times New Roman"/>
          <w:color w:val="000000" w:themeColor="text1"/>
          <w:sz w:val="24"/>
          <w:szCs w:val="24"/>
        </w:rPr>
        <w:t xml:space="preserve">» ФКО должны соответствовать, следующим критериям: </w:t>
      </w:r>
    </w:p>
    <w:p w14:paraId="61A1DECE" w14:textId="77777777" w:rsidR="0033138B" w:rsidRPr="00DF7F9C" w:rsidRDefault="0033138B" w:rsidP="0033138B">
      <w:pPr>
        <w:pStyle w:val="a3"/>
        <w:numPr>
          <w:ilvl w:val="0"/>
          <w:numId w:val="19"/>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DF7F9C">
        <w:rPr>
          <w:rFonts w:ascii="Times New Roman" w:hAnsi="Times New Roman" w:cs="Times New Roman"/>
          <w:b/>
          <w:bCs/>
          <w:sz w:val="24"/>
          <w:szCs w:val="24"/>
        </w:rPr>
        <w:t>Соблюдение экономических нормативов</w:t>
      </w:r>
      <w:r w:rsidRPr="00DF7F9C">
        <w:rPr>
          <w:rFonts w:ascii="Times New Roman" w:hAnsi="Times New Roman" w:cs="Times New Roman"/>
          <w:sz w:val="24"/>
          <w:szCs w:val="24"/>
        </w:rPr>
        <w:t xml:space="preserve"> - ФКО должны соответствовать следующим основным экономическим нормам, установленными Национальным банком Кыргызской Республики:</w:t>
      </w:r>
    </w:p>
    <w:p w14:paraId="19ED77EE" w14:textId="77777777" w:rsidR="0033138B" w:rsidRPr="00DF7F9C" w:rsidRDefault="0033138B" w:rsidP="0033138B">
      <w:pPr>
        <w:pStyle w:val="a3"/>
        <w:numPr>
          <w:ilvl w:val="0"/>
          <w:numId w:val="38"/>
        </w:numPr>
        <w:tabs>
          <w:tab w:val="left" w:pos="851"/>
          <w:tab w:val="left" w:pos="1134"/>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DF7F9C">
        <w:rPr>
          <w:rFonts w:ascii="Times New Roman" w:hAnsi="Times New Roman" w:cs="Times New Roman"/>
          <w:sz w:val="24"/>
          <w:szCs w:val="24"/>
        </w:rPr>
        <w:t>Норматив К1 – Максимальный размер риска на одного заемщика или группу связанных заемщиков.</w:t>
      </w:r>
    </w:p>
    <w:p w14:paraId="461E98F0" w14:textId="77777777" w:rsidR="0033138B" w:rsidRPr="00DF7F9C" w:rsidRDefault="0033138B" w:rsidP="0033138B">
      <w:pPr>
        <w:pStyle w:val="a3"/>
        <w:numPr>
          <w:ilvl w:val="0"/>
          <w:numId w:val="38"/>
        </w:numPr>
        <w:tabs>
          <w:tab w:val="left" w:pos="1134"/>
          <w:tab w:val="left" w:pos="1458"/>
        </w:tabs>
        <w:snapToGrid w:val="0"/>
        <w:spacing w:after="0" w:line="276" w:lineRule="auto"/>
        <w:ind w:hanging="720"/>
        <w:contextualSpacing w:val="0"/>
        <w:jc w:val="both"/>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Норматив К2 – Стандарты достаточности (адекватности) капитала.</w:t>
      </w:r>
    </w:p>
    <w:p w14:paraId="1EDE00DD" w14:textId="77777777" w:rsidR="0033138B" w:rsidRPr="00DF7F9C" w:rsidRDefault="0033138B" w:rsidP="0033138B">
      <w:pPr>
        <w:pStyle w:val="a3"/>
        <w:numPr>
          <w:ilvl w:val="0"/>
          <w:numId w:val="38"/>
        </w:numPr>
        <w:tabs>
          <w:tab w:val="left" w:pos="1134"/>
          <w:tab w:val="left" w:pos="1458"/>
        </w:tabs>
        <w:snapToGrid w:val="0"/>
        <w:spacing w:after="0" w:line="276" w:lineRule="auto"/>
        <w:ind w:hanging="720"/>
        <w:contextualSpacing w:val="0"/>
        <w:jc w:val="both"/>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 xml:space="preserve">Норматив К3 – Норматив ликвидности. </w:t>
      </w:r>
    </w:p>
    <w:p w14:paraId="45D3D150" w14:textId="77777777" w:rsidR="0033138B" w:rsidRPr="00DF7F9C" w:rsidRDefault="0033138B" w:rsidP="0033138B">
      <w:pPr>
        <w:pStyle w:val="a3"/>
        <w:numPr>
          <w:ilvl w:val="0"/>
          <w:numId w:val="19"/>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DF7F9C">
        <w:rPr>
          <w:rFonts w:ascii="Times New Roman" w:hAnsi="Times New Roman" w:cs="Times New Roman"/>
          <w:b/>
          <w:bCs/>
          <w:sz w:val="24"/>
          <w:szCs w:val="24"/>
        </w:rPr>
        <w:t>Устойчивое финансовое положение</w:t>
      </w:r>
      <w:r w:rsidRPr="00DF7F9C">
        <w:rPr>
          <w:rFonts w:ascii="Times New Roman" w:hAnsi="Times New Roman" w:cs="Times New Roman"/>
          <w:sz w:val="24"/>
          <w:szCs w:val="24"/>
        </w:rPr>
        <w:t xml:space="preserve">: </w:t>
      </w:r>
    </w:p>
    <w:p w14:paraId="6A11B849" w14:textId="73D44B00" w:rsidR="0033138B" w:rsidRPr="00DF7F9C" w:rsidRDefault="0033138B" w:rsidP="0033138B">
      <w:pPr>
        <w:pStyle w:val="a3"/>
        <w:numPr>
          <w:ilvl w:val="1"/>
          <w:numId w:val="21"/>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DF7F9C">
        <w:rPr>
          <w:rFonts w:ascii="Times New Roman" w:hAnsi="Times New Roman" w:cs="Times New Roman"/>
          <w:sz w:val="24"/>
          <w:szCs w:val="24"/>
        </w:rPr>
        <w:t>Имеющие устойчивое финансовое положение, соответствующее валовому коэффициенту проблемных обязательств по договорам финансирования (</w:t>
      </w:r>
      <w:r w:rsidRPr="00DF7F9C">
        <w:rPr>
          <w:rFonts w:ascii="Times New Roman" w:hAnsi="Times New Roman" w:cs="Times New Roman"/>
          <w:sz w:val="24"/>
          <w:szCs w:val="24"/>
          <w:lang w:val="en-US"/>
        </w:rPr>
        <w:t>PAR</w:t>
      </w:r>
      <w:r w:rsidRPr="00DF7F9C">
        <w:rPr>
          <w:rFonts w:ascii="Times New Roman" w:hAnsi="Times New Roman" w:cs="Times New Roman"/>
          <w:sz w:val="24"/>
          <w:szCs w:val="24"/>
        </w:rPr>
        <w:t xml:space="preserve"> 30+) </w:t>
      </w:r>
      <w:r w:rsidRPr="00DF7F9C">
        <w:rPr>
          <w:rFonts w:ascii="Times New Roman" w:hAnsi="Times New Roman" w:cs="Times New Roman"/>
          <w:color w:val="000000" w:themeColor="text1"/>
          <w:sz w:val="24"/>
          <w:szCs w:val="24"/>
          <w:lang w:eastAsia="ru-RU"/>
        </w:rPr>
        <w:t xml:space="preserve">не более 10% от </w:t>
      </w:r>
      <w:r w:rsidRPr="00DF7F9C">
        <w:rPr>
          <w:rFonts w:ascii="Times New Roman" w:hAnsi="Times New Roman" w:cs="Times New Roman"/>
          <w:sz w:val="24"/>
          <w:szCs w:val="24"/>
          <w:lang w:eastAsia="ru-RU"/>
        </w:rPr>
        <w:t>кредитного портфеля</w:t>
      </w:r>
      <w:r w:rsidR="009461A4" w:rsidRPr="00DF7F9C">
        <w:rPr>
          <w:rFonts w:ascii="Times New Roman" w:hAnsi="Times New Roman" w:cs="Times New Roman"/>
          <w:sz w:val="24"/>
          <w:szCs w:val="24"/>
          <w:lang w:eastAsia="ru-RU"/>
        </w:rPr>
        <w:t>/портфеля финансирования</w:t>
      </w:r>
      <w:r w:rsidRPr="00DF7F9C">
        <w:rPr>
          <w:rFonts w:ascii="Times New Roman" w:hAnsi="Times New Roman" w:cs="Times New Roman"/>
          <w:sz w:val="24"/>
          <w:szCs w:val="24"/>
          <w:lang w:eastAsia="ru-RU"/>
        </w:rPr>
        <w:t xml:space="preserve"> на последнюю отчетную дату, предшествующую подаче Заявления-согласия. В расчет принимается кредитный портфель по </w:t>
      </w:r>
      <w:r w:rsidRPr="00DF7F9C">
        <w:rPr>
          <w:rFonts w:ascii="Times New Roman" w:hAnsi="Times New Roman" w:cs="Times New Roman"/>
          <w:sz w:val="24"/>
          <w:szCs w:val="24"/>
          <w:lang w:eastAsia="ru-RU"/>
        </w:rPr>
        <w:lastRenderedPageBreak/>
        <w:t xml:space="preserve">договорам финансирования не более </w:t>
      </w:r>
      <w:r w:rsidR="00CE573F" w:rsidRPr="00DF7F9C">
        <w:rPr>
          <w:rFonts w:ascii="Times New Roman" w:hAnsi="Times New Roman" w:cs="Times New Roman"/>
          <w:sz w:val="24"/>
          <w:szCs w:val="24"/>
          <w:lang w:eastAsia="ru-RU"/>
        </w:rPr>
        <w:t>10 </w:t>
      </w:r>
      <w:r w:rsidRPr="00DF7F9C">
        <w:rPr>
          <w:rFonts w:ascii="Times New Roman" w:hAnsi="Times New Roman" w:cs="Times New Roman"/>
          <w:sz w:val="24"/>
          <w:szCs w:val="24"/>
          <w:lang w:eastAsia="ru-RU"/>
        </w:rPr>
        <w:t>000 000 (</w:t>
      </w:r>
      <w:r w:rsidR="00CE573F" w:rsidRPr="00DF7F9C">
        <w:rPr>
          <w:rFonts w:ascii="Times New Roman" w:hAnsi="Times New Roman" w:cs="Times New Roman"/>
          <w:sz w:val="24"/>
          <w:szCs w:val="24"/>
          <w:lang w:eastAsia="ru-RU"/>
        </w:rPr>
        <w:t xml:space="preserve">Десять </w:t>
      </w:r>
      <w:r w:rsidRPr="00DF7F9C">
        <w:rPr>
          <w:rFonts w:ascii="Times New Roman" w:hAnsi="Times New Roman" w:cs="Times New Roman"/>
          <w:sz w:val="24"/>
          <w:szCs w:val="24"/>
          <w:lang w:eastAsia="ru-RU"/>
        </w:rPr>
        <w:t>миллионов) сом, сроком не более 60 (Шестьдесят месяцев) и коммерческой целью финансирования.</w:t>
      </w:r>
    </w:p>
    <w:p w14:paraId="44D7BAA3" w14:textId="77777777" w:rsidR="0033138B" w:rsidRPr="00DF7F9C" w:rsidRDefault="0033138B" w:rsidP="0033138B">
      <w:pPr>
        <w:pStyle w:val="a3"/>
        <w:numPr>
          <w:ilvl w:val="1"/>
          <w:numId w:val="21"/>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lang w:eastAsia="ru-RU"/>
        </w:rPr>
        <w:t>Имеющие положительную доходность на активы и капитал за последний отчетный период</w:t>
      </w:r>
      <w:r w:rsidRPr="00DF7F9C">
        <w:rPr>
          <w:rFonts w:ascii="Times New Roman" w:hAnsi="Times New Roman" w:cs="Times New Roman"/>
          <w:bCs/>
          <w:color w:val="000000" w:themeColor="text1"/>
          <w:sz w:val="24"/>
          <w:szCs w:val="24"/>
          <w:lang w:eastAsia="ru-RU"/>
        </w:rPr>
        <w:t xml:space="preserve">. </w:t>
      </w:r>
    </w:p>
    <w:p w14:paraId="231FCB32" w14:textId="64E1D83B" w:rsidR="0033138B" w:rsidRPr="00DF7F9C" w:rsidRDefault="0033138B" w:rsidP="00CC64AD">
      <w:pPr>
        <w:pStyle w:val="a3"/>
        <w:numPr>
          <w:ilvl w:val="1"/>
          <w:numId w:val="16"/>
        </w:numPr>
        <w:spacing w:after="0" w:line="240" w:lineRule="auto"/>
        <w:rPr>
          <w:rFonts w:ascii="Times New Roman" w:hAnsi="Times New Roman" w:cs="Times New Roman"/>
          <w:b/>
          <w:bCs/>
          <w:sz w:val="24"/>
          <w:szCs w:val="24"/>
        </w:rPr>
      </w:pPr>
      <w:r w:rsidRPr="00DF7F9C">
        <w:rPr>
          <w:rFonts w:ascii="Times New Roman" w:hAnsi="Times New Roman" w:cs="Times New Roman"/>
          <w:b/>
          <w:bCs/>
          <w:sz w:val="24"/>
          <w:szCs w:val="24"/>
        </w:rPr>
        <w:t xml:space="preserve">  Порядок подачи документов. </w:t>
      </w:r>
    </w:p>
    <w:p w14:paraId="15C2F7B0" w14:textId="77777777" w:rsidR="0033138B" w:rsidRPr="00DF7F9C" w:rsidRDefault="0033138B" w:rsidP="0033138B">
      <w:pPr>
        <w:tabs>
          <w:tab w:val="left" w:pos="1134"/>
        </w:tabs>
        <w:spacing w:after="0" w:line="276" w:lineRule="auto"/>
        <w:ind w:firstLine="709"/>
        <w:jc w:val="both"/>
        <w:rPr>
          <w:rFonts w:ascii="Times New Roman" w:hAnsi="Times New Roman" w:cs="Times New Roman"/>
          <w:bCs/>
          <w:sz w:val="24"/>
          <w:szCs w:val="24"/>
        </w:rPr>
      </w:pPr>
      <w:r w:rsidRPr="00DF7F9C">
        <w:rPr>
          <w:rFonts w:ascii="Times New Roman" w:hAnsi="Times New Roman" w:cs="Times New Roman"/>
          <w:bCs/>
          <w:sz w:val="24"/>
          <w:szCs w:val="24"/>
        </w:rPr>
        <w:t>ФКО, намеревающееся принять участие в реализации «</w:t>
      </w:r>
      <w:proofErr w:type="spellStart"/>
      <w:r w:rsidRPr="00DF7F9C">
        <w:rPr>
          <w:rFonts w:ascii="Times New Roman" w:hAnsi="Times New Roman" w:cs="Times New Roman"/>
          <w:bCs/>
          <w:sz w:val="24"/>
          <w:szCs w:val="24"/>
        </w:rPr>
        <w:t>Ылдам</w:t>
      </w:r>
      <w:proofErr w:type="spellEnd"/>
      <w:r w:rsidRPr="00DF7F9C">
        <w:rPr>
          <w:rFonts w:ascii="Times New Roman" w:hAnsi="Times New Roman" w:cs="Times New Roman"/>
          <w:bCs/>
          <w:sz w:val="24"/>
          <w:szCs w:val="24"/>
        </w:rPr>
        <w:t xml:space="preserve">», должно направить Заявление-согласие за подписью уполномоченного лица ФКО, с указанием соответствующей информации и приложением пакета документов, указанных в настоящем разделе. </w:t>
      </w:r>
    </w:p>
    <w:p w14:paraId="73A4C917" w14:textId="77777777" w:rsidR="0033138B" w:rsidRPr="00DF7F9C" w:rsidRDefault="0033138B" w:rsidP="0033138B">
      <w:pPr>
        <w:tabs>
          <w:tab w:val="left" w:pos="1134"/>
        </w:tabs>
        <w:spacing w:after="0" w:line="276" w:lineRule="auto"/>
        <w:ind w:firstLine="709"/>
        <w:jc w:val="both"/>
        <w:rPr>
          <w:rFonts w:ascii="Times New Roman" w:hAnsi="Times New Roman" w:cs="Times New Roman"/>
          <w:b/>
          <w:bCs/>
          <w:sz w:val="24"/>
          <w:szCs w:val="24"/>
          <w:u w:val="single"/>
        </w:rPr>
      </w:pPr>
      <w:r w:rsidRPr="00DF7F9C">
        <w:rPr>
          <w:rFonts w:ascii="Times New Roman" w:hAnsi="Times New Roman" w:cs="Times New Roman"/>
          <w:b/>
          <w:bCs/>
          <w:sz w:val="24"/>
          <w:szCs w:val="24"/>
          <w:u w:val="single"/>
        </w:rPr>
        <w:t>Заявление-согласие включает в себя:</w:t>
      </w:r>
    </w:p>
    <w:p w14:paraId="13C3735D" w14:textId="77777777" w:rsidR="0033138B" w:rsidRPr="00DF7F9C"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DF7F9C">
        <w:rPr>
          <w:rFonts w:ascii="Times New Roman" w:hAnsi="Times New Roman" w:cs="Times New Roman"/>
          <w:bCs/>
          <w:sz w:val="24"/>
          <w:szCs w:val="24"/>
        </w:rPr>
        <w:t>Намерение об участии в реализации «</w:t>
      </w:r>
      <w:proofErr w:type="spellStart"/>
      <w:r w:rsidRPr="00DF7F9C">
        <w:rPr>
          <w:rFonts w:ascii="Times New Roman" w:hAnsi="Times New Roman" w:cs="Times New Roman"/>
          <w:bCs/>
          <w:sz w:val="24"/>
          <w:szCs w:val="24"/>
        </w:rPr>
        <w:t>Ылдам</w:t>
      </w:r>
      <w:proofErr w:type="spellEnd"/>
      <w:r w:rsidRPr="00DF7F9C">
        <w:rPr>
          <w:rFonts w:ascii="Times New Roman" w:hAnsi="Times New Roman" w:cs="Times New Roman"/>
          <w:bCs/>
          <w:sz w:val="24"/>
          <w:szCs w:val="24"/>
        </w:rPr>
        <w:t>»;</w:t>
      </w:r>
    </w:p>
    <w:p w14:paraId="4C2D81F0" w14:textId="3813E82A" w:rsidR="0033138B" w:rsidRPr="00DF7F9C"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DF7F9C">
        <w:rPr>
          <w:rFonts w:ascii="Times New Roman" w:hAnsi="Times New Roman" w:cs="Times New Roman"/>
          <w:bCs/>
          <w:sz w:val="24"/>
          <w:szCs w:val="24"/>
        </w:rPr>
        <w:t>Информацию о текущем объеме и состоянии коммерческого кредитного портфеля, где при расчете уровня просроченной задолженности учитываются договора финансирования длительностью просроченной задолженности 30 и более дней (</w:t>
      </w:r>
      <w:r w:rsidRPr="00DF7F9C">
        <w:rPr>
          <w:rFonts w:ascii="Times New Roman" w:hAnsi="Times New Roman" w:cs="Times New Roman"/>
          <w:sz w:val="24"/>
          <w:szCs w:val="24"/>
          <w:lang w:val="en-US"/>
        </w:rPr>
        <w:t>PAR</w:t>
      </w:r>
      <w:r w:rsidRPr="00DF7F9C">
        <w:rPr>
          <w:rFonts w:ascii="Times New Roman" w:hAnsi="Times New Roman" w:cs="Times New Roman"/>
          <w:sz w:val="24"/>
          <w:szCs w:val="24"/>
        </w:rPr>
        <w:t xml:space="preserve"> 30+), на последнюю отчетную дату с момента подачи письма-заявления. </w:t>
      </w:r>
      <w:r w:rsidRPr="00DF7F9C">
        <w:rPr>
          <w:rFonts w:ascii="Times New Roman" w:hAnsi="Times New Roman" w:cs="Times New Roman"/>
          <w:sz w:val="24"/>
          <w:szCs w:val="24"/>
          <w:lang w:eastAsia="ru-RU"/>
        </w:rPr>
        <w:t xml:space="preserve">В расчет принимается кредитный портфель по договорам финансирования не более </w:t>
      </w:r>
      <w:r w:rsidR="00CE573F" w:rsidRPr="00DF7F9C">
        <w:rPr>
          <w:rFonts w:ascii="Times New Roman" w:hAnsi="Times New Roman" w:cs="Times New Roman"/>
          <w:sz w:val="24"/>
          <w:szCs w:val="24"/>
          <w:lang w:eastAsia="ru-RU"/>
        </w:rPr>
        <w:t>10 </w:t>
      </w:r>
      <w:r w:rsidRPr="00DF7F9C">
        <w:rPr>
          <w:rFonts w:ascii="Times New Roman" w:hAnsi="Times New Roman" w:cs="Times New Roman"/>
          <w:sz w:val="24"/>
          <w:szCs w:val="24"/>
          <w:lang w:eastAsia="ru-RU"/>
        </w:rPr>
        <w:t>000 000 (</w:t>
      </w:r>
      <w:r w:rsidR="00CE573F" w:rsidRPr="00DF7F9C">
        <w:rPr>
          <w:rFonts w:ascii="Times New Roman" w:hAnsi="Times New Roman" w:cs="Times New Roman"/>
          <w:sz w:val="24"/>
          <w:szCs w:val="24"/>
          <w:lang w:eastAsia="ru-RU"/>
        </w:rPr>
        <w:t xml:space="preserve">Десять </w:t>
      </w:r>
      <w:r w:rsidRPr="00DF7F9C">
        <w:rPr>
          <w:rFonts w:ascii="Times New Roman" w:hAnsi="Times New Roman" w:cs="Times New Roman"/>
          <w:sz w:val="24"/>
          <w:szCs w:val="24"/>
          <w:lang w:eastAsia="ru-RU"/>
        </w:rPr>
        <w:t>миллионов) сом, сроком не более 60 (Шестьдесят месяцев) и коммерческой целью финансирования</w:t>
      </w:r>
      <w:r w:rsidRPr="00DF7F9C">
        <w:rPr>
          <w:rFonts w:ascii="Times New Roman" w:hAnsi="Times New Roman" w:cs="Times New Roman"/>
          <w:sz w:val="24"/>
          <w:szCs w:val="24"/>
        </w:rPr>
        <w:t>.</w:t>
      </w:r>
    </w:p>
    <w:p w14:paraId="62D827ED" w14:textId="77777777" w:rsidR="0033138B" w:rsidRPr="00DF7F9C"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DF7F9C">
        <w:rPr>
          <w:rFonts w:ascii="Times New Roman" w:hAnsi="Times New Roman" w:cs="Times New Roman"/>
          <w:bCs/>
          <w:sz w:val="24"/>
          <w:szCs w:val="24"/>
        </w:rPr>
        <w:t xml:space="preserve">Информация о показателях </w:t>
      </w:r>
      <w:r w:rsidRPr="00DF7F9C">
        <w:rPr>
          <w:rFonts w:ascii="Times New Roman" w:hAnsi="Times New Roman" w:cs="Times New Roman"/>
          <w:bCs/>
          <w:sz w:val="24"/>
          <w:szCs w:val="24"/>
          <w:lang w:val="en-US"/>
        </w:rPr>
        <w:t>ROA</w:t>
      </w:r>
      <w:r w:rsidRPr="00DF7F9C">
        <w:rPr>
          <w:rFonts w:ascii="Times New Roman" w:hAnsi="Times New Roman" w:cs="Times New Roman"/>
          <w:bCs/>
          <w:sz w:val="24"/>
          <w:szCs w:val="24"/>
        </w:rPr>
        <w:t xml:space="preserve">, </w:t>
      </w:r>
      <w:r w:rsidRPr="00DF7F9C">
        <w:rPr>
          <w:rFonts w:ascii="Times New Roman" w:hAnsi="Times New Roman" w:cs="Times New Roman"/>
          <w:bCs/>
          <w:sz w:val="24"/>
          <w:szCs w:val="24"/>
          <w:lang w:val="en-US"/>
        </w:rPr>
        <w:t>ROE</w:t>
      </w:r>
      <w:r w:rsidRPr="00DF7F9C">
        <w:rPr>
          <w:rFonts w:ascii="Times New Roman" w:hAnsi="Times New Roman" w:cs="Times New Roman"/>
          <w:bCs/>
          <w:sz w:val="24"/>
          <w:szCs w:val="24"/>
        </w:rPr>
        <w:t xml:space="preserve"> за последний отчетный период. </w:t>
      </w:r>
    </w:p>
    <w:p w14:paraId="1980A6FC" w14:textId="546D3A59" w:rsidR="0033138B" w:rsidRPr="00DF7F9C"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DF7F9C">
        <w:rPr>
          <w:rFonts w:ascii="Times New Roman" w:hAnsi="Times New Roman" w:cs="Times New Roman"/>
          <w:sz w:val="24"/>
          <w:szCs w:val="24"/>
        </w:rPr>
        <w:t>Информация об отсутствии санкций НБКР в форме запрета на совершение отдельных банковских операций, а также в виде приостановления действия лицензии на осуществление отдельных банковских операций</w:t>
      </w:r>
      <w:r w:rsidR="00EE3322" w:rsidRPr="00DF7F9C">
        <w:rPr>
          <w:rFonts w:ascii="Times New Roman" w:hAnsi="Times New Roman" w:cs="Times New Roman"/>
          <w:sz w:val="24"/>
          <w:szCs w:val="24"/>
        </w:rPr>
        <w:t xml:space="preserve"> </w:t>
      </w:r>
      <w:r w:rsidRPr="00DF7F9C">
        <w:rPr>
          <w:rFonts w:ascii="Times New Roman" w:hAnsi="Times New Roman" w:cs="Times New Roman"/>
          <w:sz w:val="24"/>
          <w:szCs w:val="24"/>
        </w:rPr>
        <w:t xml:space="preserve">на дату подачи </w:t>
      </w:r>
      <w:r w:rsidR="00A949B6" w:rsidRPr="00DF7F9C">
        <w:rPr>
          <w:rFonts w:ascii="Times New Roman" w:hAnsi="Times New Roman" w:cs="Times New Roman"/>
          <w:sz w:val="24"/>
          <w:szCs w:val="24"/>
        </w:rPr>
        <w:t>Заявления-согласия</w:t>
      </w:r>
      <w:r w:rsidRPr="00DF7F9C">
        <w:rPr>
          <w:rFonts w:ascii="Times New Roman" w:hAnsi="Times New Roman" w:cs="Times New Roman"/>
          <w:sz w:val="24"/>
          <w:szCs w:val="24"/>
        </w:rPr>
        <w:t>.</w:t>
      </w:r>
    </w:p>
    <w:p w14:paraId="7792DCFF" w14:textId="499DD3D4" w:rsidR="0033138B" w:rsidRPr="00DF7F9C"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DF7F9C">
        <w:rPr>
          <w:rFonts w:ascii="Times New Roman" w:hAnsi="Times New Roman" w:cs="Times New Roman"/>
          <w:sz w:val="24"/>
          <w:szCs w:val="24"/>
        </w:rPr>
        <w:t xml:space="preserve">Информацию о выполнении в течении 12-ти полных месяцев экономических нормативов, указанных в пункте </w:t>
      </w:r>
      <w:r w:rsidR="00CC64AD" w:rsidRPr="00DF7F9C">
        <w:rPr>
          <w:rFonts w:ascii="Times New Roman" w:hAnsi="Times New Roman" w:cs="Times New Roman"/>
          <w:sz w:val="24"/>
          <w:szCs w:val="24"/>
        </w:rPr>
        <w:t>2</w:t>
      </w:r>
      <w:r w:rsidRPr="00DF7F9C">
        <w:rPr>
          <w:rFonts w:ascii="Times New Roman" w:hAnsi="Times New Roman" w:cs="Times New Roman"/>
          <w:sz w:val="24"/>
          <w:szCs w:val="24"/>
        </w:rPr>
        <w:t>.2. настоящего Раздела.</w:t>
      </w:r>
    </w:p>
    <w:p w14:paraId="4F6D0606" w14:textId="1A9751EE" w:rsidR="0033138B" w:rsidRPr="00DF7F9C" w:rsidRDefault="0033138B" w:rsidP="0033138B">
      <w:pPr>
        <w:spacing w:after="0" w:line="276" w:lineRule="auto"/>
        <w:ind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Все документы должны быть подписаны уполномоченным лицом, скреплены оттиском печати ФКО и направлены на бумажном носителе в головной офис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w:t>
      </w:r>
    </w:p>
    <w:p w14:paraId="248D05FF" w14:textId="77777777" w:rsidR="0033138B" w:rsidRPr="00DF7F9C" w:rsidRDefault="0033138B" w:rsidP="00CC64AD">
      <w:pPr>
        <w:pStyle w:val="a3"/>
        <w:numPr>
          <w:ilvl w:val="1"/>
          <w:numId w:val="16"/>
        </w:numPr>
        <w:spacing w:after="0" w:line="240" w:lineRule="auto"/>
        <w:rPr>
          <w:rFonts w:ascii="Times New Roman" w:hAnsi="Times New Roman" w:cs="Times New Roman"/>
          <w:b/>
          <w:bCs/>
          <w:sz w:val="24"/>
          <w:szCs w:val="24"/>
        </w:rPr>
      </w:pPr>
      <w:r w:rsidRPr="00DF7F9C">
        <w:rPr>
          <w:rFonts w:ascii="Times New Roman" w:hAnsi="Times New Roman" w:cs="Times New Roman"/>
          <w:b/>
          <w:bCs/>
          <w:sz w:val="24"/>
          <w:szCs w:val="24"/>
        </w:rPr>
        <w:t>Порядок отбора ФКО.</w:t>
      </w:r>
    </w:p>
    <w:p w14:paraId="512BDE1A" w14:textId="3C1443FF" w:rsidR="0033138B" w:rsidRPr="00DF7F9C" w:rsidRDefault="0033138B" w:rsidP="0033138B">
      <w:pPr>
        <w:tabs>
          <w:tab w:val="left" w:pos="1134"/>
        </w:tabs>
        <w:spacing w:after="0" w:line="276" w:lineRule="auto"/>
        <w:ind w:firstLine="709"/>
        <w:jc w:val="both"/>
        <w:rPr>
          <w:rFonts w:ascii="Times New Roman" w:hAnsi="Times New Roman" w:cs="Times New Roman"/>
          <w:bCs/>
          <w:sz w:val="24"/>
          <w:szCs w:val="24"/>
        </w:rPr>
      </w:pPr>
      <w:r w:rsidRPr="00DF7F9C">
        <w:rPr>
          <w:rFonts w:ascii="Times New Roman" w:hAnsi="Times New Roman" w:cs="Times New Roman"/>
          <w:bCs/>
          <w:sz w:val="24"/>
          <w:szCs w:val="24"/>
        </w:rPr>
        <w:t>С</w:t>
      </w:r>
      <w:r w:rsidR="00104047" w:rsidRPr="00DF7F9C">
        <w:rPr>
          <w:rFonts w:ascii="Times New Roman" w:hAnsi="Times New Roman" w:cs="Times New Roman"/>
          <w:bCs/>
          <w:sz w:val="24"/>
          <w:szCs w:val="24"/>
        </w:rPr>
        <w:t xml:space="preserve"> даты</w:t>
      </w:r>
      <w:r w:rsidRPr="00DF7F9C">
        <w:rPr>
          <w:rFonts w:ascii="Times New Roman" w:hAnsi="Times New Roman" w:cs="Times New Roman"/>
          <w:bCs/>
          <w:sz w:val="24"/>
          <w:szCs w:val="24"/>
        </w:rPr>
        <w:t xml:space="preserve"> размещения Публичной оферты </w:t>
      </w:r>
      <w:r w:rsidR="004D4F6F" w:rsidRPr="00DF7F9C">
        <w:rPr>
          <w:rFonts w:ascii="Times New Roman" w:hAnsi="Times New Roman" w:cs="Times New Roman"/>
          <w:bCs/>
          <w:sz w:val="24"/>
          <w:szCs w:val="24"/>
        </w:rPr>
        <w:t>ГФ</w:t>
      </w:r>
      <w:r w:rsidRPr="00DF7F9C">
        <w:rPr>
          <w:rFonts w:ascii="Times New Roman" w:hAnsi="Times New Roman" w:cs="Times New Roman"/>
          <w:bCs/>
          <w:sz w:val="24"/>
          <w:szCs w:val="24"/>
        </w:rPr>
        <w:t xml:space="preserve"> обеспечивает рассмотрение Заявлений-согласий ФКО об участии в «</w:t>
      </w:r>
      <w:proofErr w:type="spellStart"/>
      <w:r w:rsidRPr="00DF7F9C">
        <w:rPr>
          <w:rFonts w:ascii="Times New Roman" w:hAnsi="Times New Roman" w:cs="Times New Roman"/>
          <w:bCs/>
          <w:sz w:val="24"/>
          <w:szCs w:val="24"/>
        </w:rPr>
        <w:t>Ылдам</w:t>
      </w:r>
      <w:proofErr w:type="spellEnd"/>
      <w:r w:rsidRPr="00DF7F9C">
        <w:rPr>
          <w:rFonts w:ascii="Times New Roman" w:hAnsi="Times New Roman" w:cs="Times New Roman"/>
          <w:bCs/>
          <w:sz w:val="24"/>
          <w:szCs w:val="24"/>
        </w:rPr>
        <w:t xml:space="preserve">» по мере их поступления. Срок рассмотрения Заявления-согласия составляет 10 (Десять) рабочих дней. Уполномоченный орган </w:t>
      </w:r>
      <w:r w:rsidR="004D4F6F" w:rsidRPr="00DF7F9C">
        <w:rPr>
          <w:rFonts w:ascii="Times New Roman" w:hAnsi="Times New Roman" w:cs="Times New Roman"/>
          <w:bCs/>
          <w:sz w:val="24"/>
          <w:szCs w:val="24"/>
        </w:rPr>
        <w:t>ГФ</w:t>
      </w:r>
      <w:r w:rsidRPr="00DF7F9C">
        <w:rPr>
          <w:rFonts w:ascii="Times New Roman" w:hAnsi="Times New Roman" w:cs="Times New Roman"/>
          <w:bCs/>
          <w:sz w:val="24"/>
          <w:szCs w:val="24"/>
        </w:rPr>
        <w:t xml:space="preserve"> в течение указанного срока принимает решение об одобрении/отклонении участия ФКО в реализации «</w:t>
      </w:r>
      <w:proofErr w:type="spellStart"/>
      <w:r w:rsidRPr="00DF7F9C">
        <w:rPr>
          <w:rFonts w:ascii="Times New Roman" w:hAnsi="Times New Roman" w:cs="Times New Roman"/>
          <w:bCs/>
          <w:sz w:val="24"/>
          <w:szCs w:val="24"/>
        </w:rPr>
        <w:t>Ылдам</w:t>
      </w:r>
      <w:proofErr w:type="spellEnd"/>
      <w:r w:rsidRPr="00DF7F9C">
        <w:rPr>
          <w:rFonts w:ascii="Times New Roman" w:hAnsi="Times New Roman" w:cs="Times New Roman"/>
          <w:bCs/>
          <w:sz w:val="24"/>
          <w:szCs w:val="24"/>
        </w:rPr>
        <w:t xml:space="preserve">». Соответствующее решение доводится до сведения ФКО официальным письмом.  </w:t>
      </w:r>
    </w:p>
    <w:p w14:paraId="1AF47CD0" w14:textId="6702CEC7" w:rsidR="0033138B" w:rsidRPr="00DF7F9C" w:rsidRDefault="0033138B" w:rsidP="0033138B">
      <w:pPr>
        <w:spacing w:after="0" w:line="276" w:lineRule="auto"/>
        <w:ind w:firstLine="709"/>
        <w:jc w:val="both"/>
        <w:rPr>
          <w:rFonts w:ascii="Times New Roman" w:hAnsi="Times New Roman" w:cs="Times New Roman"/>
          <w:sz w:val="24"/>
          <w:szCs w:val="24"/>
        </w:rPr>
      </w:pPr>
      <w:r w:rsidRPr="00DF7F9C">
        <w:rPr>
          <w:rFonts w:ascii="Times New Roman" w:hAnsi="Times New Roman" w:cs="Times New Roman"/>
          <w:sz w:val="24"/>
          <w:szCs w:val="24"/>
        </w:rPr>
        <w:t>После получения документов от ФКО изъявивших желание участвовать в реализации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проводит отбор ФКО путем комплексного рассмотрения предоставленного Заявления-согласия с необходимыми документами и проводит проверку соответствия ФКО критериям правомочности, указанных в разделе </w:t>
      </w:r>
      <w:r w:rsidR="00104047" w:rsidRPr="00DF7F9C">
        <w:rPr>
          <w:rFonts w:ascii="Times New Roman" w:hAnsi="Times New Roman" w:cs="Times New Roman"/>
          <w:sz w:val="24"/>
          <w:szCs w:val="24"/>
        </w:rPr>
        <w:t>2</w:t>
      </w:r>
      <w:r w:rsidRPr="00DF7F9C">
        <w:rPr>
          <w:rFonts w:ascii="Times New Roman" w:hAnsi="Times New Roman" w:cs="Times New Roman"/>
          <w:sz w:val="24"/>
          <w:szCs w:val="24"/>
        </w:rPr>
        <w:t xml:space="preserve"> настоящ</w:t>
      </w:r>
      <w:r w:rsidR="004D4F6F" w:rsidRPr="00DF7F9C">
        <w:rPr>
          <w:rFonts w:ascii="Times New Roman" w:hAnsi="Times New Roman" w:cs="Times New Roman"/>
          <w:sz w:val="24"/>
          <w:szCs w:val="24"/>
        </w:rPr>
        <w:t>их</w:t>
      </w:r>
      <w:r w:rsidRPr="00DF7F9C">
        <w:rPr>
          <w:rFonts w:ascii="Times New Roman" w:hAnsi="Times New Roman" w:cs="Times New Roman"/>
          <w:sz w:val="24"/>
          <w:szCs w:val="24"/>
        </w:rPr>
        <w:t xml:space="preserve"> </w:t>
      </w:r>
      <w:r w:rsidR="004D4F6F" w:rsidRPr="00DF7F9C">
        <w:rPr>
          <w:rFonts w:ascii="Times New Roman" w:hAnsi="Times New Roman" w:cs="Times New Roman"/>
          <w:sz w:val="24"/>
          <w:szCs w:val="24"/>
        </w:rPr>
        <w:t>Правил</w:t>
      </w:r>
      <w:r w:rsidRPr="00DF7F9C">
        <w:rPr>
          <w:rFonts w:ascii="Times New Roman" w:hAnsi="Times New Roman" w:cs="Times New Roman"/>
          <w:sz w:val="24"/>
          <w:szCs w:val="24"/>
        </w:rPr>
        <w:t>.</w:t>
      </w:r>
    </w:p>
    <w:p w14:paraId="3ED99DB2" w14:textId="4F3CF34E" w:rsidR="0033138B" w:rsidRPr="00DF7F9C" w:rsidRDefault="0033138B" w:rsidP="0033138B">
      <w:pPr>
        <w:pStyle w:val="a3"/>
        <w:shd w:val="clear" w:color="auto" w:fill="FFFFFF"/>
        <w:tabs>
          <w:tab w:val="left" w:pos="1134"/>
        </w:tabs>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Реализация гарантийного продукта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обеспечивается собственным капиталом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и не предусматривает дополнительного размещения средств на депозитных вкладах в ФКО. </w:t>
      </w:r>
    </w:p>
    <w:p w14:paraId="225CECE0" w14:textId="424B14F7" w:rsidR="0033138B" w:rsidRPr="00DF7F9C" w:rsidRDefault="00AA6BFC" w:rsidP="00DF7F9C">
      <w:pPr>
        <w:pStyle w:val="a3"/>
        <w:shd w:val="clear" w:color="auto" w:fill="FFFFFF"/>
        <w:tabs>
          <w:tab w:val="left" w:pos="1134"/>
        </w:tabs>
        <w:spacing w:after="0" w:line="276" w:lineRule="auto"/>
        <w:ind w:left="0" w:firstLine="709"/>
        <w:jc w:val="both"/>
        <w:rPr>
          <w:rFonts w:ascii="Times New Roman" w:hAnsi="Times New Roman" w:cs="Times New Roman"/>
          <w:strike/>
          <w:sz w:val="24"/>
          <w:szCs w:val="24"/>
        </w:rPr>
      </w:pPr>
      <w:r w:rsidRPr="00DF7F9C">
        <w:rPr>
          <w:rFonts w:ascii="Times New Roman" w:hAnsi="Times New Roman" w:cs="Times New Roman"/>
          <w:sz w:val="24"/>
          <w:szCs w:val="24"/>
        </w:rPr>
        <w:t xml:space="preserve">Заявления </w:t>
      </w:r>
      <w:r w:rsidR="0033138B" w:rsidRPr="00DF7F9C">
        <w:rPr>
          <w:rFonts w:ascii="Times New Roman" w:hAnsi="Times New Roman" w:cs="Times New Roman"/>
          <w:sz w:val="24"/>
          <w:szCs w:val="24"/>
        </w:rPr>
        <w:t xml:space="preserve">ФКО на </w:t>
      </w:r>
      <w:r w:rsidRPr="00DF7F9C">
        <w:rPr>
          <w:rFonts w:ascii="Times New Roman" w:hAnsi="Times New Roman" w:cs="Times New Roman"/>
          <w:sz w:val="24"/>
          <w:szCs w:val="24"/>
        </w:rPr>
        <w:t>участие в реализации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w:t>
      </w:r>
      <w:r w:rsidR="0033138B" w:rsidRPr="00DF7F9C">
        <w:rPr>
          <w:rFonts w:ascii="Times New Roman" w:hAnsi="Times New Roman" w:cs="Times New Roman"/>
          <w:sz w:val="24"/>
          <w:szCs w:val="24"/>
        </w:rPr>
        <w:t xml:space="preserve"> будут рассматриваться по принципу </w:t>
      </w:r>
      <w:r w:rsidR="0033138B" w:rsidRPr="00DF7F9C">
        <w:rPr>
          <w:rFonts w:ascii="Times New Roman" w:hAnsi="Times New Roman" w:cs="Times New Roman"/>
          <w:sz w:val="24"/>
          <w:szCs w:val="24"/>
          <w:lang w:val="en-US"/>
        </w:rPr>
        <w:t>FIFO</w:t>
      </w:r>
      <w:r w:rsidR="0033138B" w:rsidRPr="00DF7F9C">
        <w:rPr>
          <w:rFonts w:ascii="Times New Roman" w:hAnsi="Times New Roman" w:cs="Times New Roman"/>
          <w:sz w:val="24"/>
          <w:szCs w:val="24"/>
        </w:rPr>
        <w:t xml:space="preserve"> (</w:t>
      </w:r>
      <w:r w:rsidR="0033138B" w:rsidRPr="00DF7F9C">
        <w:rPr>
          <w:rFonts w:ascii="Times New Roman" w:hAnsi="Times New Roman" w:cs="Times New Roman"/>
          <w:sz w:val="24"/>
          <w:szCs w:val="24"/>
          <w:lang w:val="en-US"/>
        </w:rPr>
        <w:t>First</w:t>
      </w:r>
      <w:r w:rsidR="0033138B" w:rsidRPr="00DF7F9C">
        <w:rPr>
          <w:rFonts w:ascii="Times New Roman" w:hAnsi="Times New Roman" w:cs="Times New Roman"/>
          <w:sz w:val="24"/>
          <w:szCs w:val="24"/>
        </w:rPr>
        <w:t xml:space="preserve"> </w:t>
      </w:r>
      <w:r w:rsidR="0033138B" w:rsidRPr="00DF7F9C">
        <w:rPr>
          <w:rFonts w:ascii="Times New Roman" w:hAnsi="Times New Roman" w:cs="Times New Roman"/>
          <w:sz w:val="24"/>
          <w:szCs w:val="24"/>
          <w:lang w:val="en-US"/>
        </w:rPr>
        <w:t>in</w:t>
      </w:r>
      <w:r w:rsidR="0033138B" w:rsidRPr="00DF7F9C">
        <w:rPr>
          <w:rFonts w:ascii="Times New Roman" w:hAnsi="Times New Roman" w:cs="Times New Roman"/>
          <w:sz w:val="24"/>
          <w:szCs w:val="24"/>
        </w:rPr>
        <w:t xml:space="preserve"> – </w:t>
      </w:r>
      <w:r w:rsidR="0033138B" w:rsidRPr="00DF7F9C">
        <w:rPr>
          <w:rFonts w:ascii="Times New Roman" w:hAnsi="Times New Roman" w:cs="Times New Roman"/>
          <w:sz w:val="24"/>
          <w:szCs w:val="24"/>
          <w:lang w:val="en-US"/>
        </w:rPr>
        <w:t>first</w:t>
      </w:r>
      <w:r w:rsidR="0033138B" w:rsidRPr="00DF7F9C">
        <w:rPr>
          <w:rFonts w:ascii="Times New Roman" w:hAnsi="Times New Roman" w:cs="Times New Roman"/>
          <w:sz w:val="24"/>
          <w:szCs w:val="24"/>
        </w:rPr>
        <w:t xml:space="preserve"> </w:t>
      </w:r>
      <w:r w:rsidR="0033138B" w:rsidRPr="00DF7F9C">
        <w:rPr>
          <w:rFonts w:ascii="Times New Roman" w:hAnsi="Times New Roman" w:cs="Times New Roman"/>
          <w:sz w:val="24"/>
          <w:szCs w:val="24"/>
          <w:lang w:val="en-US"/>
        </w:rPr>
        <w:t>out</w:t>
      </w:r>
      <w:r w:rsidR="0033138B" w:rsidRPr="00DF7F9C">
        <w:rPr>
          <w:rFonts w:ascii="Times New Roman" w:hAnsi="Times New Roman" w:cs="Times New Roman"/>
          <w:sz w:val="24"/>
          <w:szCs w:val="24"/>
        </w:rPr>
        <w:t xml:space="preserve">), т.е. каждое обращение будет обрабатываться в порядке очередности. </w:t>
      </w:r>
      <w:r w:rsidRPr="00DF7F9C">
        <w:rPr>
          <w:rFonts w:ascii="Times New Roman" w:hAnsi="Times New Roman" w:cs="Times New Roman"/>
          <w:sz w:val="24"/>
          <w:szCs w:val="24"/>
        </w:rPr>
        <w:t xml:space="preserve">При рассмотрении заявлений ФКО ГФ будет принимать во внимание следующие факторы: </w:t>
      </w:r>
      <w:r w:rsidR="0033138B" w:rsidRPr="00DF7F9C">
        <w:rPr>
          <w:rFonts w:ascii="Times New Roman" w:hAnsi="Times New Roman" w:cs="Times New Roman"/>
          <w:sz w:val="24"/>
          <w:szCs w:val="24"/>
        </w:rPr>
        <w:t xml:space="preserve"> </w:t>
      </w:r>
    </w:p>
    <w:p w14:paraId="61F81D52" w14:textId="3B5EAFBF" w:rsidR="0033138B" w:rsidRPr="00DF7F9C" w:rsidRDefault="0033138B" w:rsidP="0033138B">
      <w:pPr>
        <w:pStyle w:val="a3"/>
        <w:numPr>
          <w:ilvl w:val="0"/>
          <w:numId w:val="34"/>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DF7F9C">
        <w:rPr>
          <w:rFonts w:ascii="Times New Roman" w:hAnsi="Times New Roman" w:cs="Times New Roman"/>
          <w:sz w:val="24"/>
          <w:szCs w:val="24"/>
        </w:rPr>
        <w:t>Качество кредитного портфеля</w:t>
      </w:r>
      <w:r w:rsidR="009461A4" w:rsidRPr="00DF7F9C">
        <w:rPr>
          <w:rFonts w:ascii="Times New Roman" w:hAnsi="Times New Roman" w:cs="Times New Roman"/>
          <w:sz w:val="24"/>
          <w:szCs w:val="24"/>
        </w:rPr>
        <w:t>/портфеля финансирования</w:t>
      </w:r>
      <w:r w:rsidRPr="00DF7F9C">
        <w:rPr>
          <w:rFonts w:ascii="Times New Roman" w:hAnsi="Times New Roman" w:cs="Times New Roman"/>
          <w:sz w:val="24"/>
          <w:szCs w:val="24"/>
        </w:rPr>
        <w:t xml:space="preserve">, указанного в п. </w:t>
      </w:r>
      <w:r w:rsidR="00CC64AD" w:rsidRPr="00DF7F9C">
        <w:rPr>
          <w:rFonts w:ascii="Times New Roman" w:hAnsi="Times New Roman" w:cs="Times New Roman"/>
          <w:sz w:val="24"/>
          <w:szCs w:val="24"/>
        </w:rPr>
        <w:t>2.3</w:t>
      </w:r>
      <w:r w:rsidRPr="00DF7F9C">
        <w:rPr>
          <w:rFonts w:ascii="Times New Roman" w:hAnsi="Times New Roman" w:cs="Times New Roman"/>
          <w:sz w:val="24"/>
          <w:szCs w:val="24"/>
        </w:rPr>
        <w:t xml:space="preserve"> настоящ</w:t>
      </w:r>
      <w:r w:rsidR="00CC64AD" w:rsidRPr="00DF7F9C">
        <w:rPr>
          <w:rFonts w:ascii="Times New Roman" w:hAnsi="Times New Roman" w:cs="Times New Roman"/>
          <w:sz w:val="24"/>
          <w:szCs w:val="24"/>
        </w:rPr>
        <w:t>их</w:t>
      </w:r>
      <w:r w:rsidRPr="00DF7F9C">
        <w:rPr>
          <w:rFonts w:ascii="Times New Roman" w:hAnsi="Times New Roman" w:cs="Times New Roman"/>
          <w:sz w:val="24"/>
          <w:szCs w:val="24"/>
        </w:rPr>
        <w:t xml:space="preserve"> </w:t>
      </w:r>
      <w:r w:rsidR="00CC64AD" w:rsidRPr="00DF7F9C">
        <w:rPr>
          <w:rFonts w:ascii="Times New Roman" w:hAnsi="Times New Roman" w:cs="Times New Roman"/>
          <w:sz w:val="24"/>
          <w:szCs w:val="24"/>
        </w:rPr>
        <w:t>Правил</w:t>
      </w:r>
      <w:r w:rsidRPr="00DF7F9C">
        <w:rPr>
          <w:rFonts w:ascii="Times New Roman" w:hAnsi="Times New Roman" w:cs="Times New Roman"/>
          <w:sz w:val="24"/>
          <w:szCs w:val="24"/>
        </w:rPr>
        <w:t xml:space="preserve">. </w:t>
      </w:r>
    </w:p>
    <w:p w14:paraId="0689CBBA" w14:textId="6D6616F6" w:rsidR="0033138B" w:rsidRPr="00DF7F9C" w:rsidRDefault="0033138B" w:rsidP="0033138B">
      <w:pPr>
        <w:pStyle w:val="a3"/>
        <w:numPr>
          <w:ilvl w:val="0"/>
          <w:numId w:val="34"/>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DF7F9C">
        <w:rPr>
          <w:rFonts w:ascii="Times New Roman" w:hAnsi="Times New Roman" w:cs="Times New Roman"/>
          <w:sz w:val="24"/>
          <w:szCs w:val="24"/>
        </w:rPr>
        <w:t xml:space="preserve">Действующие </w:t>
      </w:r>
      <w:r w:rsidR="00776DE2" w:rsidRPr="00DF7F9C">
        <w:rPr>
          <w:rFonts w:ascii="Times New Roman" w:hAnsi="Times New Roman" w:cs="Times New Roman"/>
          <w:sz w:val="24"/>
          <w:szCs w:val="24"/>
        </w:rPr>
        <w:t xml:space="preserve">экономические </w:t>
      </w:r>
      <w:r w:rsidRPr="00DF7F9C">
        <w:rPr>
          <w:rFonts w:ascii="Times New Roman" w:hAnsi="Times New Roman" w:cs="Times New Roman"/>
          <w:sz w:val="24"/>
          <w:szCs w:val="24"/>
        </w:rPr>
        <w:t xml:space="preserve">нормативы, установленные Национальным банком Кыргызской Республики для гарантийных фондов. </w:t>
      </w:r>
    </w:p>
    <w:p w14:paraId="6F59587D" w14:textId="417ACB10" w:rsidR="0033138B" w:rsidRPr="00DF7F9C" w:rsidRDefault="0033138B" w:rsidP="0033138B">
      <w:pPr>
        <w:pStyle w:val="a3"/>
        <w:shd w:val="clear" w:color="auto" w:fill="FFFFFF"/>
        <w:tabs>
          <w:tab w:val="left" w:pos="1134"/>
        </w:tabs>
        <w:spacing w:after="0" w:line="276" w:lineRule="auto"/>
        <w:ind w:left="0" w:firstLine="709"/>
        <w:jc w:val="both"/>
        <w:rPr>
          <w:rFonts w:ascii="Times New Roman" w:hAnsi="Times New Roman" w:cs="Times New Roman"/>
          <w:b/>
          <w:bCs/>
          <w:sz w:val="24"/>
          <w:szCs w:val="24"/>
        </w:rPr>
      </w:pPr>
      <w:r w:rsidRPr="00BA5CA7">
        <w:rPr>
          <w:rFonts w:ascii="Times New Roman" w:hAnsi="Times New Roman" w:cs="Times New Roman"/>
          <w:b/>
          <w:bCs/>
          <w:sz w:val="24"/>
          <w:szCs w:val="24"/>
        </w:rPr>
        <w:lastRenderedPageBreak/>
        <w:t>В целях соблюдения экономических нормативов</w:t>
      </w:r>
      <w:r w:rsidR="00146187" w:rsidRPr="00BA5CA7">
        <w:rPr>
          <w:rFonts w:ascii="Times New Roman" w:hAnsi="Times New Roman" w:cs="Times New Roman"/>
          <w:b/>
          <w:bCs/>
          <w:sz w:val="24"/>
          <w:szCs w:val="24"/>
        </w:rPr>
        <w:t xml:space="preserve"> ГФ</w:t>
      </w:r>
      <w:r w:rsidRPr="00BA5CA7">
        <w:rPr>
          <w:rFonts w:ascii="Times New Roman" w:hAnsi="Times New Roman" w:cs="Times New Roman"/>
          <w:b/>
          <w:bCs/>
          <w:sz w:val="24"/>
          <w:szCs w:val="24"/>
        </w:rPr>
        <w:t xml:space="preserve">, уполномоченный орган </w:t>
      </w:r>
      <w:r w:rsidR="004D4F6F" w:rsidRPr="00BA5CA7">
        <w:rPr>
          <w:rFonts w:ascii="Times New Roman" w:hAnsi="Times New Roman" w:cs="Times New Roman"/>
          <w:b/>
          <w:bCs/>
          <w:sz w:val="24"/>
          <w:szCs w:val="24"/>
        </w:rPr>
        <w:t>ГФ</w:t>
      </w:r>
      <w:r w:rsidRPr="00BA5CA7">
        <w:rPr>
          <w:rFonts w:ascii="Times New Roman" w:hAnsi="Times New Roman" w:cs="Times New Roman"/>
          <w:b/>
          <w:bCs/>
          <w:sz w:val="24"/>
          <w:szCs w:val="24"/>
        </w:rPr>
        <w:t xml:space="preserve"> может приостановить регистрацию договоров финансирования. Решение о досрочном приостановлении регистрации договоров финансирования будет доведено до сведения ФКО.    </w:t>
      </w:r>
    </w:p>
    <w:p w14:paraId="51A49CE9" w14:textId="77777777" w:rsidR="0033138B" w:rsidRPr="00DF7F9C" w:rsidRDefault="0033138B" w:rsidP="0033138B">
      <w:pPr>
        <w:pStyle w:val="a3"/>
        <w:shd w:val="clear" w:color="auto" w:fill="FFFFFF"/>
        <w:tabs>
          <w:tab w:val="left" w:pos="1134"/>
        </w:tabs>
        <w:spacing w:after="0" w:line="276" w:lineRule="auto"/>
        <w:ind w:left="0" w:firstLine="709"/>
        <w:jc w:val="both"/>
        <w:rPr>
          <w:rFonts w:ascii="Times New Roman" w:hAnsi="Times New Roman" w:cs="Times New Roman"/>
          <w:b/>
          <w:bCs/>
          <w:sz w:val="24"/>
          <w:szCs w:val="24"/>
        </w:rPr>
      </w:pPr>
    </w:p>
    <w:p w14:paraId="152A4332" w14:textId="30488C5E" w:rsidR="00AA6BFC" w:rsidRPr="00DF7F9C" w:rsidRDefault="0033138B" w:rsidP="00BA5CA7">
      <w:pPr>
        <w:pStyle w:val="a3"/>
        <w:numPr>
          <w:ilvl w:val="1"/>
          <w:numId w:val="16"/>
        </w:numPr>
        <w:tabs>
          <w:tab w:val="left" w:pos="1134"/>
        </w:tabs>
        <w:spacing w:after="0" w:line="240" w:lineRule="auto"/>
        <w:ind w:left="0" w:firstLine="709"/>
        <w:jc w:val="both"/>
        <w:rPr>
          <w:rFonts w:ascii="Times New Roman" w:hAnsi="Times New Roman" w:cs="Times New Roman"/>
          <w:sz w:val="24"/>
          <w:szCs w:val="24"/>
        </w:rPr>
      </w:pPr>
      <w:r w:rsidRPr="00DF7F9C">
        <w:rPr>
          <w:rFonts w:ascii="Times New Roman" w:hAnsi="Times New Roman"/>
          <w:b/>
          <w:sz w:val="24"/>
          <w:szCs w:val="24"/>
        </w:rPr>
        <w:t xml:space="preserve"> </w:t>
      </w:r>
      <w:r w:rsidR="00AA6BFC" w:rsidRPr="00BA5CA7">
        <w:rPr>
          <w:rFonts w:ascii="Times New Roman" w:hAnsi="Times New Roman" w:cs="Times New Roman"/>
          <w:b/>
          <w:bCs/>
          <w:sz w:val="24"/>
          <w:szCs w:val="24"/>
        </w:rPr>
        <w:t>Порядок приостановления и возобновления регистрации договоров финансирования в «</w:t>
      </w:r>
      <w:proofErr w:type="spellStart"/>
      <w:r w:rsidR="00AA6BFC" w:rsidRPr="00BA5CA7">
        <w:rPr>
          <w:rFonts w:ascii="Times New Roman" w:hAnsi="Times New Roman" w:cs="Times New Roman"/>
          <w:b/>
          <w:bCs/>
          <w:sz w:val="24"/>
          <w:szCs w:val="24"/>
        </w:rPr>
        <w:t>Ылдам</w:t>
      </w:r>
      <w:proofErr w:type="spellEnd"/>
      <w:r w:rsidR="00AA6BFC" w:rsidRPr="00BA5CA7">
        <w:rPr>
          <w:rFonts w:ascii="Times New Roman" w:hAnsi="Times New Roman" w:cs="Times New Roman"/>
          <w:b/>
          <w:bCs/>
          <w:sz w:val="24"/>
          <w:szCs w:val="24"/>
        </w:rPr>
        <w:t>»</w:t>
      </w:r>
      <w:r w:rsidR="00AA6BFC" w:rsidRPr="00DF7F9C">
        <w:rPr>
          <w:rFonts w:ascii="Times New Roman" w:hAnsi="Times New Roman" w:cs="Times New Roman"/>
          <w:sz w:val="24"/>
          <w:szCs w:val="24"/>
        </w:rPr>
        <w:t xml:space="preserve">. </w:t>
      </w:r>
    </w:p>
    <w:p w14:paraId="7575A6F6" w14:textId="39338CD1" w:rsidR="00AA6BFC" w:rsidRPr="00DF7F9C" w:rsidRDefault="00AA6BFC" w:rsidP="0033138B">
      <w:pPr>
        <w:tabs>
          <w:tab w:val="left" w:pos="1134"/>
        </w:tabs>
        <w:snapToGrid w:val="0"/>
        <w:spacing w:after="0" w:line="276" w:lineRule="auto"/>
        <w:ind w:firstLine="709"/>
        <w:jc w:val="both"/>
        <w:rPr>
          <w:rFonts w:ascii="Times New Roman" w:hAnsi="Times New Roman" w:cs="Times New Roman"/>
          <w:sz w:val="24"/>
          <w:szCs w:val="24"/>
        </w:rPr>
      </w:pPr>
      <w:r w:rsidRPr="00DF7F9C">
        <w:rPr>
          <w:rFonts w:ascii="Times New Roman" w:hAnsi="Times New Roman" w:cs="Times New Roman"/>
          <w:sz w:val="24"/>
          <w:szCs w:val="24"/>
        </w:rPr>
        <w:t>В целях сохранения устойчивой деятельности гарантийного продукта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уполномоченный орган ГФ может приостановить регистрацию договоров финансирования определенного ФКО в следующих случаях: </w:t>
      </w:r>
    </w:p>
    <w:p w14:paraId="09ADFABB" w14:textId="7B9B21D8" w:rsidR="00AA6BFC" w:rsidRPr="00DF7F9C" w:rsidRDefault="00AA6BFC" w:rsidP="00AA6BFC">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DF7F9C">
        <w:rPr>
          <w:rFonts w:ascii="Times New Roman" w:hAnsi="Times New Roman" w:cs="Times New Roman"/>
          <w:sz w:val="24"/>
          <w:szCs w:val="24"/>
        </w:rPr>
        <w:t>В случае наступления буферных мер (меры «Стоп-</w:t>
      </w:r>
      <w:proofErr w:type="spellStart"/>
      <w:r w:rsidRPr="00DF7F9C">
        <w:rPr>
          <w:rFonts w:ascii="Times New Roman" w:hAnsi="Times New Roman" w:cs="Times New Roman"/>
          <w:sz w:val="24"/>
          <w:szCs w:val="24"/>
        </w:rPr>
        <w:t>лосс</w:t>
      </w:r>
      <w:proofErr w:type="spellEnd"/>
      <w:r w:rsidRPr="00DF7F9C">
        <w:rPr>
          <w:rFonts w:ascii="Times New Roman" w:hAnsi="Times New Roman" w:cs="Times New Roman"/>
          <w:sz w:val="24"/>
          <w:szCs w:val="24"/>
        </w:rPr>
        <w:t xml:space="preserve">»), указанные в пункте 3.6 раздела 3 настоящих Правил. </w:t>
      </w:r>
    </w:p>
    <w:p w14:paraId="096E6890" w14:textId="6D5B8516" w:rsidR="00AA6BFC" w:rsidRPr="00DF7F9C" w:rsidRDefault="00AA6BFC" w:rsidP="00AA6BFC">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BA5CA7">
        <w:rPr>
          <w:rFonts w:ascii="Times New Roman" w:hAnsi="Times New Roman" w:cs="Times New Roman"/>
          <w:sz w:val="24"/>
          <w:szCs w:val="24"/>
        </w:rPr>
        <w:t xml:space="preserve">В случае наступления ограничения деятельности ФКО в том числе деятельности, связанной с предоставлением коммерческих кредитов со стороны НБКР и/или </w:t>
      </w:r>
      <w:r w:rsidRPr="00BA5CA7">
        <w:rPr>
          <w:rFonts w:ascii="Times New Roman" w:hAnsi="Times New Roman"/>
          <w:sz w:val="24"/>
          <w:szCs w:val="24"/>
        </w:rPr>
        <w:t>при введении специальных режимов: режима прямого банковского надзора и/или временной администрации и/или отзыва лицензии</w:t>
      </w:r>
      <w:r w:rsidRPr="00DF7F9C">
        <w:rPr>
          <w:rFonts w:ascii="Times New Roman" w:hAnsi="Times New Roman"/>
          <w:sz w:val="24"/>
          <w:szCs w:val="24"/>
        </w:rPr>
        <w:t>.</w:t>
      </w:r>
    </w:p>
    <w:p w14:paraId="6B0D982C" w14:textId="16ADBA94" w:rsidR="006B3741" w:rsidRPr="00DF7F9C" w:rsidRDefault="006B3741" w:rsidP="00AA6BFC">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DF7F9C">
        <w:rPr>
          <w:rFonts w:ascii="Times New Roman" w:hAnsi="Times New Roman" w:cs="Times New Roman"/>
          <w:sz w:val="24"/>
          <w:szCs w:val="24"/>
        </w:rPr>
        <w:t xml:space="preserve">ФКО перестало соответствовать критериям правомочности, указанных в пункте 2.2. настоящего раздела. </w:t>
      </w:r>
    </w:p>
    <w:p w14:paraId="761BA43B" w14:textId="061C2A2B" w:rsidR="006B3741" w:rsidRPr="00DF7F9C" w:rsidRDefault="006B3741" w:rsidP="00AA6BFC">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DF7F9C">
        <w:rPr>
          <w:rFonts w:ascii="Times New Roman" w:hAnsi="Times New Roman" w:cs="Times New Roman"/>
          <w:sz w:val="24"/>
          <w:szCs w:val="24"/>
        </w:rPr>
        <w:t xml:space="preserve">В целях соблюдения экономических нормативов ГФ, установленных надзорным органом. </w:t>
      </w:r>
    </w:p>
    <w:p w14:paraId="1B97FFB2" w14:textId="5319E3C5" w:rsidR="006B3741" w:rsidRPr="00DF7F9C" w:rsidRDefault="00A37DA7" w:rsidP="00BA5CA7">
      <w:pPr>
        <w:tabs>
          <w:tab w:val="left" w:pos="709"/>
        </w:tabs>
        <w:snapToGrid w:val="0"/>
        <w:spacing w:after="0" w:line="276" w:lineRule="auto"/>
        <w:jc w:val="both"/>
        <w:rPr>
          <w:rFonts w:ascii="Times New Roman" w:hAnsi="Times New Roman" w:cs="Times New Roman"/>
          <w:sz w:val="24"/>
          <w:szCs w:val="24"/>
        </w:rPr>
      </w:pPr>
      <w:r w:rsidRPr="00DF7F9C">
        <w:rPr>
          <w:rFonts w:ascii="Times New Roman" w:hAnsi="Times New Roman" w:cs="Times New Roman"/>
          <w:sz w:val="24"/>
          <w:szCs w:val="24"/>
        </w:rPr>
        <w:tab/>
        <w:t>Решение о приостановлении регистрации договоров финансирования в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доводится до сведения ФКО не позднее 5 рабочих дней с момента принятия такого решения. </w:t>
      </w:r>
      <w:r w:rsidRPr="00BA5CA7">
        <w:rPr>
          <w:rFonts w:ascii="Times New Roman" w:hAnsi="Times New Roman" w:cs="Times New Roman"/>
          <w:sz w:val="24"/>
          <w:szCs w:val="24"/>
        </w:rPr>
        <w:t>В</w:t>
      </w:r>
      <w:r w:rsidRPr="00DF7F9C">
        <w:rPr>
          <w:rFonts w:ascii="Times New Roman" w:hAnsi="Times New Roman" w:cs="Times New Roman"/>
          <w:sz w:val="24"/>
          <w:szCs w:val="24"/>
        </w:rPr>
        <w:t>се договоры финансирования, выданные ФКО до получения уведомления о приостановлении регистрации, подлежат регистрации в гарантийном портфеле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w:t>
      </w:r>
      <w:r w:rsidRPr="00BA5CA7">
        <w:rPr>
          <w:rFonts w:ascii="Times New Roman" w:hAnsi="Times New Roman" w:cs="Times New Roman"/>
          <w:sz w:val="24"/>
          <w:szCs w:val="24"/>
        </w:rPr>
        <w:t>При этом ГФ продолжает нести ответственность по ранее зарегистрированным договорам финансирования в «</w:t>
      </w:r>
      <w:proofErr w:type="spellStart"/>
      <w:r w:rsidRPr="00BA5CA7">
        <w:rPr>
          <w:rFonts w:ascii="Times New Roman" w:hAnsi="Times New Roman" w:cs="Times New Roman"/>
          <w:sz w:val="24"/>
          <w:szCs w:val="24"/>
        </w:rPr>
        <w:t>Ылдам</w:t>
      </w:r>
      <w:proofErr w:type="spellEnd"/>
      <w:r w:rsidRPr="00BA5CA7">
        <w:rPr>
          <w:rFonts w:ascii="Times New Roman" w:hAnsi="Times New Roman" w:cs="Times New Roman"/>
          <w:sz w:val="24"/>
          <w:szCs w:val="24"/>
        </w:rPr>
        <w:t xml:space="preserve">».   </w:t>
      </w:r>
    </w:p>
    <w:p w14:paraId="2A20A45F" w14:textId="20774804" w:rsidR="0033138B" w:rsidRPr="00DF7F9C" w:rsidRDefault="00A37DA7" w:rsidP="00BA5CA7">
      <w:pPr>
        <w:tabs>
          <w:tab w:val="left" w:pos="709"/>
        </w:tabs>
        <w:snapToGrid w:val="0"/>
        <w:spacing w:after="0" w:line="276" w:lineRule="auto"/>
        <w:jc w:val="both"/>
        <w:rPr>
          <w:rFonts w:ascii="Times New Roman" w:hAnsi="Times New Roman" w:cs="Times New Roman"/>
          <w:sz w:val="24"/>
          <w:szCs w:val="24"/>
        </w:rPr>
      </w:pPr>
      <w:r w:rsidRPr="00DF7F9C">
        <w:rPr>
          <w:rFonts w:ascii="Times New Roman" w:hAnsi="Times New Roman" w:cs="Times New Roman"/>
          <w:sz w:val="24"/>
          <w:szCs w:val="24"/>
        </w:rPr>
        <w:tab/>
        <w:t>Если основания для приостановления регистрации договоров финансирования были устранены, ГФ имеет право возобновить регистрацию договоров финансирования в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по собственной инициативе либо по обращению ФКО. </w:t>
      </w:r>
    </w:p>
    <w:p w14:paraId="414EA0E9" w14:textId="4167CC59" w:rsidR="0033138B" w:rsidRPr="00BA5CA7" w:rsidRDefault="0033138B" w:rsidP="00BA5CA7">
      <w:pPr>
        <w:pStyle w:val="a3"/>
        <w:numPr>
          <w:ilvl w:val="0"/>
          <w:numId w:val="16"/>
        </w:numPr>
        <w:tabs>
          <w:tab w:val="left" w:pos="1134"/>
        </w:tabs>
        <w:snapToGrid w:val="0"/>
        <w:spacing w:after="0" w:line="276" w:lineRule="auto"/>
        <w:jc w:val="center"/>
        <w:rPr>
          <w:rFonts w:ascii="Times New Roman" w:hAnsi="Times New Roman" w:cs="Times New Roman"/>
          <w:b/>
          <w:sz w:val="24"/>
          <w:szCs w:val="24"/>
        </w:rPr>
      </w:pPr>
      <w:r w:rsidRPr="00BA5CA7">
        <w:rPr>
          <w:rFonts w:ascii="Times New Roman" w:hAnsi="Times New Roman" w:cs="Times New Roman"/>
          <w:b/>
          <w:bCs/>
          <w:sz w:val="24"/>
          <w:szCs w:val="24"/>
        </w:rPr>
        <w:t>М</w:t>
      </w:r>
      <w:r w:rsidRPr="00BA5CA7">
        <w:rPr>
          <w:rFonts w:ascii="Times New Roman" w:hAnsi="Times New Roman" w:cs="Times New Roman"/>
          <w:b/>
          <w:sz w:val="24"/>
          <w:szCs w:val="24"/>
        </w:rPr>
        <w:t>еханизм взаимодействия</w:t>
      </w:r>
    </w:p>
    <w:p w14:paraId="007FE0AB" w14:textId="40378F73" w:rsidR="0033138B" w:rsidRPr="00BA5CA7" w:rsidRDefault="0033138B" w:rsidP="00BA5CA7">
      <w:pPr>
        <w:pStyle w:val="a3"/>
        <w:numPr>
          <w:ilvl w:val="1"/>
          <w:numId w:val="16"/>
        </w:numPr>
        <w:tabs>
          <w:tab w:val="left" w:pos="1134"/>
        </w:tabs>
        <w:snapToGrid w:val="0"/>
        <w:spacing w:after="0" w:line="276" w:lineRule="auto"/>
        <w:jc w:val="both"/>
        <w:rPr>
          <w:rFonts w:ascii="Times New Roman" w:hAnsi="Times New Roman" w:cs="Times New Roman"/>
          <w:b/>
          <w:sz w:val="24"/>
          <w:szCs w:val="24"/>
        </w:rPr>
      </w:pPr>
      <w:r w:rsidRPr="00BA5CA7">
        <w:rPr>
          <w:rFonts w:ascii="Times New Roman" w:hAnsi="Times New Roman" w:cs="Times New Roman"/>
          <w:b/>
          <w:sz w:val="24"/>
          <w:szCs w:val="24"/>
        </w:rPr>
        <w:t>Процесс регистрации гарантий в «</w:t>
      </w:r>
      <w:proofErr w:type="spellStart"/>
      <w:r w:rsidRPr="00BA5CA7">
        <w:rPr>
          <w:rFonts w:ascii="Times New Roman" w:hAnsi="Times New Roman" w:cs="Times New Roman"/>
          <w:b/>
          <w:sz w:val="24"/>
          <w:szCs w:val="24"/>
        </w:rPr>
        <w:t>Ылдам</w:t>
      </w:r>
      <w:proofErr w:type="spellEnd"/>
      <w:r w:rsidRPr="00BA5CA7">
        <w:rPr>
          <w:rFonts w:ascii="Times New Roman" w:hAnsi="Times New Roman" w:cs="Times New Roman"/>
          <w:b/>
          <w:sz w:val="24"/>
          <w:szCs w:val="24"/>
        </w:rPr>
        <w:t xml:space="preserve">» состоит из следующих этапов: </w:t>
      </w:r>
      <w:r w:rsidRPr="00BA5CA7">
        <w:rPr>
          <w:rFonts w:ascii="Times New Roman" w:hAnsi="Times New Roman" w:cs="Times New Roman"/>
          <w:sz w:val="24"/>
          <w:szCs w:val="24"/>
        </w:rPr>
        <w:t xml:space="preserve"> </w:t>
      </w:r>
    </w:p>
    <w:p w14:paraId="44DAA150" w14:textId="77777777" w:rsidR="0033138B" w:rsidRPr="00DF7F9C"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СП самостоятельно обращаются в ФКО для получения финансирования. </w:t>
      </w:r>
    </w:p>
    <w:p w14:paraId="126B65D0" w14:textId="7F4490EB" w:rsidR="0033138B" w:rsidRPr="00DF7F9C"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В случае недостаточности собственного залогового обеспечения, СП предоставляет свое письменное согласие на привлечение гарантии </w:t>
      </w:r>
      <w:r w:rsidR="004D4F6F" w:rsidRPr="00DF7F9C">
        <w:rPr>
          <w:rFonts w:ascii="Times New Roman" w:hAnsi="Times New Roman" w:cs="Times New Roman"/>
          <w:sz w:val="24"/>
          <w:szCs w:val="24"/>
        </w:rPr>
        <w:t>ГФ</w:t>
      </w:r>
      <w:r w:rsidR="00962E90" w:rsidRPr="00DF7F9C">
        <w:rPr>
          <w:rFonts w:ascii="Times New Roman" w:hAnsi="Times New Roman" w:cs="Times New Roman"/>
          <w:sz w:val="24"/>
          <w:szCs w:val="24"/>
        </w:rPr>
        <w:t>,</w:t>
      </w:r>
      <w:r w:rsidRPr="00DF7F9C">
        <w:rPr>
          <w:rFonts w:ascii="Times New Roman" w:hAnsi="Times New Roman" w:cs="Times New Roman"/>
          <w:sz w:val="24"/>
          <w:szCs w:val="24"/>
        </w:rPr>
        <w:t xml:space="preserve"> </w:t>
      </w:r>
      <w:r w:rsidR="00962E90" w:rsidRPr="00DF7F9C">
        <w:rPr>
          <w:rFonts w:ascii="Times New Roman" w:hAnsi="Times New Roman" w:cs="Times New Roman"/>
          <w:sz w:val="24"/>
          <w:szCs w:val="24"/>
        </w:rPr>
        <w:t>путем</w:t>
      </w:r>
      <w:r w:rsidRPr="00DF7F9C">
        <w:rPr>
          <w:rFonts w:ascii="Times New Roman" w:hAnsi="Times New Roman" w:cs="Times New Roman"/>
          <w:sz w:val="24"/>
          <w:szCs w:val="24"/>
        </w:rPr>
        <w:t xml:space="preserve"> заполн</w:t>
      </w:r>
      <w:r w:rsidR="00962E90" w:rsidRPr="00DF7F9C">
        <w:rPr>
          <w:rFonts w:ascii="Times New Roman" w:hAnsi="Times New Roman" w:cs="Times New Roman"/>
          <w:sz w:val="24"/>
          <w:szCs w:val="24"/>
        </w:rPr>
        <w:t>ения</w:t>
      </w:r>
      <w:r w:rsidRPr="00DF7F9C">
        <w:rPr>
          <w:rFonts w:ascii="Times New Roman" w:hAnsi="Times New Roman" w:cs="Times New Roman"/>
          <w:sz w:val="24"/>
          <w:szCs w:val="24"/>
        </w:rPr>
        <w:t xml:space="preserve"> Заявлени</w:t>
      </w:r>
      <w:r w:rsidR="00962E90" w:rsidRPr="00DF7F9C">
        <w:rPr>
          <w:rFonts w:ascii="Times New Roman" w:hAnsi="Times New Roman" w:cs="Times New Roman"/>
          <w:sz w:val="24"/>
          <w:szCs w:val="24"/>
        </w:rPr>
        <w:t>я</w:t>
      </w:r>
      <w:r w:rsidRPr="00DF7F9C">
        <w:rPr>
          <w:rFonts w:ascii="Times New Roman" w:hAnsi="Times New Roman" w:cs="Times New Roman"/>
          <w:sz w:val="24"/>
          <w:szCs w:val="24"/>
        </w:rPr>
        <w:t xml:space="preserve"> Клиента</w:t>
      </w:r>
      <w:r w:rsidR="00CC64AD" w:rsidRPr="00DF7F9C">
        <w:rPr>
          <w:rFonts w:ascii="Times New Roman" w:hAnsi="Times New Roman" w:cs="Times New Roman"/>
          <w:sz w:val="24"/>
          <w:szCs w:val="24"/>
        </w:rPr>
        <w:t xml:space="preserve"> (Приложение 3 к Договору портфельной гарантии «</w:t>
      </w:r>
      <w:proofErr w:type="spellStart"/>
      <w:r w:rsidR="00CC64AD" w:rsidRPr="00DF7F9C">
        <w:rPr>
          <w:rFonts w:ascii="Times New Roman" w:hAnsi="Times New Roman" w:cs="Times New Roman"/>
          <w:sz w:val="24"/>
          <w:szCs w:val="24"/>
        </w:rPr>
        <w:t>Ылдам</w:t>
      </w:r>
      <w:proofErr w:type="spellEnd"/>
      <w:r w:rsidR="00CC64AD" w:rsidRPr="00DF7F9C">
        <w:rPr>
          <w:rFonts w:ascii="Times New Roman" w:hAnsi="Times New Roman" w:cs="Times New Roman"/>
          <w:sz w:val="24"/>
          <w:szCs w:val="24"/>
        </w:rPr>
        <w:t>»)</w:t>
      </w:r>
      <w:r w:rsidRPr="00DF7F9C">
        <w:rPr>
          <w:rFonts w:ascii="Times New Roman" w:hAnsi="Times New Roman" w:cs="Times New Roman"/>
          <w:sz w:val="24"/>
          <w:szCs w:val="24"/>
        </w:rPr>
        <w:t>.</w:t>
      </w:r>
    </w:p>
    <w:p w14:paraId="3D2DA325" w14:textId="3867245E" w:rsidR="0033138B" w:rsidRPr="00DF7F9C"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ФКО принимает заявку на получение финансирования и рассматривает ее с учетом внутренних нормативных документов ФКО. Ответственный специалист ФКО заполняет форму проверочного листа (</w:t>
      </w:r>
      <w:r w:rsidR="00CC64AD" w:rsidRPr="00DF7F9C">
        <w:rPr>
          <w:rFonts w:ascii="Times New Roman" w:hAnsi="Times New Roman" w:cs="Times New Roman"/>
          <w:sz w:val="24"/>
          <w:szCs w:val="24"/>
        </w:rPr>
        <w:t>Приложение</w:t>
      </w:r>
      <w:r w:rsidR="003E0E17" w:rsidRPr="00DF7F9C">
        <w:rPr>
          <w:rFonts w:ascii="Times New Roman" w:hAnsi="Times New Roman" w:cs="Times New Roman"/>
          <w:sz w:val="24"/>
          <w:szCs w:val="24"/>
        </w:rPr>
        <w:t xml:space="preserve"> 1 к Правилам</w:t>
      </w:r>
      <w:r w:rsidRPr="00DF7F9C">
        <w:rPr>
          <w:rFonts w:ascii="Times New Roman" w:hAnsi="Times New Roman" w:cs="Times New Roman"/>
          <w:sz w:val="24"/>
          <w:szCs w:val="24"/>
        </w:rPr>
        <w:t xml:space="preserve">). В случае соответствия заявки установленным критериям приемлемости, ответственный специалист ФКО выносит ее на рассмотрение </w:t>
      </w:r>
      <w:r w:rsidR="009461A4" w:rsidRPr="00DF7F9C">
        <w:rPr>
          <w:rFonts w:ascii="Times New Roman" w:hAnsi="Times New Roman" w:cs="Times New Roman"/>
          <w:sz w:val="24"/>
          <w:szCs w:val="24"/>
        </w:rPr>
        <w:t>Уполномоченного органа</w:t>
      </w:r>
      <w:r w:rsidR="009461A4" w:rsidRPr="00BA5CA7">
        <w:rPr>
          <w:rFonts w:ascii="Times New Roman" w:hAnsi="Times New Roman" w:cs="Times New Roman"/>
          <w:sz w:val="24"/>
          <w:szCs w:val="24"/>
        </w:rPr>
        <w:t xml:space="preserve"> ФКО</w:t>
      </w:r>
      <w:r w:rsidR="00B543BC" w:rsidRPr="00DF7F9C">
        <w:rPr>
          <w:rFonts w:ascii="Times New Roman" w:hAnsi="Times New Roman" w:cs="Times New Roman"/>
          <w:sz w:val="24"/>
          <w:szCs w:val="24"/>
        </w:rPr>
        <w:t>.</w:t>
      </w:r>
    </w:p>
    <w:p w14:paraId="1AD8A054" w14:textId="02A8698A" w:rsidR="0033138B" w:rsidRPr="00DF7F9C"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 </w:t>
      </w:r>
      <w:r w:rsidR="009461A4" w:rsidRPr="00DF7F9C">
        <w:rPr>
          <w:rFonts w:ascii="Times New Roman" w:hAnsi="Times New Roman" w:cs="Times New Roman"/>
          <w:sz w:val="24"/>
          <w:szCs w:val="24"/>
        </w:rPr>
        <w:t>Уполномоченный орган</w:t>
      </w:r>
      <w:r w:rsidRPr="00DF7F9C">
        <w:rPr>
          <w:rFonts w:ascii="Times New Roman" w:hAnsi="Times New Roman" w:cs="Times New Roman"/>
          <w:sz w:val="24"/>
          <w:szCs w:val="24"/>
        </w:rPr>
        <w:t xml:space="preserve"> ФКО рассматривает заявку и утверждает выдачу финансирования с гарантийным обеспечением.</w:t>
      </w:r>
    </w:p>
    <w:p w14:paraId="038B80D9" w14:textId="77777777" w:rsidR="0033138B" w:rsidRPr="00DF7F9C"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ФКО обеспечивает оформление договора финансирования, обеспечительной документации, прочих документов, необходимых для получения финансирования, а также оплату гарантийного вознаграждения.</w:t>
      </w:r>
    </w:p>
    <w:p w14:paraId="19DABF81" w14:textId="1E018F38" w:rsidR="0033138B" w:rsidRPr="00DF7F9C"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lastRenderedPageBreak/>
        <w:t xml:space="preserve">ФКО ежемесячно на 25-й день отчетного месяца предоставляет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форму заявки на регистрацию договоров финансирования в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w:t>
      </w:r>
      <w:r w:rsidR="003E0E17" w:rsidRPr="00DF7F9C">
        <w:rPr>
          <w:rFonts w:ascii="Times New Roman" w:hAnsi="Times New Roman" w:cs="Times New Roman"/>
          <w:sz w:val="24"/>
          <w:szCs w:val="24"/>
        </w:rPr>
        <w:t>Приложение 2 к Правилам</w:t>
      </w:r>
      <w:r w:rsidRPr="00DF7F9C">
        <w:rPr>
          <w:rFonts w:ascii="Times New Roman" w:hAnsi="Times New Roman" w:cs="Times New Roman"/>
          <w:sz w:val="24"/>
          <w:szCs w:val="24"/>
        </w:rPr>
        <w:t>) с приложением копий графиков погашений</w:t>
      </w:r>
      <w:r w:rsidR="003E0E17" w:rsidRPr="00DF7F9C">
        <w:rPr>
          <w:rFonts w:ascii="Times New Roman" w:hAnsi="Times New Roman" w:cs="Times New Roman"/>
          <w:sz w:val="24"/>
          <w:szCs w:val="24"/>
        </w:rPr>
        <w:t xml:space="preserve"> </w:t>
      </w:r>
      <w:r w:rsidRPr="00DF7F9C">
        <w:rPr>
          <w:rFonts w:ascii="Times New Roman" w:hAnsi="Times New Roman" w:cs="Times New Roman"/>
          <w:sz w:val="24"/>
          <w:szCs w:val="24"/>
        </w:rPr>
        <w:t>по регистрируемым договорам финансирования, удостоверенные оттиском печати (штампа) и подписью уполномоченного сотрудника ФКО.</w:t>
      </w:r>
    </w:p>
    <w:p w14:paraId="77F173F4" w14:textId="481EBF50" w:rsidR="0033138B" w:rsidRPr="00DF7F9C" w:rsidRDefault="004D4F6F"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ГФ</w:t>
      </w:r>
      <w:r w:rsidR="0033138B" w:rsidRPr="00DF7F9C">
        <w:rPr>
          <w:rFonts w:ascii="Times New Roman" w:hAnsi="Times New Roman" w:cs="Times New Roman"/>
          <w:sz w:val="24"/>
          <w:szCs w:val="24"/>
        </w:rPr>
        <w:t xml:space="preserve"> осуществляет регистрацию договоров финансирования в «</w:t>
      </w:r>
      <w:proofErr w:type="spellStart"/>
      <w:r w:rsidR="0033138B" w:rsidRPr="00DF7F9C">
        <w:rPr>
          <w:rFonts w:ascii="Times New Roman" w:hAnsi="Times New Roman" w:cs="Times New Roman"/>
          <w:sz w:val="24"/>
          <w:szCs w:val="24"/>
        </w:rPr>
        <w:t>Ылдам</w:t>
      </w:r>
      <w:proofErr w:type="spellEnd"/>
      <w:r w:rsidR="0033138B" w:rsidRPr="00DF7F9C">
        <w:rPr>
          <w:rFonts w:ascii="Times New Roman" w:hAnsi="Times New Roman" w:cs="Times New Roman"/>
          <w:sz w:val="24"/>
          <w:szCs w:val="24"/>
        </w:rPr>
        <w:t xml:space="preserve">» без проведения дополнительного анализа. Датой регистрации договоров финансирования является дата принятия </w:t>
      </w:r>
      <w:r w:rsidRPr="00DF7F9C">
        <w:rPr>
          <w:rFonts w:ascii="Times New Roman" w:hAnsi="Times New Roman" w:cs="Times New Roman"/>
          <w:sz w:val="24"/>
          <w:szCs w:val="24"/>
        </w:rPr>
        <w:t>ГФ</w:t>
      </w:r>
      <w:r w:rsidR="0033138B" w:rsidRPr="00DF7F9C">
        <w:rPr>
          <w:rFonts w:ascii="Times New Roman" w:hAnsi="Times New Roman" w:cs="Times New Roman"/>
          <w:sz w:val="24"/>
          <w:szCs w:val="24"/>
        </w:rPr>
        <w:t xml:space="preserve"> заявки на регистрацию договоров финансирования. При этом </w:t>
      </w:r>
      <w:r w:rsidRPr="00DF7F9C">
        <w:rPr>
          <w:rFonts w:ascii="Times New Roman" w:hAnsi="Times New Roman" w:cs="Times New Roman"/>
          <w:sz w:val="24"/>
          <w:szCs w:val="24"/>
        </w:rPr>
        <w:t>ГФ</w:t>
      </w:r>
      <w:r w:rsidR="0033138B" w:rsidRPr="00DF7F9C">
        <w:rPr>
          <w:rFonts w:ascii="Times New Roman" w:hAnsi="Times New Roman" w:cs="Times New Roman"/>
          <w:sz w:val="24"/>
          <w:szCs w:val="24"/>
        </w:rPr>
        <w:t xml:space="preserve"> не вправе исключать договор финансирования из гарантийного портфеля. </w:t>
      </w:r>
    </w:p>
    <w:p w14:paraId="04FA4B69" w14:textId="77777777" w:rsidR="0033138B" w:rsidRPr="00DF7F9C" w:rsidRDefault="0033138B" w:rsidP="00BA5CA7">
      <w:pPr>
        <w:pStyle w:val="a3"/>
        <w:numPr>
          <w:ilvl w:val="1"/>
          <w:numId w:val="16"/>
        </w:numPr>
        <w:tabs>
          <w:tab w:val="left" w:pos="1134"/>
        </w:tabs>
        <w:snapToGrid w:val="0"/>
        <w:spacing w:after="0" w:line="276" w:lineRule="auto"/>
        <w:ind w:hanging="720"/>
        <w:rPr>
          <w:rFonts w:ascii="Times New Roman" w:hAnsi="Times New Roman" w:cs="Times New Roman"/>
          <w:b/>
          <w:sz w:val="24"/>
          <w:szCs w:val="24"/>
        </w:rPr>
      </w:pPr>
      <w:r w:rsidRPr="00DF7F9C">
        <w:rPr>
          <w:rFonts w:ascii="Times New Roman" w:hAnsi="Times New Roman" w:cs="Times New Roman"/>
          <w:b/>
          <w:sz w:val="24"/>
          <w:szCs w:val="24"/>
        </w:rPr>
        <w:t>Гарантийное вознаграждение.</w:t>
      </w:r>
    </w:p>
    <w:p w14:paraId="112BA0B0" w14:textId="562485BD" w:rsidR="0033138B" w:rsidRPr="00DF7F9C" w:rsidRDefault="0033138B" w:rsidP="0033138B">
      <w:pPr>
        <w:tabs>
          <w:tab w:val="left" w:pos="1134"/>
        </w:tabs>
        <w:snapToGrid w:val="0"/>
        <w:spacing w:after="0" w:line="276" w:lineRule="auto"/>
        <w:ind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Клиент обязан оплатить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сумму гарантийного вознаграждения по договору финансирования, которая направляется на счет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и уплачивается в день предоставления финансирования ФКО. </w:t>
      </w:r>
    </w:p>
    <w:p w14:paraId="51C0337D" w14:textId="6B2C75A4" w:rsidR="0033138B" w:rsidRPr="00DF7F9C" w:rsidRDefault="0033138B" w:rsidP="0033138B">
      <w:pPr>
        <w:tabs>
          <w:tab w:val="left" w:pos="1134"/>
        </w:tabs>
        <w:snapToGrid w:val="0"/>
        <w:spacing w:after="0" w:line="276" w:lineRule="auto"/>
        <w:ind w:firstLine="709"/>
        <w:jc w:val="both"/>
        <w:rPr>
          <w:rFonts w:ascii="Times New Roman" w:hAnsi="Times New Roman" w:cs="Times New Roman"/>
          <w:sz w:val="24"/>
          <w:szCs w:val="24"/>
        </w:rPr>
      </w:pPr>
      <w:r w:rsidRPr="00DF7F9C">
        <w:rPr>
          <w:rFonts w:ascii="Times New Roman" w:hAnsi="Times New Roman" w:cs="Times New Roman"/>
          <w:sz w:val="24"/>
          <w:szCs w:val="24"/>
        </w:rPr>
        <w:t>Ответственность за своевременную оплату гарантийного вознаграждения возлагается на ФКО. В случае если сумма гарантийного вознаграждения</w:t>
      </w:r>
      <w:r w:rsidR="00BC1416" w:rsidRPr="00DF7F9C">
        <w:rPr>
          <w:rFonts w:ascii="Times New Roman" w:hAnsi="Times New Roman" w:cs="Times New Roman"/>
          <w:sz w:val="24"/>
          <w:szCs w:val="24"/>
        </w:rPr>
        <w:t xml:space="preserve"> </w:t>
      </w:r>
      <w:r w:rsidRPr="00DF7F9C">
        <w:rPr>
          <w:rFonts w:ascii="Times New Roman" w:hAnsi="Times New Roman" w:cs="Times New Roman"/>
          <w:sz w:val="24"/>
          <w:szCs w:val="24"/>
        </w:rPr>
        <w:t>не была уплачена</w:t>
      </w:r>
      <w:r w:rsidR="00BC1416" w:rsidRPr="00DF7F9C">
        <w:rPr>
          <w:rFonts w:ascii="Times New Roman" w:hAnsi="Times New Roman" w:cs="Times New Roman"/>
          <w:sz w:val="24"/>
          <w:szCs w:val="24"/>
        </w:rPr>
        <w:t xml:space="preserve"> или была оплачена в неполном объеме</w:t>
      </w:r>
      <w:r w:rsidRPr="00DF7F9C">
        <w:rPr>
          <w:rFonts w:ascii="Times New Roman" w:hAnsi="Times New Roman" w:cs="Times New Roman"/>
          <w:sz w:val="24"/>
          <w:szCs w:val="24"/>
        </w:rPr>
        <w:t xml:space="preserve">,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вправе отклонить регистрацию договора финансирования в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w:t>
      </w:r>
    </w:p>
    <w:p w14:paraId="55841B0D" w14:textId="77777777" w:rsidR="0033138B" w:rsidRPr="00DF7F9C" w:rsidRDefault="0033138B" w:rsidP="0033138B">
      <w:pPr>
        <w:tabs>
          <w:tab w:val="left" w:pos="1134"/>
        </w:tabs>
        <w:snapToGrid w:val="0"/>
        <w:spacing w:after="0" w:line="276" w:lineRule="auto"/>
        <w:ind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Размер гарантийного вознаграждения определяется путем умножения установленной ставки на сумму гарантии по договору финансирования, в соответствии со следующей таблицей: </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41"/>
        <w:gridCol w:w="5761"/>
      </w:tblGrid>
      <w:tr w:rsidR="0033138B" w:rsidRPr="00DF7F9C" w14:paraId="4BCEC59B" w14:textId="77777777" w:rsidTr="003E0E17">
        <w:trPr>
          <w:trHeight w:val="289"/>
        </w:trPr>
        <w:tc>
          <w:tcPr>
            <w:tcW w:w="3841" w:type="dxa"/>
            <w:tcBorders>
              <w:top w:val="single" w:sz="4" w:space="0" w:color="auto"/>
              <w:bottom w:val="single" w:sz="4" w:space="0" w:color="auto"/>
              <w:right w:val="single" w:sz="4" w:space="0" w:color="auto"/>
            </w:tcBorders>
            <w:shd w:val="clear" w:color="auto" w:fill="D9E2F3" w:themeFill="accent1" w:themeFillTint="33"/>
            <w:vAlign w:val="center"/>
          </w:tcPr>
          <w:p w14:paraId="480E96FE" w14:textId="77777777" w:rsidR="0033138B" w:rsidRPr="00DF7F9C" w:rsidRDefault="0033138B" w:rsidP="00A44A26">
            <w:pPr>
              <w:pStyle w:val="a3"/>
              <w:spacing w:line="276" w:lineRule="auto"/>
              <w:ind w:left="0"/>
              <w:jc w:val="center"/>
              <w:rPr>
                <w:rFonts w:ascii="Times New Roman" w:hAnsi="Times New Roman" w:cs="Times New Roman"/>
                <w:b/>
                <w:bCs/>
                <w:sz w:val="24"/>
                <w:szCs w:val="24"/>
              </w:rPr>
            </w:pPr>
            <w:r w:rsidRPr="00DF7F9C">
              <w:rPr>
                <w:rFonts w:ascii="Times New Roman" w:hAnsi="Times New Roman" w:cs="Times New Roman"/>
                <w:b/>
                <w:bCs/>
                <w:sz w:val="24"/>
                <w:szCs w:val="24"/>
              </w:rPr>
              <w:t>Размер гарантийного вознаграждения (единоразово)</w:t>
            </w:r>
          </w:p>
        </w:tc>
        <w:tc>
          <w:tcPr>
            <w:tcW w:w="5761" w:type="dxa"/>
            <w:tcBorders>
              <w:top w:val="single" w:sz="4" w:space="0" w:color="auto"/>
              <w:left w:val="single" w:sz="4" w:space="0" w:color="auto"/>
              <w:bottom w:val="single" w:sz="4" w:space="0" w:color="auto"/>
            </w:tcBorders>
            <w:shd w:val="clear" w:color="auto" w:fill="D9E2F3" w:themeFill="accent1" w:themeFillTint="33"/>
            <w:vAlign w:val="center"/>
          </w:tcPr>
          <w:p w14:paraId="72C35CDF" w14:textId="77777777" w:rsidR="0033138B" w:rsidRPr="00DF7F9C" w:rsidRDefault="0033138B" w:rsidP="00A44A26">
            <w:pPr>
              <w:pStyle w:val="a3"/>
              <w:spacing w:line="276" w:lineRule="auto"/>
              <w:ind w:left="0"/>
              <w:jc w:val="center"/>
              <w:rPr>
                <w:rFonts w:ascii="Times New Roman" w:hAnsi="Times New Roman" w:cs="Times New Roman"/>
                <w:b/>
                <w:bCs/>
                <w:sz w:val="24"/>
                <w:szCs w:val="24"/>
              </w:rPr>
            </w:pPr>
            <w:r w:rsidRPr="00DF7F9C">
              <w:rPr>
                <w:rFonts w:ascii="Times New Roman" w:hAnsi="Times New Roman" w:cs="Times New Roman"/>
                <w:b/>
                <w:bCs/>
                <w:sz w:val="24"/>
                <w:szCs w:val="24"/>
              </w:rPr>
              <w:t>Отрасль:</w:t>
            </w:r>
          </w:p>
        </w:tc>
      </w:tr>
      <w:tr w:rsidR="0033138B" w:rsidRPr="00DF7F9C" w14:paraId="37AFC236" w14:textId="77777777" w:rsidTr="003E0E17">
        <w:trPr>
          <w:trHeight w:val="841"/>
        </w:trPr>
        <w:tc>
          <w:tcPr>
            <w:tcW w:w="3841" w:type="dxa"/>
            <w:tcBorders>
              <w:top w:val="single" w:sz="4" w:space="0" w:color="auto"/>
              <w:bottom w:val="single" w:sz="4" w:space="0" w:color="auto"/>
              <w:right w:val="single" w:sz="4" w:space="0" w:color="auto"/>
            </w:tcBorders>
            <w:vAlign w:val="center"/>
          </w:tcPr>
          <w:p w14:paraId="567FA90B" w14:textId="77777777" w:rsidR="0033138B" w:rsidRPr="00DF7F9C" w:rsidRDefault="0033138B" w:rsidP="00A44A26">
            <w:pPr>
              <w:pStyle w:val="a3"/>
              <w:spacing w:line="276" w:lineRule="auto"/>
              <w:ind w:left="0"/>
              <w:jc w:val="center"/>
              <w:rPr>
                <w:rFonts w:ascii="Times New Roman" w:hAnsi="Times New Roman" w:cs="Times New Roman"/>
                <w:sz w:val="24"/>
                <w:szCs w:val="24"/>
              </w:rPr>
            </w:pPr>
            <w:r w:rsidRPr="00DF7F9C">
              <w:rPr>
                <w:rFonts w:ascii="Times New Roman" w:hAnsi="Times New Roman" w:cs="Times New Roman"/>
                <w:sz w:val="24"/>
                <w:szCs w:val="24"/>
              </w:rPr>
              <w:t>2 %</w:t>
            </w:r>
          </w:p>
        </w:tc>
        <w:tc>
          <w:tcPr>
            <w:tcW w:w="5761" w:type="dxa"/>
            <w:tcBorders>
              <w:top w:val="single" w:sz="4" w:space="0" w:color="auto"/>
              <w:left w:val="single" w:sz="4" w:space="0" w:color="auto"/>
              <w:bottom w:val="single" w:sz="4" w:space="0" w:color="auto"/>
            </w:tcBorders>
            <w:vAlign w:val="center"/>
          </w:tcPr>
          <w:p w14:paraId="7A84EDC0" w14:textId="77777777" w:rsidR="0033138B" w:rsidRPr="00DF7F9C"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DF7F9C">
              <w:rPr>
                <w:rFonts w:ascii="Times New Roman" w:hAnsi="Times New Roman" w:cs="Times New Roman"/>
                <w:sz w:val="24"/>
                <w:szCs w:val="24"/>
              </w:rPr>
              <w:t>сельское хозяйство</w:t>
            </w:r>
          </w:p>
          <w:p w14:paraId="58A1C806" w14:textId="77777777" w:rsidR="0033138B" w:rsidRPr="00DF7F9C"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DF7F9C">
              <w:rPr>
                <w:rFonts w:ascii="Times New Roman" w:hAnsi="Times New Roman" w:cs="Times New Roman"/>
                <w:sz w:val="24"/>
                <w:szCs w:val="24"/>
              </w:rPr>
              <w:t xml:space="preserve">агропереработка </w:t>
            </w:r>
          </w:p>
          <w:p w14:paraId="51836FF6" w14:textId="77777777" w:rsidR="0033138B" w:rsidRPr="00DF7F9C"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DF7F9C">
              <w:rPr>
                <w:rFonts w:ascii="Times New Roman" w:hAnsi="Times New Roman" w:cs="Times New Roman"/>
                <w:sz w:val="24"/>
                <w:szCs w:val="24"/>
              </w:rPr>
              <w:t xml:space="preserve">промышленность </w:t>
            </w:r>
          </w:p>
          <w:p w14:paraId="3A6B0BC8" w14:textId="77777777" w:rsidR="0033138B" w:rsidRPr="00DF7F9C"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DF7F9C">
              <w:rPr>
                <w:rFonts w:ascii="Times New Roman" w:hAnsi="Times New Roman" w:cs="Times New Roman"/>
                <w:sz w:val="24"/>
                <w:szCs w:val="24"/>
              </w:rPr>
              <w:t>туризм*</w:t>
            </w:r>
          </w:p>
        </w:tc>
      </w:tr>
      <w:tr w:rsidR="0033138B" w:rsidRPr="00DF7F9C" w14:paraId="4724A1CB" w14:textId="77777777" w:rsidTr="003E0E17">
        <w:trPr>
          <w:trHeight w:val="231"/>
        </w:trPr>
        <w:tc>
          <w:tcPr>
            <w:tcW w:w="3841" w:type="dxa"/>
            <w:tcBorders>
              <w:top w:val="single" w:sz="4" w:space="0" w:color="auto"/>
              <w:bottom w:val="single" w:sz="4" w:space="0" w:color="auto"/>
              <w:right w:val="single" w:sz="4" w:space="0" w:color="auto"/>
            </w:tcBorders>
            <w:vAlign w:val="center"/>
          </w:tcPr>
          <w:p w14:paraId="6CBA6130" w14:textId="77777777" w:rsidR="0033138B" w:rsidRPr="00DF7F9C" w:rsidRDefault="0033138B" w:rsidP="00A44A26">
            <w:pPr>
              <w:pStyle w:val="a3"/>
              <w:spacing w:line="276" w:lineRule="auto"/>
              <w:ind w:left="0"/>
              <w:jc w:val="center"/>
              <w:rPr>
                <w:rFonts w:ascii="Times New Roman" w:hAnsi="Times New Roman" w:cs="Times New Roman"/>
                <w:sz w:val="24"/>
                <w:szCs w:val="24"/>
              </w:rPr>
            </w:pPr>
            <w:r w:rsidRPr="00DF7F9C">
              <w:rPr>
                <w:rFonts w:ascii="Times New Roman" w:hAnsi="Times New Roman" w:cs="Times New Roman"/>
                <w:sz w:val="24"/>
                <w:szCs w:val="24"/>
              </w:rPr>
              <w:t>2,5%</w:t>
            </w:r>
          </w:p>
        </w:tc>
        <w:tc>
          <w:tcPr>
            <w:tcW w:w="5761" w:type="dxa"/>
            <w:tcBorders>
              <w:top w:val="single" w:sz="4" w:space="0" w:color="auto"/>
              <w:left w:val="single" w:sz="4" w:space="0" w:color="auto"/>
              <w:bottom w:val="single" w:sz="4" w:space="0" w:color="auto"/>
            </w:tcBorders>
            <w:vAlign w:val="center"/>
          </w:tcPr>
          <w:p w14:paraId="452F6AE5" w14:textId="77777777" w:rsidR="0033138B" w:rsidRPr="00DF7F9C"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DF7F9C">
              <w:rPr>
                <w:rFonts w:ascii="Times New Roman" w:hAnsi="Times New Roman" w:cs="Times New Roman"/>
                <w:sz w:val="24"/>
                <w:szCs w:val="24"/>
              </w:rPr>
              <w:t>другие отрасли</w:t>
            </w:r>
          </w:p>
        </w:tc>
      </w:tr>
      <w:tr w:rsidR="0033138B" w:rsidRPr="00DF7F9C" w14:paraId="6915448E" w14:textId="77777777" w:rsidTr="003E0E17">
        <w:trPr>
          <w:trHeight w:val="658"/>
        </w:trPr>
        <w:tc>
          <w:tcPr>
            <w:tcW w:w="9602" w:type="dxa"/>
            <w:gridSpan w:val="2"/>
            <w:tcBorders>
              <w:top w:val="single" w:sz="4" w:space="0" w:color="auto"/>
              <w:bottom w:val="single" w:sz="4" w:space="0" w:color="auto"/>
            </w:tcBorders>
            <w:vAlign w:val="center"/>
          </w:tcPr>
          <w:p w14:paraId="635FB0FA" w14:textId="77777777" w:rsidR="0033138B" w:rsidRPr="00DF7F9C" w:rsidRDefault="0033138B" w:rsidP="00A44A26">
            <w:pPr>
              <w:pStyle w:val="a3"/>
              <w:spacing w:line="276" w:lineRule="auto"/>
              <w:ind w:left="38"/>
              <w:jc w:val="both"/>
              <w:rPr>
                <w:rFonts w:ascii="Times New Roman" w:hAnsi="Times New Roman" w:cs="Times New Roman"/>
                <w:sz w:val="24"/>
                <w:szCs w:val="24"/>
              </w:rPr>
            </w:pPr>
            <w:r w:rsidRPr="00DF7F9C">
              <w:rPr>
                <w:rFonts w:ascii="Times New Roman" w:hAnsi="Times New Roman" w:cs="Times New Roman"/>
                <w:b/>
                <w:i/>
                <w:sz w:val="24"/>
                <w:szCs w:val="24"/>
              </w:rPr>
              <w:t>При выборе отрасли деятельности клиента ФКО отталкивается от цели финансирования. Если план финансирования предусматривает несколько направлений в разные отрасли, то учитывается отрасль, в которую направляется более 50 (Пятьдесят) % от суммы финансирования.</w:t>
            </w:r>
            <w:r w:rsidRPr="00DF7F9C">
              <w:rPr>
                <w:rFonts w:ascii="Times New Roman" w:hAnsi="Times New Roman" w:cs="Times New Roman"/>
                <w:i/>
                <w:sz w:val="24"/>
                <w:szCs w:val="24"/>
              </w:rPr>
              <w:t xml:space="preserve"> </w:t>
            </w:r>
          </w:p>
        </w:tc>
      </w:tr>
      <w:tr w:rsidR="0033138B" w:rsidRPr="00DF7F9C" w14:paraId="79A598E0" w14:textId="77777777" w:rsidTr="003E0E17">
        <w:trPr>
          <w:trHeight w:val="364"/>
        </w:trPr>
        <w:tc>
          <w:tcPr>
            <w:tcW w:w="9602" w:type="dxa"/>
            <w:gridSpan w:val="2"/>
            <w:tcBorders>
              <w:top w:val="single" w:sz="4" w:space="0" w:color="auto"/>
              <w:bottom w:val="single" w:sz="4" w:space="0" w:color="auto"/>
            </w:tcBorders>
          </w:tcPr>
          <w:p w14:paraId="6FF3DE57" w14:textId="77777777" w:rsidR="0033138B" w:rsidRPr="00DF7F9C" w:rsidRDefault="0033138B" w:rsidP="00A44A26">
            <w:pPr>
              <w:spacing w:line="276" w:lineRule="auto"/>
              <w:jc w:val="both"/>
              <w:rPr>
                <w:rFonts w:ascii="Times New Roman" w:hAnsi="Times New Roman" w:cs="Times New Roman"/>
                <w:sz w:val="24"/>
                <w:szCs w:val="24"/>
              </w:rPr>
            </w:pPr>
            <w:r w:rsidRPr="00DF7F9C">
              <w:rPr>
                <w:rFonts w:ascii="Times New Roman" w:hAnsi="Times New Roman" w:cs="Times New Roman"/>
                <w:sz w:val="24"/>
                <w:szCs w:val="24"/>
              </w:rPr>
              <w:t>*- в отрасль Туризма входят: объекты размещения, объекты общественного питания, объекты познавательного, оздоровительного и спортивного назначения.</w:t>
            </w:r>
          </w:p>
        </w:tc>
      </w:tr>
    </w:tbl>
    <w:p w14:paraId="1200B6CF" w14:textId="77777777" w:rsidR="0033138B" w:rsidRPr="00DF7F9C" w:rsidRDefault="0033138B" w:rsidP="00BA5CA7">
      <w:pPr>
        <w:pStyle w:val="a3"/>
        <w:numPr>
          <w:ilvl w:val="1"/>
          <w:numId w:val="16"/>
        </w:numPr>
        <w:tabs>
          <w:tab w:val="left" w:pos="1134"/>
        </w:tabs>
        <w:snapToGrid w:val="0"/>
        <w:spacing w:after="0" w:line="276" w:lineRule="auto"/>
        <w:ind w:left="-142" w:firstLine="993"/>
        <w:jc w:val="both"/>
        <w:rPr>
          <w:rFonts w:ascii="Times New Roman" w:hAnsi="Times New Roman" w:cs="Times New Roman"/>
          <w:b/>
          <w:sz w:val="24"/>
          <w:szCs w:val="24"/>
        </w:rPr>
      </w:pPr>
      <w:r w:rsidRPr="00DF7F9C">
        <w:rPr>
          <w:rFonts w:ascii="Times New Roman" w:hAnsi="Times New Roman" w:cs="Times New Roman"/>
          <w:b/>
          <w:sz w:val="24"/>
          <w:szCs w:val="24"/>
        </w:rPr>
        <w:t xml:space="preserve">Порядок внесения изменений в первоначальные условия договора финансирования </w:t>
      </w:r>
    </w:p>
    <w:p w14:paraId="4071CE5C" w14:textId="4D95FDB8" w:rsidR="0033138B" w:rsidRPr="00DF7F9C" w:rsidRDefault="0033138B" w:rsidP="0033138B">
      <w:pPr>
        <w:tabs>
          <w:tab w:val="left" w:pos="1134"/>
        </w:tabs>
        <w:spacing w:after="0" w:line="276" w:lineRule="auto"/>
        <w:ind w:firstLine="709"/>
        <w:jc w:val="both"/>
        <w:rPr>
          <w:rFonts w:ascii="Times New Roman" w:hAnsi="Times New Roman" w:cs="Times New Roman"/>
          <w:sz w:val="24"/>
          <w:szCs w:val="24"/>
        </w:rPr>
      </w:pPr>
      <w:r w:rsidRPr="00DF7F9C">
        <w:rPr>
          <w:rFonts w:ascii="Times New Roman" w:hAnsi="Times New Roman" w:cs="Times New Roman"/>
          <w:sz w:val="24"/>
          <w:szCs w:val="24"/>
        </w:rPr>
        <w:t>В случае внесения изменений в первоначальные условия по договорам финансирования, зарегистрированных в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ФКО </w:t>
      </w:r>
      <w:r w:rsidRPr="00DF7F9C">
        <w:rPr>
          <w:rFonts w:ascii="Times New Roman" w:hAnsi="Times New Roman" w:cs="Times New Roman"/>
          <w:b/>
          <w:sz w:val="24"/>
          <w:szCs w:val="24"/>
          <w:u w:val="single"/>
        </w:rPr>
        <w:t>вправе</w:t>
      </w:r>
      <w:r w:rsidRPr="00DF7F9C">
        <w:rPr>
          <w:rFonts w:ascii="Times New Roman" w:hAnsi="Times New Roman" w:cs="Times New Roman"/>
          <w:sz w:val="24"/>
          <w:szCs w:val="24"/>
        </w:rPr>
        <w:t xml:space="preserve"> без письменного согласия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производить изменения в следующих случаях:</w:t>
      </w:r>
    </w:p>
    <w:p w14:paraId="69066ADF" w14:textId="0E77E1B7" w:rsidR="0033138B" w:rsidRPr="00DF7F9C" w:rsidRDefault="0033138B" w:rsidP="0033138B">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при изменении графика погашения договора финансирования, в том числе при частично досрочном погашении основной суммы, изменении даты погашения, пересмотре процентной ставки</w:t>
      </w:r>
      <w:r w:rsidR="00CA0D36" w:rsidRPr="00DF7F9C">
        <w:rPr>
          <w:rFonts w:ascii="Times New Roman" w:hAnsi="Times New Roman" w:cs="Times New Roman"/>
          <w:sz w:val="24"/>
          <w:szCs w:val="24"/>
        </w:rPr>
        <w:t>/наценки</w:t>
      </w:r>
      <w:r w:rsidRPr="00DF7F9C">
        <w:rPr>
          <w:rFonts w:ascii="Times New Roman" w:hAnsi="Times New Roman" w:cs="Times New Roman"/>
          <w:sz w:val="24"/>
          <w:szCs w:val="24"/>
        </w:rPr>
        <w:t>.</w:t>
      </w:r>
    </w:p>
    <w:p w14:paraId="363EE9D8" w14:textId="29C29898" w:rsidR="0033138B" w:rsidRPr="00DF7F9C" w:rsidRDefault="0033138B" w:rsidP="0033138B">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при внесении изменений в первоначальные условия договора финансирования (продление/сокращение срока финансирования, пересмотр периода доступности,</w:t>
      </w:r>
      <w:r w:rsidR="00C57B7D" w:rsidRPr="00DF7F9C">
        <w:rPr>
          <w:rFonts w:ascii="Times New Roman" w:hAnsi="Times New Roman" w:cs="Times New Roman"/>
          <w:sz w:val="24"/>
          <w:szCs w:val="24"/>
        </w:rPr>
        <w:t xml:space="preserve"> </w:t>
      </w:r>
      <w:r w:rsidR="00C57B7D" w:rsidRPr="00DF7F9C">
        <w:rPr>
          <w:rFonts w:ascii="Times New Roman" w:hAnsi="Times New Roman" w:cs="Times New Roman"/>
          <w:sz w:val="24"/>
          <w:szCs w:val="24"/>
        </w:rPr>
        <w:lastRenderedPageBreak/>
        <w:t>реструктуризация, в том числе предоставление отсрочки платежей,</w:t>
      </w:r>
      <w:r w:rsidRPr="00DF7F9C">
        <w:rPr>
          <w:rFonts w:ascii="Times New Roman" w:hAnsi="Times New Roman" w:cs="Times New Roman"/>
          <w:sz w:val="24"/>
          <w:szCs w:val="24"/>
        </w:rPr>
        <w:t xml:space="preserve"> изменение состава поручителей).</w:t>
      </w:r>
      <w:r w:rsidR="00FA4877" w:rsidRPr="00DF7F9C">
        <w:rPr>
          <w:rFonts w:ascii="Times New Roman" w:hAnsi="Times New Roman" w:cs="Times New Roman"/>
          <w:sz w:val="24"/>
          <w:szCs w:val="24"/>
        </w:rPr>
        <w:t xml:space="preserve"> </w:t>
      </w:r>
    </w:p>
    <w:p w14:paraId="269DCE79" w14:textId="77777777" w:rsidR="0033138B" w:rsidRPr="00DF7F9C" w:rsidRDefault="0033138B" w:rsidP="0033138B">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при изменении состава залогодателей без высвобождения имущества из структуры залогового обеспечения по договору финансирования.</w:t>
      </w:r>
    </w:p>
    <w:p w14:paraId="0F06CAFB" w14:textId="12054A51" w:rsidR="0033138B" w:rsidRPr="00DF7F9C" w:rsidRDefault="0033138B" w:rsidP="0033138B">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при замене залогового обеспечения, только в случае предоставления взамен другого ликвидного и равноценного имущества, в соответствии с внутренними требованиями ФКО. То есть недвижимость может быть заменена другой недвижимостью, а движимое имущество – движимым, при условии, что оценочная стоимость нового залога будет не менее </w:t>
      </w:r>
      <w:r w:rsidR="0017696E" w:rsidRPr="00DF7F9C">
        <w:rPr>
          <w:rFonts w:ascii="Times New Roman" w:hAnsi="Times New Roman" w:cs="Times New Roman"/>
          <w:sz w:val="24"/>
          <w:szCs w:val="24"/>
          <w:lang w:val="ky-KG"/>
        </w:rPr>
        <w:t>залоговой</w:t>
      </w:r>
      <w:r w:rsidR="0017696E" w:rsidRPr="00DF7F9C">
        <w:rPr>
          <w:rFonts w:ascii="Times New Roman" w:hAnsi="Times New Roman" w:cs="Times New Roman"/>
          <w:sz w:val="24"/>
          <w:szCs w:val="24"/>
        </w:rPr>
        <w:t xml:space="preserve"> </w:t>
      </w:r>
      <w:r w:rsidRPr="00DF7F9C">
        <w:rPr>
          <w:rFonts w:ascii="Times New Roman" w:hAnsi="Times New Roman" w:cs="Times New Roman"/>
          <w:sz w:val="24"/>
          <w:szCs w:val="24"/>
        </w:rPr>
        <w:t xml:space="preserve">стоимости высвобождаемого имущества.  </w:t>
      </w:r>
    </w:p>
    <w:p w14:paraId="12A5BC8E" w14:textId="611A9B60" w:rsidR="0033138B" w:rsidRPr="00DF7F9C" w:rsidRDefault="0033138B" w:rsidP="0033138B">
      <w:pPr>
        <w:pStyle w:val="a3"/>
        <w:tabs>
          <w:tab w:val="left" w:pos="1134"/>
        </w:tabs>
        <w:spacing w:line="276" w:lineRule="auto"/>
        <w:ind w:left="0" w:right="-2"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Все остальные изменения, не указанные выше должны производиться с письменного согласия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w:t>
      </w:r>
    </w:p>
    <w:p w14:paraId="7B3F3DFE" w14:textId="097AF84C" w:rsidR="0033138B" w:rsidRPr="00DF7F9C" w:rsidRDefault="0033138B" w:rsidP="0033138B">
      <w:pPr>
        <w:pStyle w:val="a3"/>
        <w:tabs>
          <w:tab w:val="left" w:pos="1134"/>
        </w:tabs>
        <w:spacing w:line="276" w:lineRule="auto"/>
        <w:ind w:left="0" w:right="-2" w:firstLine="709"/>
        <w:jc w:val="both"/>
        <w:rPr>
          <w:rFonts w:ascii="Times New Roman" w:hAnsi="Times New Roman" w:cs="Times New Roman"/>
          <w:i/>
          <w:sz w:val="24"/>
          <w:szCs w:val="24"/>
        </w:rPr>
      </w:pPr>
      <w:r w:rsidRPr="00DF7F9C">
        <w:rPr>
          <w:rFonts w:ascii="Times New Roman" w:hAnsi="Times New Roman" w:cs="Times New Roman"/>
          <w:sz w:val="24"/>
          <w:szCs w:val="24"/>
        </w:rPr>
        <w:t>При внесении изменений в первоначальные условия по договору финансирования, зарегистрированного в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ФКО уведомляет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указав данную информацию в отчете по выданным гарантиям</w:t>
      </w:r>
      <w:r w:rsidR="003E0E17" w:rsidRPr="00DF7F9C">
        <w:rPr>
          <w:rFonts w:ascii="Times New Roman" w:hAnsi="Times New Roman" w:cs="Times New Roman"/>
          <w:sz w:val="24"/>
          <w:szCs w:val="24"/>
        </w:rPr>
        <w:t xml:space="preserve"> (Приложение 3 к Правилам)</w:t>
      </w:r>
      <w:r w:rsidRPr="00DF7F9C">
        <w:rPr>
          <w:rFonts w:ascii="Times New Roman" w:hAnsi="Times New Roman" w:cs="Times New Roman"/>
          <w:i/>
          <w:sz w:val="24"/>
          <w:szCs w:val="24"/>
        </w:rPr>
        <w:t xml:space="preserve">. </w:t>
      </w:r>
    </w:p>
    <w:p w14:paraId="443A3222" w14:textId="77777777" w:rsidR="0033138B" w:rsidRPr="00DF7F9C" w:rsidRDefault="0033138B" w:rsidP="0033138B">
      <w:pPr>
        <w:pStyle w:val="a3"/>
        <w:tabs>
          <w:tab w:val="left" w:pos="1134"/>
        </w:tabs>
        <w:spacing w:line="276" w:lineRule="auto"/>
        <w:ind w:left="0" w:right="-2"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 </w:t>
      </w:r>
    </w:p>
    <w:p w14:paraId="07A21BBF" w14:textId="77777777" w:rsidR="0033138B" w:rsidRPr="00DF7F9C" w:rsidRDefault="0033138B" w:rsidP="00BA5CA7">
      <w:pPr>
        <w:pStyle w:val="a3"/>
        <w:numPr>
          <w:ilvl w:val="1"/>
          <w:numId w:val="16"/>
        </w:numPr>
        <w:tabs>
          <w:tab w:val="left" w:pos="1276"/>
        </w:tabs>
        <w:spacing w:after="0" w:line="276" w:lineRule="auto"/>
        <w:jc w:val="both"/>
        <w:rPr>
          <w:rFonts w:ascii="Times New Roman" w:hAnsi="Times New Roman" w:cs="Times New Roman"/>
          <w:b/>
          <w:sz w:val="24"/>
          <w:szCs w:val="24"/>
        </w:rPr>
      </w:pPr>
      <w:r w:rsidRPr="00DF7F9C">
        <w:rPr>
          <w:rFonts w:ascii="Times New Roman" w:hAnsi="Times New Roman" w:cs="Times New Roman"/>
          <w:b/>
          <w:sz w:val="24"/>
          <w:szCs w:val="24"/>
        </w:rPr>
        <w:t xml:space="preserve"> Порядок предъявления требований по гарантии</w:t>
      </w:r>
    </w:p>
    <w:p w14:paraId="710F163F" w14:textId="4B0437F6" w:rsidR="0033138B" w:rsidRPr="00DF7F9C" w:rsidRDefault="0033138B" w:rsidP="0033138B">
      <w:pPr>
        <w:tabs>
          <w:tab w:val="left" w:pos="1134"/>
        </w:tabs>
        <w:spacing w:after="0" w:line="276" w:lineRule="auto"/>
        <w:ind w:firstLine="709"/>
        <w:jc w:val="both"/>
        <w:rPr>
          <w:rFonts w:ascii="Times New Roman" w:hAnsi="Times New Roman" w:cs="Times New Roman"/>
          <w:sz w:val="24"/>
          <w:szCs w:val="24"/>
        </w:rPr>
      </w:pPr>
      <w:r w:rsidRPr="00DF7F9C">
        <w:rPr>
          <w:rFonts w:ascii="Times New Roman" w:hAnsi="Times New Roman" w:cs="Times New Roman"/>
          <w:sz w:val="24"/>
          <w:szCs w:val="24"/>
        </w:rPr>
        <w:t>Требование по гарантии может быть подано в случае, если просроченная задолженность платежа по основной сумме финансирования, зарегистрированного в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составляет не менее 180 календарных дней. Порядок предъявления ФКО требования по гарантии и его исполнение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состоит из следующих основных этапов: </w:t>
      </w:r>
    </w:p>
    <w:p w14:paraId="6AD56100" w14:textId="77777777" w:rsidR="0033138B" w:rsidRPr="00DF7F9C" w:rsidRDefault="0033138B" w:rsidP="0033138B">
      <w:pPr>
        <w:pStyle w:val="a3"/>
        <w:numPr>
          <w:ilvl w:val="0"/>
          <w:numId w:val="24"/>
        </w:numPr>
        <w:tabs>
          <w:tab w:val="left" w:pos="1134"/>
        </w:tabs>
        <w:snapToGrid w:val="0"/>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Мероприятия, проводимые ФКО до предъявления требования;</w:t>
      </w:r>
    </w:p>
    <w:p w14:paraId="16F72F6B" w14:textId="77777777" w:rsidR="0033138B" w:rsidRPr="00DF7F9C" w:rsidRDefault="0033138B" w:rsidP="0033138B">
      <w:pPr>
        <w:pStyle w:val="a3"/>
        <w:numPr>
          <w:ilvl w:val="0"/>
          <w:numId w:val="24"/>
        </w:numPr>
        <w:tabs>
          <w:tab w:val="left" w:pos="1134"/>
        </w:tabs>
        <w:snapToGrid w:val="0"/>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Предъявление ФКО требования по гарантии;</w:t>
      </w:r>
    </w:p>
    <w:p w14:paraId="23E2DD6F" w14:textId="77777777" w:rsidR="0033138B" w:rsidRPr="00DF7F9C" w:rsidRDefault="0033138B" w:rsidP="0033138B">
      <w:pPr>
        <w:pStyle w:val="a3"/>
        <w:numPr>
          <w:ilvl w:val="0"/>
          <w:numId w:val="24"/>
        </w:numPr>
        <w:tabs>
          <w:tab w:val="left" w:pos="1134"/>
        </w:tabs>
        <w:snapToGrid w:val="0"/>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Рассмотрение требования по гарантии.</w:t>
      </w:r>
    </w:p>
    <w:p w14:paraId="5155C2B1" w14:textId="77777777" w:rsidR="0033138B" w:rsidRPr="00DF7F9C" w:rsidRDefault="0033138B" w:rsidP="0033138B">
      <w:pPr>
        <w:pStyle w:val="a3"/>
        <w:tabs>
          <w:tab w:val="left" w:pos="1134"/>
        </w:tabs>
        <w:snapToGrid w:val="0"/>
        <w:spacing w:after="0" w:line="276" w:lineRule="auto"/>
        <w:ind w:left="709"/>
        <w:jc w:val="both"/>
        <w:rPr>
          <w:rFonts w:ascii="Times New Roman" w:hAnsi="Times New Roman" w:cs="Times New Roman"/>
          <w:b/>
          <w:sz w:val="24"/>
          <w:szCs w:val="24"/>
          <w:u w:val="single"/>
        </w:rPr>
      </w:pPr>
      <w:r w:rsidRPr="00DF7F9C">
        <w:rPr>
          <w:rFonts w:ascii="Times New Roman" w:hAnsi="Times New Roman" w:cs="Times New Roman"/>
          <w:b/>
          <w:sz w:val="24"/>
          <w:szCs w:val="24"/>
          <w:u w:val="single"/>
        </w:rPr>
        <w:t>Этап 1: Мероприятия, проводимые ФКО до предъявления требования.</w:t>
      </w:r>
    </w:p>
    <w:p w14:paraId="621AD232" w14:textId="77777777" w:rsidR="0033138B" w:rsidRPr="00DF7F9C" w:rsidRDefault="0033138B" w:rsidP="0033138B">
      <w:pPr>
        <w:tabs>
          <w:tab w:val="left" w:pos="1134"/>
        </w:tabs>
        <w:snapToGrid w:val="0"/>
        <w:spacing w:after="0" w:line="276" w:lineRule="auto"/>
        <w:ind w:firstLine="709"/>
        <w:jc w:val="both"/>
        <w:rPr>
          <w:rFonts w:ascii="Times New Roman" w:hAnsi="Times New Roman" w:cs="Times New Roman"/>
          <w:b/>
          <w:sz w:val="24"/>
          <w:szCs w:val="24"/>
        </w:rPr>
      </w:pPr>
      <w:r w:rsidRPr="00DF7F9C">
        <w:rPr>
          <w:rFonts w:ascii="Times New Roman" w:eastAsia="Times New Roman" w:hAnsi="Times New Roman" w:cs="Times New Roman"/>
          <w:sz w:val="24"/>
          <w:szCs w:val="24"/>
        </w:rPr>
        <w:t>В случае неисполнения и/или ненадлежащего исполнения клиентом своих обязательств по договору финансирования, ФКО проводит следующие мероприятия:</w:t>
      </w:r>
    </w:p>
    <w:p w14:paraId="39FEB676" w14:textId="6BED2DC2" w:rsidR="0033138B" w:rsidRPr="00DF7F9C" w:rsidRDefault="0033138B" w:rsidP="0033138B">
      <w:pPr>
        <w:pStyle w:val="a3"/>
        <w:tabs>
          <w:tab w:val="left" w:pos="1134"/>
        </w:tabs>
        <w:snapToGrid w:val="0"/>
        <w:spacing w:after="0" w:line="276" w:lineRule="auto"/>
        <w:ind w:left="0" w:firstLine="709"/>
        <w:jc w:val="both"/>
        <w:rPr>
          <w:rFonts w:ascii="Times New Roman" w:eastAsia="Times New Roman" w:hAnsi="Times New Roman" w:cs="Times New Roman"/>
          <w:sz w:val="24"/>
          <w:szCs w:val="24"/>
        </w:rPr>
      </w:pPr>
      <w:r w:rsidRPr="00DF7F9C">
        <w:rPr>
          <w:rFonts w:ascii="Times New Roman" w:hAnsi="Times New Roman" w:cs="Times New Roman"/>
          <w:sz w:val="24"/>
          <w:szCs w:val="24"/>
        </w:rPr>
        <w:t xml:space="preserve">- </w:t>
      </w:r>
      <w:r w:rsidRPr="00DF7F9C">
        <w:rPr>
          <w:rFonts w:ascii="Times New Roman" w:hAnsi="Times New Roman" w:cs="Times New Roman"/>
          <w:b/>
          <w:sz w:val="24"/>
          <w:szCs w:val="24"/>
        </w:rPr>
        <w:t>в сроки не позднее 180 календарных дней</w:t>
      </w:r>
      <w:r w:rsidRPr="00DF7F9C">
        <w:rPr>
          <w:rFonts w:ascii="Times New Roman" w:hAnsi="Times New Roman" w:cs="Times New Roman"/>
          <w:sz w:val="24"/>
          <w:szCs w:val="24"/>
        </w:rPr>
        <w:t xml:space="preserve"> с даты неисполнения и/или ненадлежащего исполнения клиентом обязательств по основной сумме финансирования, ФКО осуществляет мероприятия направленные на погашение задолженности по договору финансирования в досудебном порядке, путем </w:t>
      </w:r>
      <w:r w:rsidRPr="00DF7F9C">
        <w:rPr>
          <w:rFonts w:ascii="Times New Roman" w:eastAsia="Times New Roman" w:hAnsi="Times New Roman" w:cs="Times New Roman"/>
          <w:sz w:val="24"/>
          <w:szCs w:val="24"/>
        </w:rPr>
        <w:t>направления</w:t>
      </w:r>
      <w:r w:rsidRPr="00DF7F9C">
        <w:rPr>
          <w:rFonts w:ascii="Times New Roman" w:eastAsia="Times New Roman" w:hAnsi="Times New Roman" w:cs="Times New Roman"/>
          <w:spacing w:val="-2"/>
          <w:sz w:val="24"/>
          <w:szCs w:val="24"/>
        </w:rPr>
        <w:t xml:space="preserve"> </w:t>
      </w:r>
      <w:r w:rsidRPr="00DF7F9C">
        <w:rPr>
          <w:rFonts w:ascii="Times New Roman" w:eastAsia="Times New Roman" w:hAnsi="Times New Roman" w:cs="Times New Roman"/>
          <w:spacing w:val="-1"/>
          <w:sz w:val="24"/>
          <w:szCs w:val="24"/>
        </w:rPr>
        <w:t>клиенту/залогодателю</w:t>
      </w:r>
      <w:r w:rsidRPr="00DF7F9C">
        <w:rPr>
          <w:rFonts w:ascii="Times New Roman" w:eastAsia="Times New Roman" w:hAnsi="Times New Roman" w:cs="Times New Roman"/>
          <w:sz w:val="24"/>
          <w:szCs w:val="24"/>
        </w:rPr>
        <w:t xml:space="preserve"> письменного извещения о нач</w:t>
      </w:r>
      <w:r w:rsidRPr="00DF7F9C">
        <w:rPr>
          <w:rFonts w:ascii="Times New Roman" w:eastAsia="Times New Roman" w:hAnsi="Times New Roman" w:cs="Times New Roman"/>
          <w:spacing w:val="1"/>
          <w:sz w:val="24"/>
          <w:szCs w:val="24"/>
        </w:rPr>
        <w:t>а</w:t>
      </w:r>
      <w:r w:rsidRPr="00DF7F9C">
        <w:rPr>
          <w:rFonts w:ascii="Times New Roman" w:eastAsia="Times New Roman" w:hAnsi="Times New Roman" w:cs="Times New Roman"/>
          <w:sz w:val="24"/>
          <w:szCs w:val="24"/>
        </w:rPr>
        <w:t>ле проц</w:t>
      </w:r>
      <w:r w:rsidRPr="00DF7F9C">
        <w:rPr>
          <w:rFonts w:ascii="Times New Roman" w:eastAsia="Times New Roman" w:hAnsi="Times New Roman" w:cs="Times New Roman"/>
          <w:spacing w:val="-1"/>
          <w:sz w:val="24"/>
          <w:szCs w:val="24"/>
        </w:rPr>
        <w:t>е</w:t>
      </w:r>
      <w:r w:rsidRPr="00DF7F9C">
        <w:rPr>
          <w:rFonts w:ascii="Times New Roman" w:eastAsia="Times New Roman" w:hAnsi="Times New Roman" w:cs="Times New Roman"/>
          <w:sz w:val="24"/>
          <w:szCs w:val="24"/>
        </w:rPr>
        <w:t>д</w:t>
      </w:r>
      <w:r w:rsidRPr="00DF7F9C">
        <w:rPr>
          <w:rFonts w:ascii="Times New Roman" w:eastAsia="Times New Roman" w:hAnsi="Times New Roman" w:cs="Times New Roman"/>
          <w:spacing w:val="1"/>
          <w:sz w:val="24"/>
          <w:szCs w:val="24"/>
        </w:rPr>
        <w:t>у</w:t>
      </w:r>
      <w:r w:rsidRPr="00DF7F9C">
        <w:rPr>
          <w:rFonts w:ascii="Times New Roman" w:eastAsia="Times New Roman" w:hAnsi="Times New Roman" w:cs="Times New Roman"/>
          <w:sz w:val="24"/>
          <w:szCs w:val="24"/>
        </w:rPr>
        <w:t>ры обращения взыскания на заложенное</w:t>
      </w:r>
      <w:r w:rsidRPr="00DF7F9C">
        <w:rPr>
          <w:rFonts w:ascii="Times New Roman" w:eastAsia="Times New Roman" w:hAnsi="Times New Roman" w:cs="Times New Roman"/>
          <w:spacing w:val="-1"/>
          <w:sz w:val="24"/>
          <w:szCs w:val="24"/>
        </w:rPr>
        <w:t xml:space="preserve"> </w:t>
      </w:r>
      <w:r w:rsidRPr="00DF7F9C">
        <w:rPr>
          <w:rFonts w:ascii="Times New Roman" w:eastAsia="Times New Roman" w:hAnsi="Times New Roman" w:cs="Times New Roman"/>
          <w:sz w:val="24"/>
          <w:szCs w:val="24"/>
        </w:rPr>
        <w:t>им</w:t>
      </w:r>
      <w:r w:rsidRPr="00DF7F9C">
        <w:rPr>
          <w:rFonts w:ascii="Times New Roman" w:eastAsia="Times New Roman" w:hAnsi="Times New Roman" w:cs="Times New Roman"/>
          <w:spacing w:val="1"/>
          <w:sz w:val="24"/>
          <w:szCs w:val="24"/>
        </w:rPr>
        <w:t>у</w:t>
      </w:r>
      <w:r w:rsidRPr="00DF7F9C">
        <w:rPr>
          <w:rFonts w:ascii="Times New Roman" w:eastAsia="Times New Roman" w:hAnsi="Times New Roman" w:cs="Times New Roman"/>
          <w:sz w:val="24"/>
          <w:szCs w:val="24"/>
        </w:rPr>
        <w:t>щес</w:t>
      </w:r>
      <w:r w:rsidRPr="00DF7F9C">
        <w:rPr>
          <w:rFonts w:ascii="Times New Roman" w:eastAsia="Times New Roman" w:hAnsi="Times New Roman" w:cs="Times New Roman"/>
          <w:spacing w:val="-1"/>
          <w:sz w:val="24"/>
          <w:szCs w:val="24"/>
        </w:rPr>
        <w:t>т</w:t>
      </w:r>
      <w:r w:rsidRPr="00DF7F9C">
        <w:rPr>
          <w:rFonts w:ascii="Times New Roman" w:eastAsia="Times New Roman" w:hAnsi="Times New Roman" w:cs="Times New Roman"/>
          <w:sz w:val="24"/>
          <w:szCs w:val="24"/>
        </w:rPr>
        <w:t xml:space="preserve">во, с обязательной регистрацией в уполномоченном государственном органе, направления письменного извещения поручителю/гаранту (за исключением гарантии </w:t>
      </w:r>
      <w:r w:rsidR="004D4F6F" w:rsidRPr="00DF7F9C">
        <w:rPr>
          <w:rFonts w:ascii="Times New Roman" w:eastAsia="Times New Roman" w:hAnsi="Times New Roman" w:cs="Times New Roman"/>
          <w:sz w:val="24"/>
          <w:szCs w:val="24"/>
        </w:rPr>
        <w:t>ГФ</w:t>
      </w:r>
      <w:r w:rsidRPr="00DF7F9C">
        <w:rPr>
          <w:rFonts w:ascii="Times New Roman" w:eastAsia="Times New Roman" w:hAnsi="Times New Roman" w:cs="Times New Roman"/>
          <w:sz w:val="24"/>
          <w:szCs w:val="24"/>
        </w:rPr>
        <w:t xml:space="preserve">), </w:t>
      </w:r>
      <w:proofErr w:type="spellStart"/>
      <w:r w:rsidRPr="00DF7F9C">
        <w:rPr>
          <w:rFonts w:ascii="Times New Roman" w:eastAsia="Times New Roman" w:hAnsi="Times New Roman" w:cs="Times New Roman"/>
          <w:sz w:val="24"/>
          <w:szCs w:val="24"/>
        </w:rPr>
        <w:t>безакцептного</w:t>
      </w:r>
      <w:proofErr w:type="spellEnd"/>
      <w:r w:rsidRPr="00DF7F9C">
        <w:rPr>
          <w:rFonts w:ascii="Times New Roman" w:eastAsia="Times New Roman" w:hAnsi="Times New Roman" w:cs="Times New Roman"/>
          <w:sz w:val="24"/>
          <w:szCs w:val="24"/>
        </w:rPr>
        <w:t xml:space="preserve"> списания при наличии денежных средств со счета клиента в ФКО.</w:t>
      </w:r>
    </w:p>
    <w:p w14:paraId="7BAA8EBA" w14:textId="77777777" w:rsidR="0033138B" w:rsidRPr="00DF7F9C" w:rsidRDefault="0033138B" w:rsidP="0033138B">
      <w:pPr>
        <w:pStyle w:val="a3"/>
        <w:tabs>
          <w:tab w:val="left" w:pos="1134"/>
        </w:tabs>
        <w:snapToGrid w:val="0"/>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lang w:eastAsia="ru-RU"/>
        </w:rPr>
        <w:t xml:space="preserve">При наличии заключённого с клиентом/залогодателем Соглашения об обращении взыскания на предмет залога во внесудебном порядке, в срок не ранее </w:t>
      </w:r>
      <w:r w:rsidRPr="00DF7F9C">
        <w:rPr>
          <w:rFonts w:ascii="Times New Roman" w:hAnsi="Times New Roman" w:cs="Times New Roman"/>
          <w:sz w:val="24"/>
          <w:szCs w:val="24"/>
        </w:rPr>
        <w:t>трёх последовательных месяцев</w:t>
      </w:r>
      <w:r w:rsidRPr="00DF7F9C">
        <w:rPr>
          <w:rFonts w:ascii="Times New Roman" w:hAnsi="Times New Roman" w:cs="Times New Roman"/>
          <w:sz w:val="24"/>
          <w:szCs w:val="24"/>
          <w:lang w:eastAsia="ru-RU"/>
        </w:rPr>
        <w:t xml:space="preserve"> со дня неисполнения (ненадлежащего исполнения) клиентом обязательств по договору финансирования</w:t>
      </w:r>
      <w:r w:rsidRPr="00DF7F9C">
        <w:rPr>
          <w:rFonts w:ascii="Times New Roman" w:hAnsi="Times New Roman" w:cs="Times New Roman"/>
          <w:sz w:val="24"/>
          <w:szCs w:val="24"/>
        </w:rPr>
        <w:t xml:space="preserve">, </w:t>
      </w:r>
      <w:r w:rsidRPr="00DF7F9C">
        <w:rPr>
          <w:rFonts w:ascii="Times New Roman" w:hAnsi="Times New Roman" w:cs="Times New Roman"/>
          <w:sz w:val="24"/>
          <w:szCs w:val="24"/>
          <w:lang w:eastAsia="ru-RU"/>
        </w:rPr>
        <w:t xml:space="preserve">ФКО направляет клиенту/залогодателю письменное извещение о начале процедуры обращения взыскания на предмет залога во внесудебном порядке. </w:t>
      </w:r>
    </w:p>
    <w:p w14:paraId="593268CF" w14:textId="77777777" w:rsidR="0033138B" w:rsidRPr="00DF7F9C" w:rsidRDefault="0033138B" w:rsidP="0033138B">
      <w:pPr>
        <w:pStyle w:val="a3"/>
        <w:snapToGrid w:val="0"/>
        <w:spacing w:after="0" w:line="276" w:lineRule="auto"/>
        <w:ind w:left="0" w:firstLine="709"/>
        <w:jc w:val="both"/>
        <w:rPr>
          <w:rFonts w:ascii="Times New Roman" w:hAnsi="Times New Roman" w:cs="Times New Roman"/>
          <w:sz w:val="24"/>
          <w:szCs w:val="24"/>
        </w:rPr>
      </w:pPr>
    </w:p>
    <w:p w14:paraId="7DEBB51F" w14:textId="77777777" w:rsidR="0033138B" w:rsidRPr="00DF7F9C" w:rsidRDefault="0033138B" w:rsidP="0033138B">
      <w:pPr>
        <w:pStyle w:val="a3"/>
        <w:tabs>
          <w:tab w:val="left" w:pos="993"/>
        </w:tabs>
        <w:snapToGrid w:val="0"/>
        <w:spacing w:after="0" w:line="276" w:lineRule="auto"/>
        <w:ind w:left="709"/>
        <w:jc w:val="both"/>
        <w:rPr>
          <w:rFonts w:ascii="Times New Roman" w:hAnsi="Times New Roman" w:cs="Times New Roman"/>
          <w:b/>
          <w:sz w:val="24"/>
          <w:szCs w:val="24"/>
          <w:u w:val="single"/>
        </w:rPr>
      </w:pPr>
      <w:r w:rsidRPr="00DF7F9C">
        <w:rPr>
          <w:rFonts w:ascii="Times New Roman" w:hAnsi="Times New Roman" w:cs="Times New Roman"/>
          <w:b/>
          <w:sz w:val="24"/>
          <w:szCs w:val="24"/>
          <w:u w:val="single"/>
        </w:rPr>
        <w:t>Этап 2: Предъявление ФКО требования по гарантии;</w:t>
      </w:r>
    </w:p>
    <w:p w14:paraId="569063FE" w14:textId="1D627F73" w:rsidR="0033138B" w:rsidRPr="00DF7F9C" w:rsidRDefault="0033138B" w:rsidP="0033138B">
      <w:pPr>
        <w:tabs>
          <w:tab w:val="left" w:pos="426"/>
          <w:tab w:val="left" w:pos="709"/>
        </w:tabs>
        <w:spacing w:after="0" w:line="276" w:lineRule="auto"/>
        <w:ind w:firstLine="709"/>
        <w:jc w:val="both"/>
        <w:rPr>
          <w:rFonts w:ascii="Times New Roman" w:eastAsia="Times New Roman" w:hAnsi="Times New Roman" w:cs="Times New Roman"/>
          <w:sz w:val="24"/>
          <w:szCs w:val="24"/>
        </w:rPr>
      </w:pPr>
      <w:r w:rsidRPr="00DF7F9C">
        <w:rPr>
          <w:rFonts w:ascii="Times New Roman" w:eastAsia="Times New Roman" w:hAnsi="Times New Roman" w:cs="Times New Roman"/>
          <w:sz w:val="24"/>
          <w:szCs w:val="24"/>
        </w:rPr>
        <w:t xml:space="preserve">В случае, если мероприятия по досудебному урегулированию спора, предпринятые ФКО, не привели к погашению просроченной задолженности и длительность просроченной задолженности по основной сумме договора финансирования достигла 180 календарных дней, ФКО предъявляет требование к </w:t>
      </w:r>
      <w:r w:rsidR="004D4F6F" w:rsidRPr="00DF7F9C">
        <w:rPr>
          <w:rFonts w:ascii="Times New Roman" w:eastAsia="Times New Roman" w:hAnsi="Times New Roman" w:cs="Times New Roman"/>
          <w:sz w:val="24"/>
          <w:szCs w:val="24"/>
        </w:rPr>
        <w:t>ГФ</w:t>
      </w:r>
      <w:r w:rsidRPr="00DF7F9C">
        <w:rPr>
          <w:rFonts w:ascii="Times New Roman" w:eastAsia="Times New Roman" w:hAnsi="Times New Roman" w:cs="Times New Roman"/>
          <w:sz w:val="24"/>
          <w:szCs w:val="24"/>
        </w:rPr>
        <w:t xml:space="preserve">, которое должно быть подписано уполномоченным лицом </w:t>
      </w:r>
      <w:r w:rsidRPr="00DF7F9C">
        <w:rPr>
          <w:rFonts w:ascii="Times New Roman" w:eastAsia="Times New Roman" w:hAnsi="Times New Roman" w:cs="Times New Roman"/>
          <w:sz w:val="24"/>
          <w:szCs w:val="24"/>
        </w:rPr>
        <w:lastRenderedPageBreak/>
        <w:t>ФКО, скреплено оттиском печати ФКО и заполнено по установленной форме</w:t>
      </w:r>
      <w:r w:rsidR="003E0E17" w:rsidRPr="00DF7F9C">
        <w:rPr>
          <w:rFonts w:ascii="Times New Roman" w:eastAsia="Times New Roman" w:hAnsi="Times New Roman" w:cs="Times New Roman"/>
          <w:sz w:val="24"/>
          <w:szCs w:val="24"/>
        </w:rPr>
        <w:t xml:space="preserve"> (Приложение 4 к Правилам) </w:t>
      </w:r>
      <w:r w:rsidRPr="00DF7F9C">
        <w:rPr>
          <w:rFonts w:ascii="Times New Roman" w:eastAsia="Times New Roman" w:hAnsi="Times New Roman" w:cs="Times New Roman"/>
          <w:sz w:val="24"/>
          <w:szCs w:val="24"/>
        </w:rPr>
        <w:t xml:space="preserve">, в частности содержащее следующую информацию: </w:t>
      </w:r>
    </w:p>
    <w:p w14:paraId="7C58D951" w14:textId="15D4C062" w:rsidR="0033138B" w:rsidRPr="00DF7F9C"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данные о клиенте (ИНН, ФИО</w:t>
      </w:r>
      <w:r w:rsidR="00BC1416" w:rsidRPr="00DF7F9C">
        <w:rPr>
          <w:rFonts w:ascii="Times New Roman" w:hAnsi="Times New Roman" w:cs="Times New Roman"/>
          <w:sz w:val="24"/>
          <w:szCs w:val="24"/>
        </w:rPr>
        <w:t>/</w:t>
      </w:r>
      <w:r w:rsidRPr="00DF7F9C">
        <w:rPr>
          <w:rFonts w:ascii="Times New Roman" w:hAnsi="Times New Roman" w:cs="Times New Roman"/>
          <w:sz w:val="24"/>
          <w:szCs w:val="24"/>
        </w:rPr>
        <w:t>наименование юридического лица, направление деятельности);</w:t>
      </w:r>
    </w:p>
    <w:p w14:paraId="7795F4A7" w14:textId="77777777" w:rsidR="0033138B" w:rsidRPr="00DF7F9C"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данные по договору финансирования (дата регистрации в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сумма финансирования, номер и дата договора финансирования, валюта финансирования);</w:t>
      </w:r>
    </w:p>
    <w:p w14:paraId="4ED7B12A" w14:textId="77777777" w:rsidR="0033138B" w:rsidRPr="00DF7F9C"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данные гарантии (сумма гарантии, доля гарантии);</w:t>
      </w:r>
    </w:p>
    <w:p w14:paraId="43B473E5" w14:textId="77777777" w:rsidR="0033138B" w:rsidRPr="00DF7F9C"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данные по погашениям (сумма погашения по основной сумме, остаток финансирования, остаток гарантии, количество дней просрочки по основной сумме, категория классификации финансирования);</w:t>
      </w:r>
    </w:p>
    <w:p w14:paraId="7CCEF7A6" w14:textId="77777777" w:rsidR="0033138B" w:rsidRPr="00DF7F9C"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наличие и реквизиты документов, подтверждающих проведение досудебных мероприятий (извещение о начале процедуры обращения взыскания на предмет залога в судебном / внесудебном порядке, информация со счета клиента, подтверждающая </w:t>
      </w:r>
      <w:proofErr w:type="spellStart"/>
      <w:r w:rsidRPr="00DF7F9C">
        <w:rPr>
          <w:rFonts w:ascii="Times New Roman" w:hAnsi="Times New Roman" w:cs="Times New Roman"/>
          <w:sz w:val="24"/>
          <w:szCs w:val="24"/>
        </w:rPr>
        <w:t>безакцептное</w:t>
      </w:r>
      <w:proofErr w:type="spellEnd"/>
      <w:r w:rsidRPr="00DF7F9C">
        <w:rPr>
          <w:rFonts w:ascii="Times New Roman" w:hAnsi="Times New Roman" w:cs="Times New Roman"/>
          <w:sz w:val="24"/>
          <w:szCs w:val="24"/>
        </w:rPr>
        <w:t xml:space="preserve"> списание при наличии денежных средств со счета клиента в ФКО, Соглашение об отступном (при наличии);  </w:t>
      </w:r>
    </w:p>
    <w:p w14:paraId="2AFF84E1" w14:textId="74E4929D" w:rsidR="0033138B" w:rsidRPr="00DF7F9C"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sz w:val="24"/>
          <w:szCs w:val="24"/>
        </w:rPr>
        <w:t xml:space="preserve">реквизиты ссудного счета клиента, на который подлежат зачислению денежные средства, выплачиваемые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w:t>
      </w:r>
    </w:p>
    <w:p w14:paraId="27998308" w14:textId="77777777" w:rsidR="0033138B" w:rsidRPr="00DF7F9C" w:rsidRDefault="0033138B" w:rsidP="0033138B">
      <w:pPr>
        <w:tabs>
          <w:tab w:val="left" w:pos="426"/>
          <w:tab w:val="left" w:pos="993"/>
        </w:tabs>
        <w:spacing w:after="0" w:line="276" w:lineRule="auto"/>
        <w:ind w:firstLine="709"/>
        <w:rPr>
          <w:rFonts w:ascii="Times New Roman" w:eastAsia="Times New Roman" w:hAnsi="Times New Roman" w:cs="Times New Roman"/>
          <w:b/>
          <w:sz w:val="24"/>
          <w:szCs w:val="24"/>
          <w:u w:val="single"/>
        </w:rPr>
      </w:pPr>
      <w:r w:rsidRPr="00DF7F9C">
        <w:rPr>
          <w:rFonts w:ascii="Times New Roman" w:eastAsia="Times New Roman" w:hAnsi="Times New Roman" w:cs="Times New Roman"/>
          <w:b/>
          <w:sz w:val="24"/>
          <w:szCs w:val="24"/>
          <w:u w:val="single"/>
        </w:rPr>
        <w:t>К требованию прикладывает следующие документы:</w:t>
      </w:r>
    </w:p>
    <w:p w14:paraId="474494D6" w14:textId="68A1F7B2" w:rsidR="0033138B" w:rsidRPr="00DF7F9C" w:rsidRDefault="0033138B" w:rsidP="0033138B">
      <w:pPr>
        <w:numPr>
          <w:ilvl w:val="0"/>
          <w:numId w:val="26"/>
        </w:numPr>
        <w:tabs>
          <w:tab w:val="left" w:pos="993"/>
          <w:tab w:val="left" w:pos="1276"/>
          <w:tab w:val="left" w:pos="1418"/>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DF7F9C">
        <w:rPr>
          <w:rFonts w:ascii="Times New Roman" w:hAnsi="Times New Roman" w:cs="Times New Roman"/>
          <w:sz w:val="24"/>
          <w:szCs w:val="24"/>
        </w:rPr>
        <w:t>документы, производимые ФКО в ходе рассмотрения проекта (Резюме (экспертное заключение), Акты-оценки залоговых обеспечений, Протоколы</w:t>
      </w:r>
      <w:r w:rsidR="008B2341" w:rsidRPr="00DF7F9C">
        <w:rPr>
          <w:rFonts w:ascii="Times New Roman" w:hAnsi="Times New Roman" w:cs="Times New Roman"/>
          <w:sz w:val="24"/>
          <w:szCs w:val="24"/>
        </w:rPr>
        <w:t>/Решения Уполномоченного органа</w:t>
      </w:r>
      <w:r w:rsidRPr="00DF7F9C">
        <w:rPr>
          <w:rFonts w:ascii="Times New Roman" w:hAnsi="Times New Roman" w:cs="Times New Roman"/>
          <w:sz w:val="24"/>
          <w:szCs w:val="24"/>
        </w:rPr>
        <w:t xml:space="preserve"> </w:t>
      </w:r>
      <w:r w:rsidR="008B2341" w:rsidRPr="00DF7F9C">
        <w:rPr>
          <w:rFonts w:ascii="Times New Roman" w:hAnsi="Times New Roman" w:cs="Times New Roman"/>
          <w:sz w:val="24"/>
          <w:szCs w:val="24"/>
        </w:rPr>
        <w:t xml:space="preserve">(Кредитный </w:t>
      </w:r>
      <w:r w:rsidRPr="00DF7F9C">
        <w:rPr>
          <w:rFonts w:ascii="Times New Roman" w:hAnsi="Times New Roman" w:cs="Times New Roman"/>
          <w:sz w:val="24"/>
          <w:szCs w:val="24"/>
        </w:rPr>
        <w:t>комитет</w:t>
      </w:r>
      <w:r w:rsidR="008B2341" w:rsidRPr="00DF7F9C">
        <w:rPr>
          <w:rFonts w:ascii="Times New Roman" w:hAnsi="Times New Roman" w:cs="Times New Roman"/>
          <w:sz w:val="24"/>
          <w:szCs w:val="24"/>
        </w:rPr>
        <w:t>, Комитет по финансированию)</w:t>
      </w:r>
      <w:r w:rsidRPr="00DF7F9C">
        <w:rPr>
          <w:rFonts w:ascii="Times New Roman" w:hAnsi="Times New Roman" w:cs="Times New Roman"/>
          <w:sz w:val="24"/>
          <w:szCs w:val="24"/>
        </w:rPr>
        <w:t xml:space="preserve"> (или выписки из протоколов) ФКО по данному договору финансирования с момента предоставления финансирования и на дату предъявления требования);</w:t>
      </w:r>
    </w:p>
    <w:p w14:paraId="2D0EA1CC" w14:textId="67844C24" w:rsidR="0033138B" w:rsidRPr="00DF7F9C"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DF7F9C">
        <w:rPr>
          <w:rFonts w:ascii="Times New Roman" w:hAnsi="Times New Roman" w:cs="Times New Roman"/>
          <w:sz w:val="24"/>
          <w:szCs w:val="24"/>
        </w:rPr>
        <w:t>кредитно-обеспечительные документы (Договор финансирования с приложениями, Договор залога (ипотеки), Соглашение об обращении взыскания на предмет залога во внесудебном порядке (при наличии), документы, удостоверяющие личность клиента/залогодателя)</w:t>
      </w:r>
      <w:r w:rsidR="005E499F" w:rsidRPr="00DF7F9C">
        <w:rPr>
          <w:rFonts w:ascii="Times New Roman" w:hAnsi="Times New Roman" w:cs="Times New Roman"/>
          <w:sz w:val="24"/>
          <w:szCs w:val="24"/>
        </w:rPr>
        <w:t>, учредительные документы юридического лица</w:t>
      </w:r>
      <w:r w:rsidRPr="00DF7F9C">
        <w:rPr>
          <w:rFonts w:ascii="Times New Roman" w:hAnsi="Times New Roman" w:cs="Times New Roman"/>
          <w:sz w:val="24"/>
          <w:szCs w:val="24"/>
        </w:rPr>
        <w:t xml:space="preserve"> или документ в цифровом формате, полученный из государственных информационных систем;</w:t>
      </w:r>
    </w:p>
    <w:p w14:paraId="2561D099" w14:textId="77777777" w:rsidR="0033138B" w:rsidRPr="00DF7F9C"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DF7F9C">
        <w:rPr>
          <w:rFonts w:ascii="Times New Roman" w:hAnsi="Times New Roman" w:cs="Times New Roman"/>
          <w:sz w:val="24"/>
          <w:szCs w:val="24"/>
        </w:rPr>
        <w:t xml:space="preserve">документ подтверждающий факт уплаты гарантийного вознаграждения; </w:t>
      </w:r>
    </w:p>
    <w:p w14:paraId="348C4DFB" w14:textId="18DAF9BD" w:rsidR="0033138B" w:rsidRPr="00DF7F9C"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DF7F9C">
        <w:rPr>
          <w:rFonts w:ascii="Times New Roman" w:hAnsi="Times New Roman" w:cs="Times New Roman"/>
          <w:sz w:val="24"/>
          <w:szCs w:val="24"/>
        </w:rPr>
        <w:t>проверочный лист заполняемый сотрудником ФКО по установленной форме</w:t>
      </w:r>
      <w:r w:rsidR="003E0E17" w:rsidRPr="00DF7F9C">
        <w:rPr>
          <w:rFonts w:ascii="Times New Roman" w:hAnsi="Times New Roman" w:cs="Times New Roman"/>
          <w:sz w:val="24"/>
          <w:szCs w:val="24"/>
        </w:rPr>
        <w:t xml:space="preserve"> (Приложение 1 к Правилам)</w:t>
      </w:r>
      <w:r w:rsidRPr="00DF7F9C">
        <w:rPr>
          <w:rFonts w:ascii="Times New Roman" w:hAnsi="Times New Roman" w:cs="Times New Roman"/>
          <w:sz w:val="24"/>
          <w:szCs w:val="24"/>
        </w:rPr>
        <w:t>;</w:t>
      </w:r>
    </w:p>
    <w:p w14:paraId="05986C35" w14:textId="7F42FE7D" w:rsidR="0033138B" w:rsidRPr="00DF7F9C"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DF7F9C">
        <w:rPr>
          <w:rFonts w:ascii="Times New Roman" w:hAnsi="Times New Roman" w:cs="Times New Roman"/>
          <w:sz w:val="24"/>
          <w:szCs w:val="24"/>
        </w:rPr>
        <w:t>Заявление-согласие клиента на получение гарантии по установленной форме</w:t>
      </w:r>
      <w:r w:rsidR="003E0E17" w:rsidRPr="00DF7F9C">
        <w:rPr>
          <w:rFonts w:ascii="Times New Roman" w:hAnsi="Times New Roman" w:cs="Times New Roman"/>
          <w:sz w:val="24"/>
          <w:szCs w:val="24"/>
        </w:rPr>
        <w:t xml:space="preserve"> (Приложение 3 к Договору портфельной гарантии «</w:t>
      </w:r>
      <w:proofErr w:type="spellStart"/>
      <w:r w:rsidR="003E0E17" w:rsidRPr="00DF7F9C">
        <w:rPr>
          <w:rFonts w:ascii="Times New Roman" w:hAnsi="Times New Roman" w:cs="Times New Roman"/>
          <w:sz w:val="24"/>
          <w:szCs w:val="24"/>
        </w:rPr>
        <w:t>Ылдам</w:t>
      </w:r>
      <w:proofErr w:type="spellEnd"/>
      <w:r w:rsidR="003E0E17" w:rsidRPr="00DF7F9C">
        <w:rPr>
          <w:rFonts w:ascii="Times New Roman" w:hAnsi="Times New Roman" w:cs="Times New Roman"/>
          <w:sz w:val="24"/>
          <w:szCs w:val="24"/>
        </w:rPr>
        <w:t>»)</w:t>
      </w:r>
      <w:r w:rsidRPr="00DF7F9C">
        <w:rPr>
          <w:rFonts w:ascii="Times New Roman" w:hAnsi="Times New Roman" w:cs="Times New Roman"/>
          <w:sz w:val="24"/>
          <w:szCs w:val="24"/>
        </w:rPr>
        <w:t>;</w:t>
      </w:r>
    </w:p>
    <w:p w14:paraId="437BCE72" w14:textId="77777777" w:rsidR="0033138B" w:rsidRPr="00DF7F9C"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DF7F9C">
        <w:rPr>
          <w:rFonts w:ascii="Times New Roman" w:eastAsia="Calibri" w:hAnsi="Times New Roman" w:cs="Times New Roman"/>
          <w:sz w:val="24"/>
          <w:szCs w:val="24"/>
          <w:lang w:val="fr-FR"/>
        </w:rPr>
        <w:t xml:space="preserve">выписка с ссудного счета </w:t>
      </w:r>
      <w:r w:rsidRPr="00DF7F9C">
        <w:rPr>
          <w:rFonts w:ascii="Times New Roman" w:eastAsia="Calibri" w:hAnsi="Times New Roman" w:cs="Times New Roman"/>
          <w:sz w:val="24"/>
          <w:szCs w:val="24"/>
        </w:rPr>
        <w:t>Клиента</w:t>
      </w:r>
      <w:r w:rsidRPr="00DF7F9C">
        <w:rPr>
          <w:rFonts w:ascii="Times New Roman" w:eastAsia="Calibri" w:hAnsi="Times New Roman" w:cs="Times New Roman"/>
          <w:sz w:val="24"/>
          <w:szCs w:val="24"/>
          <w:lang w:val="fr-FR"/>
        </w:rPr>
        <w:t xml:space="preserve"> с момента получения </w:t>
      </w:r>
      <w:r w:rsidRPr="00DF7F9C">
        <w:rPr>
          <w:rFonts w:ascii="Times New Roman" w:eastAsia="Calibri" w:hAnsi="Times New Roman" w:cs="Times New Roman"/>
          <w:sz w:val="24"/>
          <w:szCs w:val="24"/>
        </w:rPr>
        <w:t>финансирования на дату предъявления требования</w:t>
      </w:r>
      <w:r w:rsidRPr="00DF7F9C">
        <w:rPr>
          <w:rFonts w:ascii="Times New Roman" w:eastAsia="Calibri" w:hAnsi="Times New Roman" w:cs="Times New Roman"/>
          <w:sz w:val="24"/>
          <w:szCs w:val="24"/>
          <w:lang w:val="fr-FR"/>
        </w:rPr>
        <w:t>;</w:t>
      </w:r>
    </w:p>
    <w:p w14:paraId="7FABD728" w14:textId="77777777" w:rsidR="0033138B" w:rsidRPr="00DF7F9C"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DF7F9C">
        <w:rPr>
          <w:rFonts w:ascii="Times New Roman" w:eastAsia="Calibri" w:hAnsi="Times New Roman" w:cs="Times New Roman"/>
          <w:sz w:val="24"/>
          <w:szCs w:val="24"/>
          <w:lang w:val="fr-FR"/>
        </w:rPr>
        <w:t xml:space="preserve">копии документов, подтверждающих принятые меры и проделанную работу </w:t>
      </w:r>
      <w:r w:rsidRPr="00DF7F9C">
        <w:rPr>
          <w:rFonts w:ascii="Times New Roman" w:eastAsia="Calibri" w:hAnsi="Times New Roman" w:cs="Times New Roman"/>
          <w:sz w:val="24"/>
          <w:szCs w:val="24"/>
        </w:rPr>
        <w:t xml:space="preserve">ФКО, </w:t>
      </w:r>
      <w:r w:rsidRPr="00DF7F9C">
        <w:rPr>
          <w:rFonts w:ascii="Times New Roman" w:eastAsia="Calibri" w:hAnsi="Times New Roman" w:cs="Times New Roman"/>
          <w:sz w:val="24"/>
          <w:szCs w:val="24"/>
          <w:lang w:val="fr-FR"/>
        </w:rPr>
        <w:t xml:space="preserve">в отношении </w:t>
      </w:r>
      <w:r w:rsidRPr="00DF7F9C">
        <w:rPr>
          <w:rFonts w:ascii="Times New Roman" w:eastAsia="Calibri" w:hAnsi="Times New Roman" w:cs="Times New Roman"/>
          <w:sz w:val="24"/>
          <w:szCs w:val="24"/>
        </w:rPr>
        <w:t>клиента</w:t>
      </w:r>
      <w:r w:rsidRPr="00DF7F9C">
        <w:rPr>
          <w:rFonts w:ascii="Times New Roman" w:eastAsia="Calibri" w:hAnsi="Times New Roman" w:cs="Times New Roman"/>
          <w:sz w:val="24"/>
          <w:szCs w:val="24"/>
          <w:lang w:val="fr-FR"/>
        </w:rPr>
        <w:t xml:space="preserve"> (извещение об обращении взыскания на предмет залога</w:t>
      </w:r>
      <w:r w:rsidRPr="00DF7F9C">
        <w:rPr>
          <w:rFonts w:ascii="Times New Roman" w:eastAsia="Calibri" w:hAnsi="Times New Roman" w:cs="Times New Roman"/>
          <w:sz w:val="24"/>
          <w:szCs w:val="24"/>
        </w:rPr>
        <w:t xml:space="preserve"> в судебном / внесудебном порядке, протоколы встреч с клиентом, обращения от клиента (при наличии</w:t>
      </w:r>
      <w:r w:rsidRPr="00DF7F9C">
        <w:rPr>
          <w:rFonts w:ascii="Times New Roman" w:eastAsia="Calibri" w:hAnsi="Times New Roman" w:cs="Times New Roman"/>
          <w:sz w:val="24"/>
          <w:szCs w:val="24"/>
          <w:lang w:val="fr-FR"/>
        </w:rPr>
        <w:t>)</w:t>
      </w:r>
      <w:r w:rsidRPr="00DF7F9C">
        <w:rPr>
          <w:rFonts w:ascii="Times New Roman" w:eastAsia="Calibri" w:hAnsi="Times New Roman" w:cs="Times New Roman"/>
          <w:sz w:val="24"/>
          <w:szCs w:val="24"/>
        </w:rPr>
        <w:t xml:space="preserve">, </w:t>
      </w:r>
      <w:r w:rsidRPr="00DF7F9C">
        <w:rPr>
          <w:rFonts w:ascii="Times New Roman" w:eastAsia="Calibri" w:hAnsi="Times New Roman" w:cs="Times New Roman"/>
          <w:sz w:val="24"/>
          <w:szCs w:val="24"/>
          <w:lang w:val="fr-FR"/>
        </w:rPr>
        <w:t xml:space="preserve"> </w:t>
      </w:r>
      <w:r w:rsidRPr="00DF7F9C">
        <w:rPr>
          <w:rFonts w:ascii="Times New Roman" w:hAnsi="Times New Roman" w:cs="Times New Roman"/>
          <w:sz w:val="24"/>
          <w:szCs w:val="24"/>
        </w:rPr>
        <w:t xml:space="preserve">информация со счета клиента, подтверждающая </w:t>
      </w:r>
      <w:proofErr w:type="spellStart"/>
      <w:r w:rsidRPr="00DF7F9C">
        <w:rPr>
          <w:rFonts w:ascii="Times New Roman" w:hAnsi="Times New Roman" w:cs="Times New Roman"/>
          <w:sz w:val="24"/>
          <w:szCs w:val="24"/>
        </w:rPr>
        <w:t>безакцептное</w:t>
      </w:r>
      <w:proofErr w:type="spellEnd"/>
      <w:r w:rsidRPr="00DF7F9C">
        <w:rPr>
          <w:rFonts w:ascii="Times New Roman" w:hAnsi="Times New Roman" w:cs="Times New Roman"/>
          <w:sz w:val="24"/>
          <w:szCs w:val="24"/>
        </w:rPr>
        <w:t xml:space="preserve"> списание при наличии денежных средств со счета клиента в ФКО, Соглашение об отступном (при наличии).</w:t>
      </w:r>
    </w:p>
    <w:p w14:paraId="7E6A215F" w14:textId="77777777" w:rsidR="0033138B" w:rsidRPr="00DF7F9C" w:rsidRDefault="0033138B" w:rsidP="0033138B">
      <w:pPr>
        <w:tabs>
          <w:tab w:val="left" w:pos="993"/>
          <w:tab w:val="left" w:pos="1134"/>
        </w:tabs>
        <w:suppressAutoHyphens/>
        <w:spacing w:after="0" w:line="276" w:lineRule="auto"/>
        <w:ind w:firstLine="709"/>
        <w:contextualSpacing/>
        <w:jc w:val="both"/>
        <w:rPr>
          <w:rFonts w:ascii="Times New Roman" w:hAnsi="Times New Roman" w:cs="Times New Roman"/>
          <w:sz w:val="24"/>
          <w:szCs w:val="24"/>
        </w:rPr>
      </w:pPr>
      <w:r w:rsidRPr="00DF7F9C">
        <w:rPr>
          <w:rFonts w:ascii="Times New Roman" w:hAnsi="Times New Roman" w:cs="Times New Roman"/>
          <w:sz w:val="24"/>
          <w:szCs w:val="24"/>
        </w:rPr>
        <w:t>Все документы (оригиналы/копии), прилагаемые к Требованию, должны быть скреплены оттиском печати ФКО и направлены на бумажном носителе.</w:t>
      </w:r>
    </w:p>
    <w:p w14:paraId="488F45DA" w14:textId="01AC74EC" w:rsidR="0033138B" w:rsidRPr="00DF7F9C" w:rsidRDefault="0033138B" w:rsidP="0033138B">
      <w:pPr>
        <w:tabs>
          <w:tab w:val="left" w:pos="851"/>
          <w:tab w:val="left" w:pos="993"/>
          <w:tab w:val="left" w:pos="1134"/>
        </w:tabs>
        <w:suppressAutoHyphens/>
        <w:spacing w:after="0" w:line="276" w:lineRule="auto"/>
        <w:ind w:firstLine="709"/>
        <w:jc w:val="both"/>
        <w:rPr>
          <w:rFonts w:ascii="Times New Roman" w:hAnsi="Times New Roman" w:cs="Times New Roman"/>
          <w:bCs/>
          <w:sz w:val="24"/>
          <w:szCs w:val="24"/>
        </w:rPr>
      </w:pPr>
      <w:r w:rsidRPr="00DF7F9C">
        <w:rPr>
          <w:rFonts w:ascii="Times New Roman" w:hAnsi="Times New Roman" w:cs="Times New Roman"/>
          <w:bCs/>
          <w:sz w:val="24"/>
          <w:szCs w:val="24"/>
        </w:rPr>
        <w:lastRenderedPageBreak/>
        <w:t xml:space="preserve">В случае обнаружения или выявления некорректного заполнения формы требования и/или отсутствия отдельных документов, </w:t>
      </w:r>
      <w:r w:rsidR="004D4F6F" w:rsidRPr="00DF7F9C">
        <w:rPr>
          <w:rFonts w:ascii="Times New Roman" w:hAnsi="Times New Roman" w:cs="Times New Roman"/>
          <w:bCs/>
          <w:sz w:val="24"/>
          <w:szCs w:val="24"/>
        </w:rPr>
        <w:t>ГФ</w:t>
      </w:r>
      <w:r w:rsidRPr="00DF7F9C">
        <w:rPr>
          <w:rFonts w:ascii="Times New Roman" w:hAnsi="Times New Roman" w:cs="Times New Roman"/>
          <w:bCs/>
          <w:sz w:val="24"/>
          <w:szCs w:val="24"/>
        </w:rPr>
        <w:t xml:space="preserve"> извещает ФКО о приостановлении рассмотрения требования до момента устранения со стороны ФКО всех замечаний, указанных в письме </w:t>
      </w:r>
      <w:r w:rsidR="004D4F6F" w:rsidRPr="00DF7F9C">
        <w:rPr>
          <w:rFonts w:ascii="Times New Roman" w:hAnsi="Times New Roman" w:cs="Times New Roman"/>
          <w:bCs/>
          <w:sz w:val="24"/>
          <w:szCs w:val="24"/>
        </w:rPr>
        <w:t>ГФ</w:t>
      </w:r>
      <w:r w:rsidRPr="00DF7F9C">
        <w:rPr>
          <w:rFonts w:ascii="Times New Roman" w:hAnsi="Times New Roman" w:cs="Times New Roman"/>
          <w:bCs/>
          <w:sz w:val="24"/>
          <w:szCs w:val="24"/>
        </w:rPr>
        <w:t xml:space="preserve">. </w:t>
      </w:r>
    </w:p>
    <w:p w14:paraId="3B779E47" w14:textId="77777777" w:rsidR="0033138B" w:rsidRPr="00DF7F9C" w:rsidRDefault="0033138B" w:rsidP="0033138B">
      <w:pPr>
        <w:tabs>
          <w:tab w:val="left" w:pos="993"/>
        </w:tabs>
        <w:snapToGrid w:val="0"/>
        <w:spacing w:after="120" w:line="276" w:lineRule="auto"/>
        <w:jc w:val="both"/>
        <w:rPr>
          <w:rFonts w:ascii="Times New Roman" w:hAnsi="Times New Roman" w:cs="Times New Roman"/>
          <w:b/>
          <w:sz w:val="24"/>
          <w:szCs w:val="24"/>
          <w:u w:val="single"/>
        </w:rPr>
      </w:pPr>
    </w:p>
    <w:p w14:paraId="76FFDAB6" w14:textId="77777777" w:rsidR="0033138B" w:rsidRPr="00DF7F9C" w:rsidRDefault="0033138B" w:rsidP="0033138B">
      <w:pPr>
        <w:pStyle w:val="a3"/>
        <w:tabs>
          <w:tab w:val="left" w:pos="993"/>
        </w:tabs>
        <w:snapToGrid w:val="0"/>
        <w:spacing w:after="120" w:line="276" w:lineRule="auto"/>
        <w:ind w:left="0" w:firstLine="709"/>
        <w:jc w:val="both"/>
        <w:rPr>
          <w:rFonts w:ascii="Times New Roman" w:hAnsi="Times New Roman" w:cs="Times New Roman"/>
          <w:b/>
          <w:sz w:val="24"/>
          <w:szCs w:val="24"/>
          <w:u w:val="single"/>
        </w:rPr>
      </w:pPr>
      <w:r w:rsidRPr="00DF7F9C">
        <w:rPr>
          <w:rFonts w:ascii="Times New Roman" w:hAnsi="Times New Roman" w:cs="Times New Roman"/>
          <w:b/>
          <w:sz w:val="24"/>
          <w:szCs w:val="24"/>
          <w:u w:val="single"/>
        </w:rPr>
        <w:t>Этап 3: Рассмотрение требования по гарантии</w:t>
      </w:r>
    </w:p>
    <w:p w14:paraId="50767EEA" w14:textId="4E63B00A" w:rsidR="0033138B" w:rsidRPr="00DF7F9C" w:rsidRDefault="0033138B" w:rsidP="0033138B">
      <w:pPr>
        <w:pStyle w:val="a3"/>
        <w:numPr>
          <w:ilvl w:val="0"/>
          <w:numId w:val="27"/>
        </w:numPr>
        <w:tabs>
          <w:tab w:val="left" w:pos="993"/>
        </w:tabs>
        <w:snapToGrid w:val="0"/>
        <w:spacing w:after="0" w:line="276" w:lineRule="auto"/>
        <w:ind w:left="0" w:firstLine="709"/>
        <w:jc w:val="both"/>
        <w:rPr>
          <w:rFonts w:ascii="Times New Roman" w:hAnsi="Times New Roman" w:cs="Times New Roman"/>
          <w:bCs/>
          <w:sz w:val="24"/>
          <w:szCs w:val="24"/>
          <w:u w:val="single"/>
        </w:rPr>
      </w:pPr>
      <w:r w:rsidRPr="00DF7F9C">
        <w:rPr>
          <w:rFonts w:ascii="Times New Roman" w:eastAsia="Times New Roman" w:hAnsi="Times New Roman" w:cs="Times New Roman"/>
          <w:sz w:val="24"/>
          <w:szCs w:val="24"/>
        </w:rPr>
        <w:t xml:space="preserve">Производится </w:t>
      </w:r>
      <w:r w:rsidRPr="00DF7F9C">
        <w:rPr>
          <w:rFonts w:ascii="Times New Roman" w:hAnsi="Times New Roman" w:cs="Times New Roman"/>
          <w:sz w:val="24"/>
          <w:szCs w:val="24"/>
        </w:rPr>
        <w:t>проверка на корректность регистрации договора финансирования ФКО в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а именно соответствие договора финансирования и СП, критериям приемлемости</w:t>
      </w:r>
      <w:r w:rsidR="005E499F" w:rsidRPr="00DF7F9C">
        <w:rPr>
          <w:rFonts w:ascii="Times New Roman" w:hAnsi="Times New Roman" w:cs="Times New Roman"/>
          <w:sz w:val="24"/>
          <w:szCs w:val="24"/>
        </w:rPr>
        <w:t>,</w:t>
      </w:r>
      <w:r w:rsidRPr="00DF7F9C">
        <w:rPr>
          <w:rFonts w:ascii="Times New Roman" w:hAnsi="Times New Roman" w:cs="Times New Roman"/>
          <w:sz w:val="24"/>
          <w:szCs w:val="24"/>
        </w:rPr>
        <w:t xml:space="preserve"> установленным настоящим</w:t>
      </w:r>
      <w:r w:rsidR="005E499F" w:rsidRPr="00DF7F9C">
        <w:rPr>
          <w:rFonts w:ascii="Times New Roman" w:hAnsi="Times New Roman" w:cs="Times New Roman"/>
          <w:sz w:val="24"/>
          <w:szCs w:val="24"/>
        </w:rPr>
        <w:t>и</w:t>
      </w:r>
      <w:r w:rsidRPr="00DF7F9C">
        <w:rPr>
          <w:rFonts w:ascii="Times New Roman" w:hAnsi="Times New Roman" w:cs="Times New Roman"/>
          <w:sz w:val="24"/>
          <w:szCs w:val="24"/>
        </w:rPr>
        <w:t xml:space="preserve"> </w:t>
      </w:r>
      <w:r w:rsidR="005E499F" w:rsidRPr="00DF7F9C">
        <w:rPr>
          <w:rFonts w:ascii="Times New Roman" w:hAnsi="Times New Roman" w:cs="Times New Roman"/>
          <w:sz w:val="24"/>
          <w:szCs w:val="24"/>
        </w:rPr>
        <w:t>Правилами</w:t>
      </w:r>
      <w:r w:rsidRPr="00DF7F9C">
        <w:rPr>
          <w:rFonts w:ascii="Times New Roman" w:hAnsi="Times New Roman" w:cs="Times New Roman"/>
          <w:sz w:val="24"/>
          <w:szCs w:val="24"/>
        </w:rPr>
        <w:t xml:space="preserve"> на день регистрации. </w:t>
      </w:r>
      <w:r w:rsidRPr="00DF7F9C">
        <w:rPr>
          <w:rFonts w:ascii="Times New Roman" w:hAnsi="Times New Roman" w:cs="Times New Roman"/>
          <w:bCs/>
          <w:sz w:val="24"/>
          <w:szCs w:val="24"/>
        </w:rPr>
        <w:t xml:space="preserve">При этом, </w:t>
      </w:r>
      <w:r w:rsidR="004D4F6F" w:rsidRPr="00DF7F9C">
        <w:rPr>
          <w:rFonts w:ascii="Times New Roman" w:hAnsi="Times New Roman" w:cs="Times New Roman"/>
          <w:bCs/>
          <w:sz w:val="24"/>
          <w:szCs w:val="24"/>
        </w:rPr>
        <w:t>ГФ</w:t>
      </w:r>
      <w:r w:rsidRPr="00DF7F9C">
        <w:rPr>
          <w:rFonts w:ascii="Times New Roman" w:hAnsi="Times New Roman" w:cs="Times New Roman"/>
          <w:bCs/>
          <w:sz w:val="24"/>
          <w:szCs w:val="24"/>
        </w:rPr>
        <w:t xml:space="preserve"> не проводит оценку финансового положения клиента и не оценивает причины образования просроченной задолженности по договору финансирования. </w:t>
      </w:r>
    </w:p>
    <w:p w14:paraId="6CEFA827" w14:textId="77777777" w:rsidR="0033138B" w:rsidRPr="00DF7F9C" w:rsidRDefault="0033138B" w:rsidP="0033138B">
      <w:pPr>
        <w:pStyle w:val="Listecouleur-Accent11"/>
        <w:numPr>
          <w:ilvl w:val="0"/>
          <w:numId w:val="27"/>
        </w:numPr>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bCs/>
          <w:sz w:val="24"/>
          <w:szCs w:val="24"/>
          <w:lang w:val="ru-RU"/>
        </w:rPr>
        <w:t>Осуществляется проверка оплаты гарантийного вознаграждения по нас</w:t>
      </w:r>
      <w:r w:rsidRPr="00DF7F9C">
        <w:rPr>
          <w:rFonts w:ascii="Times New Roman" w:hAnsi="Times New Roman"/>
          <w:sz w:val="24"/>
          <w:szCs w:val="24"/>
          <w:lang w:val="ru-RU"/>
        </w:rPr>
        <w:t>тоящему договору финансирования.</w:t>
      </w:r>
    </w:p>
    <w:p w14:paraId="4112D582" w14:textId="64E62AFA" w:rsidR="0033138B" w:rsidRPr="00DF7F9C" w:rsidRDefault="0033138B" w:rsidP="0033138B">
      <w:pPr>
        <w:pStyle w:val="Listecouleur-Accent11"/>
        <w:numPr>
          <w:ilvl w:val="0"/>
          <w:numId w:val="27"/>
        </w:numPr>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финансирования в соответствии с настоящим</w:t>
      </w:r>
      <w:r w:rsidR="005E499F" w:rsidRPr="00DF7F9C">
        <w:rPr>
          <w:rFonts w:ascii="Times New Roman" w:hAnsi="Times New Roman"/>
          <w:sz w:val="24"/>
          <w:szCs w:val="24"/>
          <w:lang w:val="ru-RU"/>
        </w:rPr>
        <w:t>и Правилами</w:t>
      </w:r>
      <w:r w:rsidRPr="00DF7F9C">
        <w:rPr>
          <w:rFonts w:ascii="Times New Roman" w:hAnsi="Times New Roman"/>
          <w:sz w:val="24"/>
          <w:szCs w:val="24"/>
          <w:lang w:val="ru-RU"/>
        </w:rPr>
        <w:t>.</w:t>
      </w:r>
    </w:p>
    <w:p w14:paraId="0A95A117" w14:textId="77777777" w:rsidR="0033138B" w:rsidRPr="00DF7F9C" w:rsidRDefault="0033138B" w:rsidP="0033138B">
      <w:pPr>
        <w:pStyle w:val="Listecouleur-Accent11"/>
        <w:tabs>
          <w:tab w:val="left" w:pos="993"/>
        </w:tabs>
        <w:snapToGrid w:val="0"/>
        <w:spacing w:after="0" w:line="276" w:lineRule="auto"/>
        <w:ind w:left="0"/>
        <w:rPr>
          <w:rFonts w:ascii="Times New Roman" w:hAnsi="Times New Roman"/>
          <w:b/>
          <w:color w:val="FF0000"/>
          <w:sz w:val="24"/>
          <w:szCs w:val="24"/>
          <w:u w:val="single"/>
          <w:lang w:val="ru-RU"/>
        </w:rPr>
      </w:pPr>
    </w:p>
    <w:p w14:paraId="2951A010" w14:textId="047E871E" w:rsidR="0033138B" w:rsidRPr="00DF7F9C" w:rsidRDefault="004D4F6F"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sidRPr="00DF7F9C">
        <w:rPr>
          <w:rFonts w:ascii="Times New Roman" w:hAnsi="Times New Roman"/>
          <w:b/>
          <w:sz w:val="24"/>
          <w:szCs w:val="24"/>
          <w:u w:val="single"/>
          <w:lang w:val="ru-RU"/>
        </w:rPr>
        <w:t>ГФ</w:t>
      </w:r>
      <w:r w:rsidR="0033138B" w:rsidRPr="00DF7F9C">
        <w:rPr>
          <w:rFonts w:ascii="Times New Roman" w:hAnsi="Times New Roman"/>
          <w:b/>
          <w:sz w:val="24"/>
          <w:szCs w:val="24"/>
          <w:u w:val="single"/>
          <w:lang w:val="ru-RU"/>
        </w:rPr>
        <w:t xml:space="preserve"> вправе </w:t>
      </w:r>
      <w:r w:rsidR="0033138B" w:rsidRPr="00DF7F9C">
        <w:rPr>
          <w:rFonts w:ascii="Times New Roman" w:hAnsi="Times New Roman"/>
          <w:b/>
          <w:sz w:val="24"/>
          <w:szCs w:val="24"/>
          <w:u w:val="single"/>
        </w:rPr>
        <w:t>отклонить</w:t>
      </w:r>
      <w:r w:rsidR="0033138B" w:rsidRPr="00DF7F9C">
        <w:rPr>
          <w:rFonts w:ascii="Times New Roman" w:hAnsi="Times New Roman"/>
          <w:sz w:val="24"/>
          <w:szCs w:val="24"/>
        </w:rPr>
        <w:t xml:space="preserve"> </w:t>
      </w:r>
      <w:r w:rsidR="0033138B" w:rsidRPr="00DF7F9C">
        <w:rPr>
          <w:rFonts w:ascii="Times New Roman" w:hAnsi="Times New Roman"/>
          <w:sz w:val="24"/>
          <w:szCs w:val="24"/>
          <w:lang w:val="ru-RU"/>
        </w:rPr>
        <w:t xml:space="preserve">требование </w:t>
      </w:r>
      <w:r w:rsidR="0033138B" w:rsidRPr="00DF7F9C">
        <w:rPr>
          <w:rFonts w:ascii="Times New Roman" w:hAnsi="Times New Roman"/>
          <w:sz w:val="24"/>
          <w:szCs w:val="24"/>
        </w:rPr>
        <w:t xml:space="preserve">в течение </w:t>
      </w:r>
      <w:r w:rsidR="0033138B" w:rsidRPr="00DF7F9C">
        <w:rPr>
          <w:rFonts w:ascii="Times New Roman" w:hAnsi="Times New Roman"/>
          <w:sz w:val="24"/>
          <w:szCs w:val="24"/>
          <w:lang w:val="ru-RU"/>
        </w:rPr>
        <w:t>30 (Тридцать)</w:t>
      </w:r>
      <w:r w:rsidR="0033138B" w:rsidRPr="00DF7F9C">
        <w:rPr>
          <w:rFonts w:ascii="Times New Roman" w:hAnsi="Times New Roman"/>
          <w:sz w:val="24"/>
          <w:szCs w:val="24"/>
        </w:rPr>
        <w:t xml:space="preserve"> календарных дней со дня </w:t>
      </w:r>
      <w:r w:rsidR="0033138B" w:rsidRPr="00DF7F9C">
        <w:rPr>
          <w:rFonts w:ascii="Times New Roman" w:hAnsi="Times New Roman"/>
          <w:sz w:val="24"/>
          <w:szCs w:val="24"/>
          <w:lang w:val="ru-RU"/>
        </w:rPr>
        <w:t xml:space="preserve">его </w:t>
      </w:r>
      <w:r w:rsidR="0033138B" w:rsidRPr="00DF7F9C">
        <w:rPr>
          <w:rFonts w:ascii="Times New Roman" w:hAnsi="Times New Roman"/>
          <w:sz w:val="24"/>
          <w:szCs w:val="24"/>
        </w:rPr>
        <w:t>получения</w:t>
      </w:r>
      <w:r w:rsidR="0033138B" w:rsidRPr="00DF7F9C">
        <w:rPr>
          <w:rFonts w:ascii="Times New Roman" w:hAnsi="Times New Roman"/>
          <w:sz w:val="24"/>
          <w:szCs w:val="24"/>
          <w:lang w:val="ru-RU"/>
        </w:rPr>
        <w:t>, при наличии одного из нижеследующих оснований:</w:t>
      </w:r>
    </w:p>
    <w:p w14:paraId="3B763BD6" w14:textId="77777777" w:rsidR="0033138B" w:rsidRPr="00DF7F9C" w:rsidRDefault="0033138B" w:rsidP="0033138B">
      <w:pPr>
        <w:pStyle w:val="Listecouleur-Accent11"/>
        <w:numPr>
          <w:ilvl w:val="0"/>
          <w:numId w:val="32"/>
        </w:numPr>
        <w:tabs>
          <w:tab w:val="left" w:pos="709"/>
        </w:tabs>
        <w:snapToGrid w:val="0"/>
        <w:spacing w:after="0" w:line="276" w:lineRule="auto"/>
        <w:ind w:left="709" w:hanging="425"/>
        <w:rPr>
          <w:rFonts w:ascii="Times New Roman" w:hAnsi="Times New Roman"/>
          <w:sz w:val="24"/>
          <w:szCs w:val="24"/>
          <w:lang w:val="ru-RU"/>
        </w:rPr>
      </w:pPr>
      <w:r w:rsidRPr="00DF7F9C">
        <w:rPr>
          <w:rFonts w:ascii="Times New Roman" w:hAnsi="Times New Roman"/>
          <w:sz w:val="24"/>
          <w:szCs w:val="24"/>
          <w:lang w:val="ru-RU"/>
        </w:rPr>
        <w:t>несоответствия</w:t>
      </w:r>
      <w:r w:rsidRPr="00DF7F9C">
        <w:rPr>
          <w:rFonts w:ascii="Times New Roman" w:hAnsi="Times New Roman"/>
          <w:b/>
          <w:sz w:val="24"/>
          <w:szCs w:val="24"/>
          <w:lang w:val="ru-RU"/>
        </w:rPr>
        <w:t xml:space="preserve"> </w:t>
      </w:r>
      <w:r w:rsidRPr="00DF7F9C">
        <w:rPr>
          <w:rFonts w:ascii="Times New Roman" w:hAnsi="Times New Roman"/>
          <w:sz w:val="24"/>
          <w:szCs w:val="24"/>
          <w:lang w:val="ru-RU"/>
        </w:rPr>
        <w:t>зарегистрированного договора финансирования установленным критериям приемлемости;</w:t>
      </w:r>
    </w:p>
    <w:p w14:paraId="41E25928" w14:textId="77777777" w:rsidR="0033138B" w:rsidRPr="00DF7F9C" w:rsidRDefault="0033138B" w:rsidP="0033138B">
      <w:pPr>
        <w:pStyle w:val="Listecouleur-Accent11"/>
        <w:numPr>
          <w:ilvl w:val="0"/>
          <w:numId w:val="32"/>
        </w:numPr>
        <w:tabs>
          <w:tab w:val="left" w:pos="709"/>
        </w:tabs>
        <w:snapToGrid w:val="0"/>
        <w:spacing w:after="0" w:line="276" w:lineRule="auto"/>
        <w:ind w:left="709" w:hanging="425"/>
        <w:rPr>
          <w:rFonts w:ascii="Times New Roman" w:hAnsi="Times New Roman"/>
          <w:sz w:val="24"/>
          <w:szCs w:val="24"/>
          <w:lang w:val="ru-RU"/>
        </w:rPr>
      </w:pPr>
      <w:r w:rsidRPr="00DF7F9C">
        <w:rPr>
          <w:rFonts w:ascii="Times New Roman" w:hAnsi="Times New Roman"/>
          <w:sz w:val="24"/>
          <w:szCs w:val="24"/>
          <w:lang w:val="ru-RU"/>
        </w:rPr>
        <w:t>наличия задолженности по оплате гарантийного вознаграждения по СП;</w:t>
      </w:r>
    </w:p>
    <w:p w14:paraId="23833A43" w14:textId="77777777" w:rsidR="0033138B" w:rsidRPr="00DF7F9C" w:rsidRDefault="0033138B" w:rsidP="0033138B">
      <w:pPr>
        <w:pStyle w:val="Listecouleur-Accent11"/>
        <w:numPr>
          <w:ilvl w:val="0"/>
          <w:numId w:val="32"/>
        </w:numPr>
        <w:tabs>
          <w:tab w:val="left" w:pos="709"/>
        </w:tabs>
        <w:snapToGrid w:val="0"/>
        <w:spacing w:after="0" w:line="276" w:lineRule="auto"/>
        <w:ind w:left="709" w:hanging="425"/>
        <w:rPr>
          <w:rFonts w:ascii="Times New Roman" w:hAnsi="Times New Roman"/>
          <w:sz w:val="24"/>
          <w:szCs w:val="24"/>
          <w:lang w:val="ru-RU"/>
        </w:rPr>
      </w:pPr>
      <w:r w:rsidRPr="00DF7F9C">
        <w:rPr>
          <w:rFonts w:ascii="Times New Roman" w:hAnsi="Times New Roman"/>
          <w:sz w:val="24"/>
          <w:szCs w:val="24"/>
          <w:lang w:val="ru-RU"/>
        </w:rPr>
        <w:t>невыполнения мероприятий по взысканию задолженности по договору финансирования.</w:t>
      </w:r>
    </w:p>
    <w:p w14:paraId="7C5ED0F0"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В уведомлении об отклонении требования должны быть также указаны основания принятого решения.</w:t>
      </w:r>
    </w:p>
    <w:p w14:paraId="5C8274A8"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bCs/>
          <w:sz w:val="24"/>
          <w:szCs w:val="24"/>
          <w:lang w:val="ru-RU"/>
        </w:rPr>
      </w:pPr>
      <w:r w:rsidRPr="00DF7F9C">
        <w:rPr>
          <w:rFonts w:ascii="Times New Roman" w:hAnsi="Times New Roman"/>
          <w:sz w:val="24"/>
          <w:szCs w:val="24"/>
          <w:lang w:val="ru-RU"/>
        </w:rPr>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DF7F9C">
        <w:rPr>
          <w:rFonts w:ascii="Times New Roman" w:hAnsi="Times New Roman"/>
          <w:bCs/>
          <w:sz w:val="24"/>
          <w:szCs w:val="24"/>
          <w:lang w:val="ru-RU"/>
        </w:rPr>
        <w:t>10 (Десять) рабочих дней со дня получения повторного требования.</w:t>
      </w:r>
    </w:p>
    <w:p w14:paraId="13C23969" w14:textId="66969080"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sidRPr="00DF7F9C">
        <w:rPr>
          <w:rFonts w:ascii="Times New Roman" w:hAnsi="Times New Roman"/>
          <w:sz w:val="24"/>
          <w:szCs w:val="24"/>
          <w:lang w:val="ru-RU"/>
        </w:rPr>
        <w:t xml:space="preserve">В случае повторного отклонения со стороны </w:t>
      </w:r>
      <w:r w:rsidR="004D4F6F" w:rsidRPr="00DF7F9C">
        <w:rPr>
          <w:rFonts w:ascii="Times New Roman" w:hAnsi="Times New Roman"/>
          <w:sz w:val="24"/>
          <w:szCs w:val="24"/>
          <w:lang w:val="ru-RU"/>
        </w:rPr>
        <w:t>ГФ</w:t>
      </w:r>
      <w:r w:rsidRPr="00DF7F9C">
        <w:rPr>
          <w:rFonts w:ascii="Times New Roman" w:hAnsi="Times New Roman"/>
          <w:sz w:val="24"/>
          <w:szCs w:val="24"/>
          <w:lang w:val="ru-RU"/>
        </w:rPr>
        <w:t xml:space="preserve"> предъявленного требования, ФКО теряет право предъявлять требование по данному клиенту, при этом, обязательства </w:t>
      </w:r>
      <w:r w:rsidR="004D4F6F" w:rsidRPr="00DF7F9C">
        <w:rPr>
          <w:rFonts w:ascii="Times New Roman" w:hAnsi="Times New Roman"/>
          <w:sz w:val="24"/>
          <w:szCs w:val="24"/>
          <w:lang w:val="ru-RU"/>
        </w:rPr>
        <w:t>ГФ</w:t>
      </w:r>
      <w:r w:rsidRPr="00DF7F9C">
        <w:rPr>
          <w:rFonts w:ascii="Times New Roman" w:hAnsi="Times New Roman"/>
          <w:sz w:val="24"/>
          <w:szCs w:val="24"/>
          <w:lang w:val="ru-RU"/>
        </w:rPr>
        <w:t xml:space="preserve"> по данному клиенту полностью</w:t>
      </w:r>
      <w:r w:rsidR="005E499F" w:rsidRPr="00DF7F9C">
        <w:rPr>
          <w:rFonts w:ascii="Times New Roman" w:hAnsi="Times New Roman"/>
          <w:sz w:val="24"/>
          <w:szCs w:val="24"/>
          <w:lang w:val="ru-RU"/>
        </w:rPr>
        <w:t xml:space="preserve"> прекращаются</w:t>
      </w:r>
      <w:r w:rsidRPr="00DF7F9C">
        <w:rPr>
          <w:rFonts w:ascii="Times New Roman" w:hAnsi="Times New Roman"/>
          <w:sz w:val="24"/>
          <w:szCs w:val="24"/>
          <w:lang w:val="ru-RU"/>
        </w:rPr>
        <w:t>.</w:t>
      </w:r>
    </w:p>
    <w:p w14:paraId="1D212599"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p>
    <w:p w14:paraId="1BAC17C1" w14:textId="33EB6D01"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b/>
          <w:color w:val="FF0000"/>
          <w:sz w:val="24"/>
          <w:szCs w:val="24"/>
          <w:u w:val="single"/>
          <w:lang w:val="ru-RU"/>
        </w:rPr>
      </w:pPr>
      <w:r w:rsidRPr="00DF7F9C">
        <w:rPr>
          <w:rFonts w:ascii="Times New Roman" w:hAnsi="Times New Roman"/>
          <w:b/>
          <w:sz w:val="24"/>
          <w:szCs w:val="24"/>
          <w:u w:val="single"/>
          <w:lang w:val="ru-RU"/>
        </w:rPr>
        <w:t>В случае соответствия</w:t>
      </w:r>
      <w:r w:rsidRPr="00DF7F9C">
        <w:rPr>
          <w:rFonts w:ascii="Times New Roman" w:hAnsi="Times New Roman"/>
          <w:b/>
          <w:sz w:val="24"/>
          <w:szCs w:val="24"/>
          <w:lang w:val="ru-RU"/>
        </w:rPr>
        <w:t xml:space="preserve"> </w:t>
      </w:r>
      <w:r w:rsidRPr="00DF7F9C">
        <w:rPr>
          <w:rFonts w:ascii="Times New Roman" w:hAnsi="Times New Roman"/>
          <w:sz w:val="24"/>
          <w:szCs w:val="24"/>
          <w:lang w:val="ru-RU"/>
        </w:rPr>
        <w:t xml:space="preserve">договора финансирования установленным критериям приемлемости, отсутствия задолженности по оплате гарантийного вознаграждения по клиенту и </w:t>
      </w:r>
      <w:r w:rsidRPr="00DF7F9C">
        <w:rPr>
          <w:rFonts w:ascii="Times New Roman" w:hAnsi="Times New Roman"/>
          <w:sz w:val="24"/>
          <w:szCs w:val="24"/>
        </w:rPr>
        <w:t xml:space="preserve">выполнения своих обязательств </w:t>
      </w:r>
      <w:r w:rsidRPr="00DF7F9C">
        <w:rPr>
          <w:rFonts w:ascii="Times New Roman" w:hAnsi="Times New Roman"/>
          <w:sz w:val="24"/>
          <w:szCs w:val="24"/>
          <w:lang w:val="ru-RU"/>
        </w:rPr>
        <w:t>в части</w:t>
      </w:r>
      <w:r w:rsidRPr="00DF7F9C">
        <w:rPr>
          <w:rFonts w:ascii="Times New Roman" w:hAnsi="Times New Roman"/>
          <w:sz w:val="24"/>
          <w:szCs w:val="24"/>
        </w:rPr>
        <w:t xml:space="preserve"> проведения мероприятий, </w:t>
      </w:r>
      <w:r w:rsidRPr="00DF7F9C">
        <w:rPr>
          <w:rFonts w:ascii="Times New Roman" w:hAnsi="Times New Roman"/>
          <w:sz w:val="24"/>
          <w:szCs w:val="24"/>
          <w:lang w:val="ru-RU"/>
        </w:rPr>
        <w:t>направленных на</w:t>
      </w:r>
      <w:r w:rsidRPr="00DF7F9C">
        <w:rPr>
          <w:rFonts w:ascii="Times New Roman" w:hAnsi="Times New Roman"/>
          <w:sz w:val="24"/>
          <w:szCs w:val="24"/>
        </w:rPr>
        <w:t xml:space="preserve"> погашение просроченной задолженности,</w:t>
      </w:r>
      <w:r w:rsidRPr="00DF7F9C">
        <w:rPr>
          <w:rFonts w:ascii="Times New Roman" w:hAnsi="Times New Roman"/>
          <w:sz w:val="24"/>
          <w:szCs w:val="24"/>
          <w:lang w:val="ru-RU"/>
        </w:rPr>
        <w:t xml:space="preserve"> </w:t>
      </w:r>
      <w:r w:rsidR="004D4F6F" w:rsidRPr="00DF7F9C">
        <w:rPr>
          <w:rFonts w:ascii="Times New Roman" w:hAnsi="Times New Roman"/>
          <w:sz w:val="24"/>
          <w:szCs w:val="24"/>
        </w:rPr>
        <w:t>ГФ</w:t>
      </w:r>
      <w:r w:rsidRPr="00DF7F9C">
        <w:rPr>
          <w:rFonts w:ascii="Times New Roman" w:hAnsi="Times New Roman"/>
          <w:sz w:val="24"/>
          <w:szCs w:val="24"/>
        </w:rPr>
        <w:t xml:space="preserve"> в течение </w:t>
      </w:r>
      <w:r w:rsidRPr="00DF7F9C">
        <w:rPr>
          <w:rFonts w:ascii="Times New Roman" w:hAnsi="Times New Roman"/>
          <w:sz w:val="24"/>
          <w:szCs w:val="24"/>
          <w:lang w:val="ru-RU"/>
        </w:rPr>
        <w:t>30 (Тридцать)</w:t>
      </w:r>
      <w:r w:rsidRPr="00DF7F9C">
        <w:rPr>
          <w:rFonts w:ascii="Times New Roman" w:hAnsi="Times New Roman"/>
          <w:sz w:val="24"/>
          <w:szCs w:val="24"/>
        </w:rPr>
        <w:t xml:space="preserve"> </w:t>
      </w:r>
      <w:r w:rsidRPr="00DF7F9C">
        <w:rPr>
          <w:rFonts w:ascii="Times New Roman" w:hAnsi="Times New Roman"/>
          <w:sz w:val="24"/>
          <w:szCs w:val="24"/>
          <w:lang w:val="ru-RU"/>
        </w:rPr>
        <w:t xml:space="preserve">календарных дней с </w:t>
      </w:r>
      <w:r w:rsidRPr="00DF7F9C">
        <w:rPr>
          <w:rFonts w:ascii="Times New Roman" w:hAnsi="Times New Roman"/>
          <w:sz w:val="24"/>
          <w:szCs w:val="24"/>
        </w:rPr>
        <w:t>момента получения требования</w:t>
      </w:r>
      <w:r w:rsidRPr="00DF7F9C">
        <w:rPr>
          <w:rFonts w:ascii="Times New Roman" w:hAnsi="Times New Roman"/>
          <w:sz w:val="24"/>
          <w:szCs w:val="24"/>
          <w:lang w:val="ru-RU"/>
        </w:rPr>
        <w:t xml:space="preserve"> от</w:t>
      </w:r>
      <w:r w:rsidRPr="00DF7F9C">
        <w:rPr>
          <w:rFonts w:ascii="Times New Roman" w:hAnsi="Times New Roman"/>
          <w:sz w:val="24"/>
          <w:szCs w:val="24"/>
        </w:rPr>
        <w:t xml:space="preserve"> ФКО</w:t>
      </w:r>
      <w:r w:rsidRPr="00DF7F9C">
        <w:rPr>
          <w:rFonts w:ascii="Times New Roman" w:hAnsi="Times New Roman"/>
          <w:sz w:val="24"/>
          <w:szCs w:val="24"/>
          <w:lang w:val="ru-RU"/>
        </w:rPr>
        <w:t xml:space="preserve"> </w:t>
      </w:r>
      <w:r w:rsidRPr="00DF7F9C">
        <w:rPr>
          <w:rFonts w:ascii="Times New Roman" w:hAnsi="Times New Roman"/>
          <w:sz w:val="24"/>
          <w:szCs w:val="24"/>
        </w:rPr>
        <w:t>обязано</w:t>
      </w:r>
      <w:r w:rsidRPr="00DF7F9C">
        <w:rPr>
          <w:rFonts w:ascii="Times New Roman" w:hAnsi="Times New Roman"/>
          <w:sz w:val="24"/>
          <w:szCs w:val="24"/>
          <w:lang w:val="ru-RU"/>
        </w:rPr>
        <w:t xml:space="preserve"> его</w:t>
      </w:r>
      <w:r w:rsidRPr="00DF7F9C">
        <w:rPr>
          <w:rFonts w:ascii="Times New Roman" w:hAnsi="Times New Roman"/>
          <w:sz w:val="24"/>
          <w:szCs w:val="24"/>
        </w:rPr>
        <w:t xml:space="preserve"> </w:t>
      </w:r>
      <w:r w:rsidRPr="00DF7F9C">
        <w:rPr>
          <w:rFonts w:ascii="Times New Roman" w:hAnsi="Times New Roman"/>
          <w:sz w:val="24"/>
          <w:szCs w:val="24"/>
          <w:lang w:val="ru-RU"/>
        </w:rPr>
        <w:t xml:space="preserve">исполнить, путем </w:t>
      </w:r>
      <w:r w:rsidRPr="00DF7F9C">
        <w:rPr>
          <w:rFonts w:ascii="Times New Roman" w:hAnsi="Times New Roman"/>
          <w:sz w:val="24"/>
          <w:szCs w:val="24"/>
        </w:rPr>
        <w:t>перечисления денежных средств</w:t>
      </w:r>
      <w:r w:rsidRPr="00DF7F9C">
        <w:rPr>
          <w:rFonts w:ascii="Times New Roman" w:hAnsi="Times New Roman"/>
          <w:sz w:val="24"/>
          <w:szCs w:val="24"/>
          <w:lang w:val="ru-RU"/>
        </w:rPr>
        <w:t xml:space="preserve"> на ссудный счет Клиента в счет погашения основной суммы долга</w:t>
      </w:r>
      <w:r w:rsidRPr="00DF7F9C">
        <w:rPr>
          <w:rFonts w:ascii="Times New Roman" w:hAnsi="Times New Roman"/>
          <w:sz w:val="24"/>
          <w:szCs w:val="24"/>
        </w:rPr>
        <w:t>.</w:t>
      </w:r>
      <w:r w:rsidRPr="00DF7F9C">
        <w:rPr>
          <w:rFonts w:ascii="Times New Roman" w:hAnsi="Times New Roman"/>
          <w:sz w:val="24"/>
          <w:szCs w:val="24"/>
          <w:lang w:val="ru-RU"/>
        </w:rPr>
        <w:t xml:space="preserve"> Размер исполняемого требования равен фактическому остатку гарантии, который определяется в соответствии с разделом </w:t>
      </w:r>
      <w:r w:rsidR="00C57B7D" w:rsidRPr="00DF7F9C">
        <w:rPr>
          <w:rFonts w:ascii="Times New Roman" w:hAnsi="Times New Roman"/>
          <w:sz w:val="24"/>
          <w:szCs w:val="24"/>
          <w:lang w:val="ru-RU"/>
        </w:rPr>
        <w:t xml:space="preserve">1 </w:t>
      </w:r>
      <w:r w:rsidRPr="00DF7F9C">
        <w:rPr>
          <w:rFonts w:ascii="Times New Roman" w:hAnsi="Times New Roman"/>
          <w:sz w:val="24"/>
          <w:szCs w:val="24"/>
          <w:lang w:val="ru-RU"/>
        </w:rPr>
        <w:t>настоящ</w:t>
      </w:r>
      <w:r w:rsidR="005E499F" w:rsidRPr="00DF7F9C">
        <w:rPr>
          <w:rFonts w:ascii="Times New Roman" w:hAnsi="Times New Roman"/>
          <w:sz w:val="24"/>
          <w:szCs w:val="24"/>
          <w:lang w:val="ru-RU"/>
        </w:rPr>
        <w:t>их Правил</w:t>
      </w:r>
      <w:r w:rsidRPr="00DF7F9C">
        <w:rPr>
          <w:rFonts w:ascii="Times New Roman" w:hAnsi="Times New Roman"/>
          <w:sz w:val="24"/>
          <w:szCs w:val="24"/>
          <w:lang w:val="ru-RU"/>
        </w:rPr>
        <w:t xml:space="preserve">. </w:t>
      </w:r>
    </w:p>
    <w:p w14:paraId="3418114B" w14:textId="6E2D494D"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rPr>
        <w:t xml:space="preserve">Обязательства </w:t>
      </w:r>
      <w:r w:rsidR="004D4F6F" w:rsidRPr="00DF7F9C">
        <w:rPr>
          <w:rFonts w:ascii="Times New Roman" w:hAnsi="Times New Roman"/>
          <w:sz w:val="24"/>
          <w:szCs w:val="24"/>
        </w:rPr>
        <w:t>ГФ</w:t>
      </w:r>
      <w:r w:rsidRPr="00DF7F9C">
        <w:rPr>
          <w:rFonts w:ascii="Times New Roman" w:hAnsi="Times New Roman"/>
          <w:sz w:val="24"/>
          <w:szCs w:val="24"/>
        </w:rPr>
        <w:t xml:space="preserve"> считаются исполненными с момента перечисления </w:t>
      </w:r>
      <w:r w:rsidR="004D4F6F" w:rsidRPr="00DF7F9C">
        <w:rPr>
          <w:rFonts w:ascii="Times New Roman" w:hAnsi="Times New Roman"/>
          <w:sz w:val="24"/>
          <w:szCs w:val="24"/>
        </w:rPr>
        <w:t>ГФ</w:t>
      </w:r>
      <w:r w:rsidRPr="00DF7F9C">
        <w:rPr>
          <w:rFonts w:ascii="Times New Roman" w:hAnsi="Times New Roman"/>
          <w:sz w:val="24"/>
          <w:szCs w:val="24"/>
        </w:rPr>
        <w:t xml:space="preserve"> причитающихся денежных средств на </w:t>
      </w:r>
      <w:r w:rsidRPr="00DF7F9C">
        <w:rPr>
          <w:rFonts w:ascii="Times New Roman" w:hAnsi="Times New Roman"/>
          <w:sz w:val="24"/>
          <w:szCs w:val="24"/>
          <w:lang w:val="ru-RU"/>
        </w:rPr>
        <w:t>ссудный счет клиента в счет погашения основной суммы долга</w:t>
      </w:r>
      <w:r w:rsidRPr="00DF7F9C">
        <w:rPr>
          <w:rFonts w:ascii="Times New Roman" w:hAnsi="Times New Roman"/>
          <w:sz w:val="24"/>
          <w:szCs w:val="24"/>
        </w:rPr>
        <w:t xml:space="preserve">. </w:t>
      </w:r>
    </w:p>
    <w:p w14:paraId="1A5C3D58" w14:textId="7F3D7F78"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lastRenderedPageBreak/>
        <w:t>В</w:t>
      </w:r>
      <w:r w:rsidRPr="00DF7F9C">
        <w:rPr>
          <w:rFonts w:ascii="Times New Roman" w:hAnsi="Times New Roman"/>
          <w:b/>
          <w:bCs/>
          <w:sz w:val="24"/>
          <w:szCs w:val="24"/>
          <w:lang w:val="ru-RU"/>
        </w:rPr>
        <w:t xml:space="preserve"> </w:t>
      </w:r>
      <w:r w:rsidRPr="00DF7F9C">
        <w:rPr>
          <w:rFonts w:ascii="Times New Roman" w:hAnsi="Times New Roman"/>
          <w:sz w:val="24"/>
          <w:szCs w:val="24"/>
          <w:lang w:val="ru-RU"/>
        </w:rPr>
        <w:t xml:space="preserve">момент исполнения требования, доля гарантии </w:t>
      </w:r>
      <w:r w:rsidR="004D4F6F" w:rsidRPr="00DF7F9C">
        <w:rPr>
          <w:rFonts w:ascii="Times New Roman" w:hAnsi="Times New Roman"/>
          <w:sz w:val="24"/>
          <w:szCs w:val="24"/>
          <w:lang w:val="ru-RU"/>
        </w:rPr>
        <w:t>ГФ</w:t>
      </w:r>
      <w:r w:rsidRPr="00DF7F9C">
        <w:rPr>
          <w:rFonts w:ascii="Times New Roman" w:hAnsi="Times New Roman"/>
          <w:sz w:val="24"/>
          <w:szCs w:val="24"/>
          <w:lang w:val="ru-RU"/>
        </w:rPr>
        <w:t xml:space="preserve"> пересчитывается на текущий остаток основного долга в соответствии со следующей формулой:</w:t>
      </w:r>
    </w:p>
    <w:p w14:paraId="5FAA1D4D"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b/>
          <w:bCs/>
          <w:sz w:val="24"/>
          <w:szCs w:val="24"/>
          <w:lang w:val="ru-RU"/>
        </w:rPr>
      </w:pPr>
      <w:r w:rsidRPr="00DF7F9C">
        <w:rPr>
          <w:rFonts w:ascii="Times New Roman" w:hAnsi="Times New Roman"/>
          <w:b/>
          <w:bCs/>
          <w:sz w:val="24"/>
          <w:szCs w:val="24"/>
          <w:lang w:val="ru-RU"/>
        </w:rPr>
        <w:t xml:space="preserve">Доля гарантии = </w:t>
      </w:r>
      <m:oMath>
        <m:f>
          <m:fPr>
            <m:ctrlPr>
              <w:rPr>
                <w:rFonts w:ascii="Cambria Math" w:hAnsi="Cambria Math"/>
                <w:b/>
                <w:bCs/>
                <w:sz w:val="32"/>
                <w:szCs w:val="32"/>
                <w:lang w:val="ru-RU"/>
              </w:rPr>
            </m:ctrlPr>
          </m:fPr>
          <m:num>
            <m:r>
              <m:rPr>
                <m:sty m:val="b"/>
              </m:rPr>
              <w:rPr>
                <w:rFonts w:ascii="Cambria Math" w:hAnsi="Cambria Math"/>
                <w:sz w:val="32"/>
                <w:szCs w:val="32"/>
                <w:lang w:val="ru-RU"/>
              </w:rPr>
              <m:t>ОГ</m:t>
            </m:r>
          </m:num>
          <m:den>
            <m:r>
              <m:rPr>
                <m:sty m:val="b"/>
              </m:rPr>
              <w:rPr>
                <w:rFonts w:ascii="Cambria Math" w:hAnsi="Cambria Math"/>
                <w:sz w:val="32"/>
                <w:szCs w:val="32"/>
                <w:lang w:val="ru-RU"/>
              </w:rPr>
              <m:t>СК</m:t>
            </m:r>
          </m:den>
        </m:f>
      </m:oMath>
      <w:r w:rsidRPr="00DF7F9C">
        <w:rPr>
          <w:rFonts w:ascii="Times New Roman" w:hAnsi="Times New Roman"/>
          <w:b/>
          <w:bCs/>
          <w:sz w:val="32"/>
          <w:szCs w:val="32"/>
          <w:lang w:val="ru-RU"/>
        </w:rPr>
        <w:t xml:space="preserve">, </w:t>
      </w:r>
      <w:r w:rsidRPr="00DF7F9C">
        <w:rPr>
          <w:rFonts w:ascii="Times New Roman" w:hAnsi="Times New Roman"/>
          <w:b/>
          <w:bCs/>
          <w:sz w:val="24"/>
          <w:szCs w:val="24"/>
          <w:lang w:val="ru-RU"/>
        </w:rPr>
        <w:t>где</w:t>
      </w:r>
    </w:p>
    <w:p w14:paraId="1C3305FD"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 xml:space="preserve">ОГ – остаток гарантии на дату предъявления требования </w:t>
      </w:r>
    </w:p>
    <w:p w14:paraId="6C798DC7"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СК – сальдо кредита на дату предъявления требования</w:t>
      </w:r>
    </w:p>
    <w:p w14:paraId="0E410774"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Значение доли гарантийного обеспечения фиксируется с учетом округления числа до сотых. Далее приведен пример:</w:t>
      </w:r>
    </w:p>
    <w:p w14:paraId="6FC79FDD"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Остаток гарантии – 150 000 (Сто пятьдесят тысяч) сом</w:t>
      </w:r>
    </w:p>
    <w:p w14:paraId="584CE05D"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Остаток основного долга – 850 000 (Восемьсот пятьдесят тысяч) сом</w:t>
      </w:r>
    </w:p>
    <w:p w14:paraId="18482C06"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 xml:space="preserve">Доля гарантии: 150 000 сом/850 000 сом = 17,64705882352941, значение округляется до 17,65 (Семнадцать целых шестьдесят пять сотых) %.   </w:t>
      </w:r>
    </w:p>
    <w:p w14:paraId="23CDACA9" w14:textId="06CB4C21"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Дальнейш</w:t>
      </w:r>
      <w:r w:rsidR="00515FA3" w:rsidRPr="00DF7F9C">
        <w:rPr>
          <w:rFonts w:ascii="Times New Roman" w:hAnsi="Times New Roman"/>
          <w:sz w:val="24"/>
          <w:szCs w:val="24"/>
          <w:lang w:val="ru-RU"/>
        </w:rPr>
        <w:t>ее</w:t>
      </w:r>
      <w:r w:rsidRPr="00DF7F9C">
        <w:rPr>
          <w:rFonts w:ascii="Times New Roman" w:hAnsi="Times New Roman"/>
          <w:sz w:val="24"/>
          <w:szCs w:val="24"/>
          <w:lang w:val="ru-RU"/>
        </w:rPr>
        <w:t xml:space="preserve"> </w:t>
      </w:r>
      <w:r w:rsidR="00515FA3" w:rsidRPr="00DF7F9C">
        <w:rPr>
          <w:rFonts w:ascii="Times New Roman" w:hAnsi="Times New Roman"/>
          <w:sz w:val="24"/>
          <w:szCs w:val="24"/>
          <w:lang w:val="ru-RU"/>
        </w:rPr>
        <w:t xml:space="preserve">распределение взыскиваемых ФКО сумм </w:t>
      </w:r>
      <w:r w:rsidRPr="00DF7F9C">
        <w:rPr>
          <w:rFonts w:ascii="Times New Roman" w:hAnsi="Times New Roman"/>
          <w:sz w:val="24"/>
          <w:szCs w:val="24"/>
          <w:lang w:val="ru-RU"/>
        </w:rPr>
        <w:t>проводится по пропорциональному принципу</w:t>
      </w:r>
      <w:r w:rsidR="00515FA3" w:rsidRPr="00DF7F9C">
        <w:rPr>
          <w:rFonts w:ascii="Times New Roman" w:hAnsi="Times New Roman"/>
          <w:sz w:val="24"/>
          <w:szCs w:val="24"/>
          <w:lang w:val="ru-RU"/>
        </w:rPr>
        <w:t>,</w:t>
      </w:r>
      <w:r w:rsidRPr="00DF7F9C">
        <w:rPr>
          <w:rFonts w:ascii="Times New Roman" w:hAnsi="Times New Roman"/>
          <w:sz w:val="24"/>
          <w:szCs w:val="24"/>
          <w:lang w:val="ru-RU"/>
        </w:rPr>
        <w:t xml:space="preserve"> согласно следующей формуле:</w:t>
      </w:r>
    </w:p>
    <w:p w14:paraId="54189621" w14:textId="34510D51" w:rsidR="0033138B" w:rsidRPr="00DF7F9C" w:rsidRDefault="005E499F" w:rsidP="003E0E17">
      <w:pPr>
        <w:pStyle w:val="a3"/>
        <w:tabs>
          <w:tab w:val="left" w:pos="1134"/>
        </w:tabs>
        <w:snapToGrid w:val="0"/>
        <w:spacing w:after="0" w:line="276" w:lineRule="auto"/>
        <w:ind w:left="0" w:firstLine="709"/>
        <w:jc w:val="both"/>
        <w:rPr>
          <w:rFonts w:ascii="Times New Roman" w:hAnsi="Times New Roman" w:cs="Times New Roman"/>
          <w:sz w:val="24"/>
          <w:szCs w:val="24"/>
        </w:rPr>
      </w:pPr>
      <w:r w:rsidRPr="00DF7F9C">
        <w:rPr>
          <w:rFonts w:ascii="Times New Roman" w:hAnsi="Times New Roman" w:cs="Times New Roman"/>
          <w:b/>
          <w:bCs/>
          <w:sz w:val="24"/>
          <w:szCs w:val="24"/>
        </w:rPr>
        <w:t xml:space="preserve">Сумма погашения гарантии = </w:t>
      </w:r>
      <w:r w:rsidR="0033138B" w:rsidRPr="00DF7F9C">
        <w:rPr>
          <w:rFonts w:ascii="Times New Roman" w:hAnsi="Times New Roman" w:cs="Times New Roman"/>
          <w:b/>
          <w:bCs/>
          <w:sz w:val="24"/>
          <w:szCs w:val="24"/>
        </w:rPr>
        <w:t>С</w:t>
      </w:r>
      <w:r w:rsidR="003E0E17" w:rsidRPr="00DF7F9C">
        <w:rPr>
          <w:rFonts w:ascii="Times New Roman" w:hAnsi="Times New Roman" w:cs="Times New Roman"/>
          <w:b/>
          <w:bCs/>
          <w:sz w:val="24"/>
          <w:szCs w:val="24"/>
        </w:rPr>
        <w:t xml:space="preserve">умма произведенных погашений основного долга </w:t>
      </w:r>
      <w:r w:rsidR="0033138B" w:rsidRPr="00DF7F9C">
        <w:rPr>
          <w:rFonts w:ascii="Times New Roman" w:hAnsi="Times New Roman" w:cs="Times New Roman"/>
          <w:b/>
          <w:bCs/>
          <w:sz w:val="24"/>
          <w:szCs w:val="24"/>
        </w:rPr>
        <w:t>х</w:t>
      </w:r>
      <w:r w:rsidR="003E0E17" w:rsidRPr="00DF7F9C">
        <w:rPr>
          <w:rFonts w:ascii="Times New Roman" w:hAnsi="Times New Roman" w:cs="Times New Roman"/>
          <w:b/>
          <w:bCs/>
          <w:sz w:val="24"/>
          <w:szCs w:val="24"/>
        </w:rPr>
        <w:t xml:space="preserve"> Доля гарантии. </w:t>
      </w:r>
    </w:p>
    <w:p w14:paraId="4E445B23" w14:textId="77777777" w:rsidR="0033138B" w:rsidRPr="00DF7F9C" w:rsidRDefault="0033138B" w:rsidP="0033138B">
      <w:pPr>
        <w:pStyle w:val="a3"/>
        <w:tabs>
          <w:tab w:val="left" w:pos="1134"/>
        </w:tabs>
        <w:snapToGrid w:val="0"/>
        <w:spacing w:after="0" w:line="276" w:lineRule="auto"/>
        <w:ind w:left="0" w:firstLine="426"/>
        <w:jc w:val="both"/>
        <w:rPr>
          <w:rFonts w:ascii="Times New Roman" w:hAnsi="Times New Roman" w:cs="Times New Roman"/>
          <w:sz w:val="24"/>
          <w:szCs w:val="24"/>
        </w:rPr>
      </w:pPr>
      <w:r w:rsidRPr="00DF7F9C">
        <w:rPr>
          <w:rFonts w:ascii="Times New Roman" w:hAnsi="Times New Roman" w:cs="Times New Roman"/>
          <w:sz w:val="24"/>
          <w:szCs w:val="24"/>
        </w:rPr>
        <w:t xml:space="preserve"> </w:t>
      </w:r>
    </w:p>
    <w:p w14:paraId="2F691DD1" w14:textId="77777777" w:rsidR="0033138B" w:rsidRPr="00DF7F9C" w:rsidRDefault="0033138B" w:rsidP="00BA5CA7">
      <w:pPr>
        <w:pStyle w:val="Listecouleur-Accent11"/>
        <w:numPr>
          <w:ilvl w:val="1"/>
          <w:numId w:val="16"/>
        </w:numPr>
        <w:tabs>
          <w:tab w:val="left" w:pos="993"/>
        </w:tabs>
        <w:snapToGrid w:val="0"/>
        <w:spacing w:after="0" w:line="276" w:lineRule="auto"/>
        <w:ind w:left="1276" w:hanging="567"/>
        <w:rPr>
          <w:rFonts w:ascii="Times New Roman" w:hAnsi="Times New Roman"/>
          <w:b/>
          <w:sz w:val="24"/>
          <w:szCs w:val="24"/>
          <w:lang w:val="ru-RU"/>
        </w:rPr>
      </w:pPr>
      <w:r w:rsidRPr="00DF7F9C">
        <w:rPr>
          <w:rFonts w:ascii="Times New Roman" w:hAnsi="Times New Roman"/>
          <w:b/>
          <w:sz w:val="24"/>
          <w:szCs w:val="24"/>
          <w:lang w:val="ru-RU"/>
        </w:rPr>
        <w:t xml:space="preserve">Процесс взыскания по договору финансирования  </w:t>
      </w:r>
    </w:p>
    <w:p w14:paraId="6EA99511"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финансирования, включая обращение взыскания на заложенное имущество, в соответствии с законодательством Кыргызской Республики и требованиями внутренних нормативных документов ФКО. </w:t>
      </w:r>
    </w:p>
    <w:p w14:paraId="7AC8AB94"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b/>
          <w:sz w:val="24"/>
          <w:szCs w:val="24"/>
          <w:lang w:val="ru-RU"/>
        </w:rPr>
        <w:t>Процесс взыскания задолженности по договору финансирования, состоит из следующих основных этапов:</w:t>
      </w:r>
    </w:p>
    <w:p w14:paraId="7F6B3716" w14:textId="77777777" w:rsidR="0033138B" w:rsidRPr="00DF7F9C" w:rsidRDefault="0033138B" w:rsidP="0033138B">
      <w:pPr>
        <w:pStyle w:val="Listecouleur-Accent11"/>
        <w:numPr>
          <w:ilvl w:val="0"/>
          <w:numId w:val="28"/>
        </w:numPr>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Меры по взысканию задолженности по договору финансирования, проводимые ФКО;</w:t>
      </w:r>
    </w:p>
    <w:p w14:paraId="4F2D3D9A" w14:textId="1EA8DF33" w:rsidR="0033138B" w:rsidRPr="00DF7F9C" w:rsidRDefault="0033138B" w:rsidP="0033138B">
      <w:pPr>
        <w:pStyle w:val="Listecouleur-Accent11"/>
        <w:numPr>
          <w:ilvl w:val="0"/>
          <w:numId w:val="28"/>
        </w:numPr>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 xml:space="preserve">Распределение взысканной суммы между </w:t>
      </w:r>
      <w:r w:rsidR="004D4F6F" w:rsidRPr="00DF7F9C">
        <w:rPr>
          <w:rFonts w:ascii="Times New Roman" w:hAnsi="Times New Roman"/>
          <w:sz w:val="24"/>
          <w:szCs w:val="24"/>
          <w:lang w:val="ru-RU"/>
        </w:rPr>
        <w:t>ГФ</w:t>
      </w:r>
      <w:r w:rsidRPr="00DF7F9C">
        <w:rPr>
          <w:rFonts w:ascii="Times New Roman" w:hAnsi="Times New Roman"/>
          <w:sz w:val="24"/>
          <w:szCs w:val="24"/>
          <w:lang w:val="ru-RU"/>
        </w:rPr>
        <w:t xml:space="preserve"> и ФКО.</w:t>
      </w:r>
    </w:p>
    <w:p w14:paraId="630D4AFF"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sidRPr="00DF7F9C">
        <w:rPr>
          <w:rFonts w:ascii="Times New Roman" w:hAnsi="Times New Roman"/>
          <w:b/>
          <w:sz w:val="24"/>
          <w:szCs w:val="24"/>
          <w:u w:val="single"/>
          <w:lang w:val="ru-RU"/>
        </w:rPr>
        <w:t>Этап 1: Меры по взысканию задолженности по договору финансирования, проводимые ФКО</w:t>
      </w:r>
    </w:p>
    <w:p w14:paraId="1002FF84" w14:textId="07E6D839" w:rsidR="0033138B" w:rsidRPr="00DF7F9C" w:rsidRDefault="0033138B" w:rsidP="0033138B">
      <w:pPr>
        <w:pStyle w:val="Listecouleur-Accent11"/>
        <w:numPr>
          <w:ilvl w:val="0"/>
          <w:numId w:val="29"/>
        </w:numPr>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После перечисления средств по требованию на ссудный счет клиента ФКО обязуется предпринять меры, необходимые для эффективного взыскания непогашенной  задолженности по договору финансирования, путем «добровольной» или «принудительной» процедуры взыскания (подача искового заявления в судебные органы, сопровождение судебных разбирательств и процесса исполнительного производства возбужденного в отношении клиента, заключение и осуществление контроля исполнения клиентом/залогодателем Мирового соглашения, взыскание задолженности во внесудебном порядке при наличии Соглашения об обращении взыскания на предмет залога во внесудебном порядке, заключение Соглашения об отступном, принятие имущества на баланс ФКО в «добровольном» порядке по Соглашению об отступном или в «принудительном» порядке в процесс исполнительного производства), в зависимости от обстоятельств, в соответствии с внутренними нормативными документами ФКО и законодательством Кыргызской Республики.</w:t>
      </w:r>
    </w:p>
    <w:p w14:paraId="5E112D7D" w14:textId="193EEA12" w:rsidR="0033138B" w:rsidRPr="00DF7F9C" w:rsidRDefault="0033138B" w:rsidP="0033138B">
      <w:pPr>
        <w:pStyle w:val="Listecouleur-Accent11"/>
        <w:numPr>
          <w:ilvl w:val="0"/>
          <w:numId w:val="29"/>
        </w:numPr>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 xml:space="preserve">ФКО обязуется в соответствии с разделом </w:t>
      </w:r>
      <w:r w:rsidR="005D26F0" w:rsidRPr="00DF7F9C">
        <w:rPr>
          <w:rFonts w:ascii="Times New Roman" w:hAnsi="Times New Roman"/>
          <w:sz w:val="24"/>
          <w:szCs w:val="24"/>
          <w:lang w:val="ru-RU"/>
        </w:rPr>
        <w:t>3</w:t>
      </w:r>
      <w:r w:rsidRPr="00DF7F9C">
        <w:rPr>
          <w:rFonts w:ascii="Times New Roman" w:hAnsi="Times New Roman"/>
          <w:sz w:val="24"/>
          <w:szCs w:val="24"/>
          <w:lang w:val="ru-RU"/>
        </w:rPr>
        <w:t xml:space="preserve"> настоящ</w:t>
      </w:r>
      <w:r w:rsidR="005D26F0" w:rsidRPr="00DF7F9C">
        <w:rPr>
          <w:rFonts w:ascii="Times New Roman" w:hAnsi="Times New Roman"/>
          <w:sz w:val="24"/>
          <w:szCs w:val="24"/>
          <w:lang w:val="ru-RU"/>
        </w:rPr>
        <w:t>их</w:t>
      </w:r>
      <w:r w:rsidRPr="00DF7F9C">
        <w:rPr>
          <w:rFonts w:ascii="Times New Roman" w:hAnsi="Times New Roman"/>
          <w:sz w:val="24"/>
          <w:szCs w:val="24"/>
          <w:lang w:val="ru-RU"/>
        </w:rPr>
        <w:t xml:space="preserve"> </w:t>
      </w:r>
      <w:r w:rsidR="005D26F0" w:rsidRPr="00DF7F9C">
        <w:rPr>
          <w:rFonts w:ascii="Times New Roman" w:hAnsi="Times New Roman"/>
          <w:sz w:val="24"/>
          <w:szCs w:val="24"/>
          <w:lang w:val="ru-RU"/>
        </w:rPr>
        <w:t xml:space="preserve">Правил </w:t>
      </w:r>
      <w:r w:rsidRPr="00DF7F9C">
        <w:rPr>
          <w:rFonts w:ascii="Times New Roman" w:hAnsi="Times New Roman"/>
          <w:sz w:val="24"/>
          <w:szCs w:val="24"/>
          <w:lang w:val="ru-RU"/>
        </w:rPr>
        <w:t xml:space="preserve">предоставлять на ежемесячной основе с момента перечисления средств по Требованию, в   </w:t>
      </w:r>
      <w:r w:rsidR="004D4F6F" w:rsidRPr="00DF7F9C">
        <w:rPr>
          <w:rFonts w:ascii="Times New Roman" w:hAnsi="Times New Roman"/>
          <w:sz w:val="24"/>
          <w:szCs w:val="24"/>
          <w:lang w:val="ru-RU"/>
        </w:rPr>
        <w:t>ГФ</w:t>
      </w:r>
      <w:r w:rsidRPr="00DF7F9C">
        <w:rPr>
          <w:rFonts w:ascii="Times New Roman" w:hAnsi="Times New Roman"/>
          <w:sz w:val="24"/>
          <w:szCs w:val="24"/>
          <w:lang w:val="ru-RU"/>
        </w:rPr>
        <w:t xml:space="preserve"> отчет о взысканных суммах по договорам финансирования, зарегистрированных в «</w:t>
      </w:r>
      <w:proofErr w:type="spellStart"/>
      <w:r w:rsidRPr="00DF7F9C">
        <w:rPr>
          <w:rFonts w:ascii="Times New Roman" w:hAnsi="Times New Roman"/>
          <w:sz w:val="24"/>
          <w:szCs w:val="24"/>
          <w:lang w:val="ru-RU"/>
        </w:rPr>
        <w:t>Ылдам</w:t>
      </w:r>
      <w:proofErr w:type="spellEnd"/>
      <w:r w:rsidRPr="00DF7F9C">
        <w:rPr>
          <w:rFonts w:ascii="Times New Roman" w:hAnsi="Times New Roman"/>
          <w:sz w:val="24"/>
          <w:szCs w:val="24"/>
          <w:lang w:val="ru-RU"/>
        </w:rPr>
        <w:t>».</w:t>
      </w:r>
    </w:p>
    <w:p w14:paraId="540AF9A3" w14:textId="1383F80B"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rPr>
        <w:lastRenderedPageBreak/>
        <w:t xml:space="preserve">На основании предоставленных отчетов от ФКО, </w:t>
      </w:r>
      <w:r w:rsidR="004D4F6F" w:rsidRPr="00DF7F9C">
        <w:rPr>
          <w:rFonts w:ascii="Times New Roman" w:hAnsi="Times New Roman"/>
          <w:sz w:val="24"/>
          <w:szCs w:val="24"/>
          <w:lang w:val="ru-RU"/>
        </w:rPr>
        <w:t>ГФ</w:t>
      </w:r>
      <w:r w:rsidRPr="00DF7F9C">
        <w:rPr>
          <w:rFonts w:ascii="Times New Roman" w:hAnsi="Times New Roman"/>
          <w:sz w:val="24"/>
          <w:szCs w:val="24"/>
          <w:lang w:val="ru-RU"/>
        </w:rPr>
        <w:t xml:space="preserve"> проводит мониторинг </w:t>
      </w:r>
      <w:r w:rsidRPr="00DF7F9C">
        <w:rPr>
          <w:rFonts w:ascii="Times New Roman" w:hAnsi="Times New Roman"/>
          <w:sz w:val="24"/>
          <w:szCs w:val="24"/>
        </w:rPr>
        <w:t>процесса взыскания, соблюдени</w:t>
      </w:r>
      <w:r w:rsidRPr="00DF7F9C">
        <w:rPr>
          <w:rFonts w:ascii="Times New Roman" w:hAnsi="Times New Roman"/>
          <w:sz w:val="24"/>
          <w:szCs w:val="24"/>
          <w:lang w:val="ru-RU"/>
        </w:rPr>
        <w:t>я</w:t>
      </w:r>
      <w:r w:rsidRPr="00DF7F9C">
        <w:rPr>
          <w:rFonts w:ascii="Times New Roman" w:hAnsi="Times New Roman"/>
          <w:sz w:val="24"/>
          <w:szCs w:val="24"/>
        </w:rPr>
        <w:t xml:space="preserve"> срока распределения взысканной суммы, установленного </w:t>
      </w:r>
      <w:r w:rsidRPr="00DF7F9C">
        <w:rPr>
          <w:rFonts w:ascii="Times New Roman" w:hAnsi="Times New Roman"/>
          <w:sz w:val="24"/>
          <w:szCs w:val="24"/>
          <w:lang w:val="ru-RU"/>
        </w:rPr>
        <w:t>настоящим</w:t>
      </w:r>
      <w:r w:rsidR="005D26F0" w:rsidRPr="00DF7F9C">
        <w:rPr>
          <w:rFonts w:ascii="Times New Roman" w:hAnsi="Times New Roman"/>
          <w:sz w:val="24"/>
          <w:szCs w:val="24"/>
          <w:lang w:val="ru-RU"/>
        </w:rPr>
        <w:t>и</w:t>
      </w:r>
      <w:r w:rsidRPr="00DF7F9C">
        <w:rPr>
          <w:rFonts w:ascii="Times New Roman" w:hAnsi="Times New Roman"/>
          <w:sz w:val="24"/>
          <w:szCs w:val="24"/>
          <w:lang w:val="ru-RU"/>
        </w:rPr>
        <w:t xml:space="preserve"> </w:t>
      </w:r>
      <w:r w:rsidR="005D26F0" w:rsidRPr="00DF7F9C">
        <w:rPr>
          <w:rFonts w:ascii="Times New Roman" w:hAnsi="Times New Roman"/>
          <w:sz w:val="24"/>
          <w:szCs w:val="24"/>
          <w:lang w:val="ru-RU"/>
        </w:rPr>
        <w:t>Правилами</w:t>
      </w:r>
      <w:r w:rsidRPr="00DF7F9C">
        <w:rPr>
          <w:rFonts w:ascii="Times New Roman" w:hAnsi="Times New Roman"/>
          <w:sz w:val="24"/>
          <w:szCs w:val="24"/>
        </w:rPr>
        <w:t>, который составляет 30 календарных дней после получения указанной суммы</w:t>
      </w:r>
      <w:r w:rsidRPr="00DF7F9C">
        <w:rPr>
          <w:rFonts w:ascii="Times New Roman" w:hAnsi="Times New Roman"/>
          <w:sz w:val="24"/>
          <w:szCs w:val="24"/>
          <w:lang w:val="ru-RU"/>
        </w:rPr>
        <w:t>, а также проводимых мероприятий со стороны ФКО направленных на погашение задолженности по договорам финансирования.</w:t>
      </w:r>
    </w:p>
    <w:p w14:paraId="4417CB44" w14:textId="59A87BF9" w:rsidR="0033138B" w:rsidRPr="00DF7F9C" w:rsidRDefault="0033138B" w:rsidP="0033138B">
      <w:pPr>
        <w:pStyle w:val="Listecouleur-Accent11"/>
        <w:tabs>
          <w:tab w:val="left" w:pos="142"/>
          <w:tab w:val="left" w:pos="993"/>
        </w:tabs>
        <w:snapToGrid w:val="0"/>
        <w:spacing w:after="0" w:line="276" w:lineRule="auto"/>
        <w:ind w:left="0" w:firstLine="709"/>
        <w:rPr>
          <w:rFonts w:ascii="Times New Roman" w:hAnsi="Times New Roman"/>
          <w:sz w:val="24"/>
          <w:szCs w:val="24"/>
          <w:lang w:val="ru-RU"/>
        </w:rPr>
      </w:pPr>
      <w:r w:rsidRPr="00DF7F9C">
        <w:rPr>
          <w:rFonts w:ascii="Times New Roman" w:hAnsi="Times New Roman"/>
          <w:sz w:val="24"/>
          <w:szCs w:val="24"/>
          <w:lang w:val="ru-RU"/>
        </w:rPr>
        <w:t>В случае</w:t>
      </w:r>
      <w:r w:rsidRPr="00DF7F9C">
        <w:rPr>
          <w:rFonts w:ascii="Times New Roman" w:hAnsi="Times New Roman"/>
          <w:sz w:val="24"/>
          <w:szCs w:val="24"/>
        </w:rPr>
        <w:t xml:space="preserve"> необходимости, </w:t>
      </w:r>
      <w:r w:rsidRPr="00DF7F9C">
        <w:rPr>
          <w:rFonts w:ascii="Times New Roman" w:hAnsi="Times New Roman"/>
          <w:sz w:val="24"/>
          <w:szCs w:val="24"/>
          <w:lang w:val="ru-RU"/>
        </w:rPr>
        <w:t>на любой стадии взыскания задолженности</w:t>
      </w:r>
      <w:r w:rsidRPr="00DF7F9C">
        <w:rPr>
          <w:rFonts w:ascii="Times New Roman" w:hAnsi="Times New Roman"/>
          <w:sz w:val="24"/>
          <w:szCs w:val="24"/>
        </w:rPr>
        <w:t xml:space="preserve"> </w:t>
      </w:r>
      <w:r w:rsidRPr="00DF7F9C">
        <w:rPr>
          <w:rFonts w:ascii="Times New Roman" w:hAnsi="Times New Roman"/>
          <w:sz w:val="24"/>
          <w:szCs w:val="24"/>
          <w:lang w:val="ru-RU"/>
        </w:rPr>
        <w:t>по договорам финансирования</w:t>
      </w:r>
      <w:r w:rsidRPr="00DF7F9C">
        <w:rPr>
          <w:rFonts w:ascii="Times New Roman" w:hAnsi="Times New Roman"/>
          <w:sz w:val="24"/>
          <w:szCs w:val="24"/>
        </w:rPr>
        <w:t xml:space="preserve">, </w:t>
      </w:r>
      <w:r w:rsidRPr="00DF7F9C">
        <w:rPr>
          <w:rFonts w:ascii="Times New Roman" w:hAnsi="Times New Roman"/>
          <w:sz w:val="24"/>
          <w:szCs w:val="24"/>
          <w:lang w:val="ru-RU"/>
        </w:rPr>
        <w:t xml:space="preserve">в том числе в процессе исполнительного производства, </w:t>
      </w:r>
      <w:r w:rsidR="004D4F6F" w:rsidRPr="00DF7F9C">
        <w:rPr>
          <w:rFonts w:ascii="Times New Roman" w:hAnsi="Times New Roman"/>
          <w:sz w:val="24"/>
          <w:szCs w:val="24"/>
          <w:lang w:val="ru-RU"/>
        </w:rPr>
        <w:t>ГФ</w:t>
      </w:r>
      <w:r w:rsidRPr="00DF7F9C">
        <w:rPr>
          <w:rFonts w:ascii="Times New Roman" w:hAnsi="Times New Roman"/>
          <w:sz w:val="24"/>
          <w:szCs w:val="24"/>
          <w:lang w:val="ru-RU"/>
        </w:rPr>
        <w:t xml:space="preserve"> имеет право запрашивать всю </w:t>
      </w:r>
      <w:r w:rsidRPr="00DF7F9C">
        <w:rPr>
          <w:rFonts w:ascii="Times New Roman" w:hAnsi="Times New Roman"/>
          <w:sz w:val="24"/>
          <w:szCs w:val="24"/>
        </w:rPr>
        <w:t xml:space="preserve">необходимую информацию. </w:t>
      </w:r>
      <w:r w:rsidRPr="00DF7F9C">
        <w:rPr>
          <w:rFonts w:ascii="Times New Roman" w:hAnsi="Times New Roman"/>
          <w:sz w:val="24"/>
          <w:szCs w:val="24"/>
          <w:lang w:val="ru-RU"/>
        </w:rPr>
        <w:t xml:space="preserve">При этом, ФКО обязана предоставлять запрашиваемую информацию с подтверждающими документами не позднее 10 (десяти) рабочих дней. </w:t>
      </w:r>
    </w:p>
    <w:p w14:paraId="5FDDBC81" w14:textId="05356E70" w:rsidR="0033138B" w:rsidRPr="00DF7F9C" w:rsidRDefault="0095515C" w:rsidP="0095515C">
      <w:pPr>
        <w:pStyle w:val="Listecouleur-Accent11"/>
        <w:tabs>
          <w:tab w:val="left" w:pos="709"/>
        </w:tabs>
        <w:snapToGrid w:val="0"/>
        <w:spacing w:after="0" w:line="276" w:lineRule="auto"/>
        <w:ind w:left="0"/>
        <w:rPr>
          <w:rFonts w:ascii="Times New Roman" w:hAnsi="Times New Roman"/>
          <w:b/>
          <w:bCs/>
          <w:sz w:val="24"/>
          <w:szCs w:val="24"/>
          <w:lang w:val="ru-RU"/>
        </w:rPr>
      </w:pPr>
      <w:r w:rsidRPr="00DF7F9C">
        <w:rPr>
          <w:rFonts w:ascii="Times New Roman" w:hAnsi="Times New Roman"/>
          <w:b/>
          <w:bCs/>
          <w:sz w:val="24"/>
          <w:szCs w:val="24"/>
          <w:lang w:val="ru-RU"/>
        </w:rPr>
        <w:tab/>
      </w:r>
      <w:r w:rsidR="004D4F6F" w:rsidRPr="00DF7F9C">
        <w:rPr>
          <w:rFonts w:ascii="Times New Roman" w:hAnsi="Times New Roman"/>
          <w:b/>
          <w:bCs/>
          <w:sz w:val="24"/>
          <w:szCs w:val="24"/>
          <w:lang w:val="ru-RU"/>
        </w:rPr>
        <w:t>ГФ</w:t>
      </w:r>
      <w:r w:rsidR="0033138B" w:rsidRPr="00DF7F9C">
        <w:rPr>
          <w:rFonts w:ascii="Times New Roman" w:hAnsi="Times New Roman"/>
          <w:b/>
          <w:bCs/>
          <w:sz w:val="24"/>
          <w:szCs w:val="24"/>
          <w:lang w:val="ru-RU"/>
        </w:rPr>
        <w:t xml:space="preserve">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w:t>
      </w:r>
      <w:r w:rsidR="00515FA3" w:rsidRPr="00DF7F9C">
        <w:rPr>
          <w:rFonts w:ascii="Times New Roman" w:hAnsi="Times New Roman"/>
          <w:b/>
          <w:bCs/>
          <w:sz w:val="24"/>
          <w:szCs w:val="24"/>
          <w:lang w:val="ru-RU"/>
        </w:rPr>
        <w:t xml:space="preserve"> с условием предварительного уведомления ФКО о таком решении</w:t>
      </w:r>
      <w:r w:rsidR="0033138B" w:rsidRPr="00DF7F9C">
        <w:rPr>
          <w:rFonts w:ascii="Times New Roman" w:hAnsi="Times New Roman"/>
          <w:b/>
          <w:bCs/>
          <w:sz w:val="24"/>
          <w:szCs w:val="24"/>
          <w:lang w:val="ru-RU"/>
        </w:rPr>
        <w:t xml:space="preserve">. </w:t>
      </w:r>
    </w:p>
    <w:p w14:paraId="5EA94008" w14:textId="77777777" w:rsidR="0033138B" w:rsidRPr="00DF7F9C"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p>
    <w:p w14:paraId="1E0A6420" w14:textId="245C46BC" w:rsidR="0033138B" w:rsidRPr="00DF7F9C" w:rsidRDefault="0033138B" w:rsidP="0033138B">
      <w:pPr>
        <w:pStyle w:val="Listecouleur-Accent11"/>
        <w:tabs>
          <w:tab w:val="left" w:pos="993"/>
        </w:tabs>
        <w:snapToGrid w:val="0"/>
        <w:spacing w:after="0" w:line="276" w:lineRule="auto"/>
        <w:rPr>
          <w:rFonts w:ascii="Times New Roman" w:hAnsi="Times New Roman"/>
          <w:b/>
          <w:sz w:val="24"/>
          <w:szCs w:val="24"/>
          <w:u w:val="single"/>
          <w:lang w:val="ru-RU"/>
        </w:rPr>
      </w:pPr>
      <w:r w:rsidRPr="00DF7F9C">
        <w:rPr>
          <w:rFonts w:ascii="Times New Roman" w:hAnsi="Times New Roman"/>
          <w:b/>
          <w:sz w:val="24"/>
          <w:szCs w:val="24"/>
          <w:u w:val="single"/>
          <w:lang w:val="ru-RU"/>
        </w:rPr>
        <w:t xml:space="preserve">Этап 2: Распределение взысканной суммы между </w:t>
      </w:r>
      <w:r w:rsidR="004D4F6F" w:rsidRPr="00DF7F9C">
        <w:rPr>
          <w:rFonts w:ascii="Times New Roman" w:hAnsi="Times New Roman"/>
          <w:b/>
          <w:sz w:val="24"/>
          <w:szCs w:val="24"/>
          <w:u w:val="single"/>
          <w:lang w:val="ru-RU"/>
        </w:rPr>
        <w:t>ГФ</w:t>
      </w:r>
      <w:r w:rsidRPr="00DF7F9C">
        <w:rPr>
          <w:rFonts w:ascii="Times New Roman" w:hAnsi="Times New Roman"/>
          <w:b/>
          <w:sz w:val="24"/>
          <w:szCs w:val="24"/>
          <w:u w:val="single"/>
          <w:lang w:val="ru-RU"/>
        </w:rPr>
        <w:t xml:space="preserve"> и ФКО.</w:t>
      </w:r>
    </w:p>
    <w:p w14:paraId="0FAFE4B6" w14:textId="70F38E74" w:rsidR="0033138B" w:rsidRPr="00DF7F9C" w:rsidRDefault="0033138B" w:rsidP="0033138B">
      <w:pPr>
        <w:pStyle w:val="Listecouleur-Accent11"/>
        <w:numPr>
          <w:ilvl w:val="0"/>
          <w:numId w:val="30"/>
        </w:numPr>
        <w:tabs>
          <w:tab w:val="left" w:pos="993"/>
        </w:tabs>
        <w:snapToGrid w:val="0"/>
        <w:spacing w:after="0" w:line="276" w:lineRule="auto"/>
        <w:ind w:left="0" w:firstLine="709"/>
        <w:rPr>
          <w:rFonts w:ascii="Times New Roman" w:hAnsi="Times New Roman"/>
          <w:sz w:val="24"/>
          <w:szCs w:val="24"/>
          <w:lang w:val="ru-RU"/>
        </w:rPr>
      </w:pPr>
      <w:bookmarkStart w:id="3" w:name="_Hlk56444171"/>
      <w:r w:rsidRPr="00DF7F9C">
        <w:rPr>
          <w:rFonts w:ascii="Times New Roman" w:hAnsi="Times New Roman"/>
          <w:sz w:val="24"/>
          <w:szCs w:val="24"/>
          <w:lang w:val="ru-RU"/>
        </w:rPr>
        <w:t xml:space="preserve">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w:t>
      </w:r>
      <w:r w:rsidR="004D4F6F" w:rsidRPr="00DF7F9C">
        <w:rPr>
          <w:rFonts w:ascii="Times New Roman" w:hAnsi="Times New Roman"/>
          <w:sz w:val="24"/>
          <w:szCs w:val="24"/>
          <w:lang w:val="ru-RU"/>
        </w:rPr>
        <w:t>ГФ</w:t>
      </w:r>
      <w:r w:rsidRPr="00DF7F9C">
        <w:rPr>
          <w:rFonts w:ascii="Times New Roman" w:hAnsi="Times New Roman"/>
          <w:sz w:val="24"/>
          <w:szCs w:val="24"/>
          <w:lang w:val="ru-RU"/>
        </w:rPr>
        <w:t xml:space="preserve"> и ФКО согласно рассчитанной доле гарантийного покрытия в течение 30 календарных дней после получения указанной суммы, в следующем порядке:  </w:t>
      </w:r>
    </w:p>
    <w:p w14:paraId="69E5DFB9" w14:textId="08015D36" w:rsidR="0033138B" w:rsidRPr="00DF7F9C" w:rsidRDefault="0033138B" w:rsidP="0033138B">
      <w:pPr>
        <w:pStyle w:val="xmsonormal"/>
        <w:numPr>
          <w:ilvl w:val="0"/>
          <w:numId w:val="31"/>
        </w:numPr>
        <w:shd w:val="clear" w:color="auto" w:fill="FFFFFF"/>
        <w:tabs>
          <w:tab w:val="left" w:pos="993"/>
        </w:tabs>
        <w:snapToGrid w:val="0"/>
        <w:spacing w:before="0" w:beforeAutospacing="0" w:after="0" w:afterAutospacing="0" w:line="276" w:lineRule="auto"/>
        <w:ind w:left="0" w:firstLine="709"/>
        <w:jc w:val="both"/>
        <w:rPr>
          <w:lang w:val="ru-RU"/>
        </w:rPr>
      </w:pPr>
      <w:r w:rsidRPr="00DF7F9C">
        <w:rPr>
          <w:lang w:val="ru-RU"/>
        </w:rPr>
        <w:t>В первую очередь, приоритет будет отдаваться возмещению неоплаченной основной суммы финансирования. Настоящие платежи распределяются между ГФ и ФКО.</w:t>
      </w:r>
    </w:p>
    <w:p w14:paraId="32C4B298" w14:textId="3350675A" w:rsidR="0033138B" w:rsidRPr="00DF7F9C" w:rsidRDefault="0033138B" w:rsidP="0033138B">
      <w:pPr>
        <w:pStyle w:val="xmsonormal"/>
        <w:numPr>
          <w:ilvl w:val="0"/>
          <w:numId w:val="31"/>
        </w:numPr>
        <w:shd w:val="clear" w:color="auto" w:fill="FFFFFF"/>
        <w:tabs>
          <w:tab w:val="left" w:pos="993"/>
        </w:tabs>
        <w:snapToGrid w:val="0"/>
        <w:spacing w:before="0" w:beforeAutospacing="0" w:after="0" w:afterAutospacing="0" w:line="276" w:lineRule="auto"/>
        <w:ind w:left="0" w:firstLine="709"/>
        <w:jc w:val="both"/>
        <w:rPr>
          <w:lang w:val="ru-RU"/>
        </w:rPr>
      </w:pPr>
      <w:r w:rsidRPr="00DF7F9C">
        <w:rPr>
          <w:lang w:val="ru-RU"/>
        </w:rPr>
        <w:t xml:space="preserve">Во вторую очередь погашаются расходы, связанные с осуществлением процедуры взыскания. Настоящие платежи не распределяются между ГФ и ФКО. </w:t>
      </w:r>
    </w:p>
    <w:p w14:paraId="3F044AC2" w14:textId="752237F6" w:rsidR="0033138B" w:rsidRPr="00DF7F9C" w:rsidRDefault="0033138B" w:rsidP="0033138B">
      <w:pPr>
        <w:pStyle w:val="xmsonormal"/>
        <w:numPr>
          <w:ilvl w:val="0"/>
          <w:numId w:val="31"/>
        </w:numPr>
        <w:shd w:val="clear" w:color="auto" w:fill="FFFFFF"/>
        <w:tabs>
          <w:tab w:val="left" w:pos="993"/>
        </w:tabs>
        <w:snapToGrid w:val="0"/>
        <w:spacing w:before="0" w:beforeAutospacing="0" w:after="0" w:afterAutospacing="0" w:line="276" w:lineRule="auto"/>
        <w:ind w:left="0" w:firstLine="709"/>
        <w:jc w:val="both"/>
        <w:rPr>
          <w:lang w:val="ru-RU"/>
        </w:rPr>
      </w:pPr>
      <w:r w:rsidRPr="00DF7F9C">
        <w:rPr>
          <w:lang w:val="ru-RU"/>
        </w:rPr>
        <w:t>В третью очередь, погашается задолженность по процентам</w:t>
      </w:r>
      <w:r w:rsidR="00DE47A1" w:rsidRPr="00DF7F9C">
        <w:rPr>
          <w:lang w:val="ru-RU"/>
        </w:rPr>
        <w:t>/наценке</w:t>
      </w:r>
      <w:r w:rsidRPr="00DF7F9C">
        <w:rPr>
          <w:lang w:val="ru-RU"/>
        </w:rPr>
        <w:t>, штрафы и пени за просрочку платежа, которые не покрываются «</w:t>
      </w:r>
      <w:proofErr w:type="spellStart"/>
      <w:r w:rsidRPr="00DF7F9C">
        <w:rPr>
          <w:lang w:val="ru-RU"/>
        </w:rPr>
        <w:t>Ылдам</w:t>
      </w:r>
      <w:proofErr w:type="spellEnd"/>
      <w:r w:rsidRPr="00DF7F9C">
        <w:rPr>
          <w:lang w:val="ru-RU"/>
        </w:rPr>
        <w:t xml:space="preserve">». Настоящие платежи не распределяются между ГФ и ФКО. </w:t>
      </w:r>
    </w:p>
    <w:p w14:paraId="22B4D0A4" w14:textId="364C5FE1" w:rsidR="0033138B" w:rsidRPr="00DF7F9C" w:rsidRDefault="0033138B" w:rsidP="0033138B">
      <w:pPr>
        <w:pStyle w:val="xmsonormal"/>
        <w:numPr>
          <w:ilvl w:val="0"/>
          <w:numId w:val="30"/>
        </w:numPr>
        <w:shd w:val="clear" w:color="auto" w:fill="FFFFFF"/>
        <w:tabs>
          <w:tab w:val="left" w:pos="993"/>
        </w:tabs>
        <w:snapToGrid w:val="0"/>
        <w:spacing w:before="0" w:beforeAutospacing="0" w:after="0" w:afterAutospacing="0" w:line="276" w:lineRule="auto"/>
        <w:ind w:left="0" w:firstLine="709"/>
        <w:jc w:val="both"/>
        <w:rPr>
          <w:lang w:val="ru-RU"/>
        </w:rPr>
      </w:pPr>
      <w:r w:rsidRPr="00DF7F9C">
        <w:rPr>
          <w:lang w:val="ru-RU"/>
        </w:rPr>
        <w:t xml:space="preserve">В случае, если ФКО </w:t>
      </w:r>
      <w:r w:rsidRPr="00DF7F9C">
        <w:rPr>
          <w:shd w:val="clear" w:color="auto" w:fill="FFFFFF" w:themeFill="background1"/>
          <w:lang w:val="ru-RU"/>
        </w:rPr>
        <w:t>исчерпала все юридические возможности возврата обязательств по договору финансирования, з</w:t>
      </w:r>
      <w:r w:rsidRPr="00DF7F9C">
        <w:rPr>
          <w:lang w:val="ru-RU"/>
        </w:rPr>
        <w:t>арегистрированного в «</w:t>
      </w:r>
      <w:proofErr w:type="spellStart"/>
      <w:r w:rsidRPr="00DF7F9C">
        <w:rPr>
          <w:lang w:val="ru-RU"/>
        </w:rPr>
        <w:t>Ылдам</w:t>
      </w:r>
      <w:proofErr w:type="spellEnd"/>
      <w:r w:rsidRPr="00DF7F9C">
        <w:rPr>
          <w:lang w:val="ru-RU"/>
        </w:rPr>
        <w:t xml:space="preserve">», и признает убыток, то </w:t>
      </w:r>
      <w:bookmarkEnd w:id="3"/>
      <w:r w:rsidRPr="00DF7F9C">
        <w:rPr>
          <w:lang w:val="ru-RU"/>
        </w:rPr>
        <w:t xml:space="preserve">ФКО уведомляет </w:t>
      </w:r>
      <w:r w:rsidR="004D4F6F" w:rsidRPr="00DF7F9C">
        <w:rPr>
          <w:lang w:val="ru-RU"/>
        </w:rPr>
        <w:t>ГФ</w:t>
      </w:r>
      <w:r w:rsidRPr="00DF7F9C">
        <w:rPr>
          <w:lang w:val="ru-RU"/>
        </w:rPr>
        <w:t xml:space="preserve"> о данном намерении в письменной форме с приложением решения уполномоченного органа ФКО. </w:t>
      </w:r>
      <w:r w:rsidR="004D4F6F" w:rsidRPr="00DF7F9C">
        <w:rPr>
          <w:lang w:val="ru-RU"/>
        </w:rPr>
        <w:t>ГФ</w:t>
      </w:r>
      <w:r w:rsidRPr="00DF7F9C">
        <w:rPr>
          <w:lang w:val="ru-RU"/>
        </w:rPr>
        <w:t xml:space="preserve"> в свою очередь должно в течение 10 (десять) календарных дней предоставить письменный ответ ФКО следующего характера:</w:t>
      </w:r>
    </w:p>
    <w:p w14:paraId="0DB4E718" w14:textId="2AAFCD7D" w:rsidR="0033138B" w:rsidRPr="00DF7F9C" w:rsidRDefault="0033138B" w:rsidP="0033138B">
      <w:pPr>
        <w:pStyle w:val="xmsonormal"/>
        <w:numPr>
          <w:ilvl w:val="0"/>
          <w:numId w:val="33"/>
        </w:numPr>
        <w:shd w:val="clear" w:color="auto" w:fill="FFFFFF"/>
        <w:tabs>
          <w:tab w:val="left" w:pos="993"/>
        </w:tabs>
        <w:snapToGrid w:val="0"/>
        <w:spacing w:before="0" w:beforeAutospacing="0" w:after="0" w:afterAutospacing="0" w:line="276" w:lineRule="auto"/>
        <w:ind w:left="0" w:firstLine="567"/>
        <w:jc w:val="both"/>
        <w:rPr>
          <w:lang w:val="ru-RU"/>
        </w:rPr>
      </w:pPr>
      <w:r w:rsidRPr="00DF7F9C">
        <w:rPr>
          <w:lang w:val="ru-RU"/>
        </w:rPr>
        <w:t>О прин</w:t>
      </w:r>
      <w:r w:rsidR="00BA0450" w:rsidRPr="00DF7F9C">
        <w:rPr>
          <w:lang w:val="ru-RU"/>
        </w:rPr>
        <w:t>ятии</w:t>
      </w:r>
      <w:r w:rsidRPr="00DF7F9C">
        <w:rPr>
          <w:lang w:val="ru-RU"/>
        </w:rPr>
        <w:t xml:space="preserve"> к сведению намерени</w:t>
      </w:r>
      <w:r w:rsidR="00515FA3" w:rsidRPr="00DF7F9C">
        <w:rPr>
          <w:lang w:val="ru-RU"/>
        </w:rPr>
        <w:t>я</w:t>
      </w:r>
      <w:r w:rsidRPr="00DF7F9C">
        <w:rPr>
          <w:lang w:val="ru-RU"/>
        </w:rPr>
        <w:t xml:space="preserve"> ФКО на признание убытка по договору финансирования. </w:t>
      </w:r>
    </w:p>
    <w:p w14:paraId="46175403" w14:textId="4A037F8F" w:rsidR="00515FA3" w:rsidRPr="00DF7F9C" w:rsidRDefault="00515FA3" w:rsidP="00515FA3">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DF7F9C">
        <w:rPr>
          <w:lang w:val="ru-RU"/>
        </w:rPr>
        <w:t xml:space="preserve">В таком случае, </w:t>
      </w:r>
      <w:r w:rsidR="004D4F6F" w:rsidRPr="00DF7F9C">
        <w:rPr>
          <w:lang w:val="ru-RU"/>
        </w:rPr>
        <w:t>ГФ</w:t>
      </w:r>
      <w:r w:rsidRPr="00DF7F9C">
        <w:rPr>
          <w:lang w:val="ru-RU"/>
        </w:rPr>
        <w:t xml:space="preserve"> на основании решения уполномоченного органа также признает убыток в рамках предоставленной гарантии по данному договору финансирования и списывает его со своего учета.</w:t>
      </w:r>
    </w:p>
    <w:p w14:paraId="70122A14" w14:textId="139B40F3" w:rsidR="0033138B" w:rsidRPr="00DF7F9C" w:rsidRDefault="0033138B" w:rsidP="0033138B">
      <w:pPr>
        <w:pStyle w:val="xmsonormal"/>
        <w:numPr>
          <w:ilvl w:val="0"/>
          <w:numId w:val="33"/>
        </w:numPr>
        <w:shd w:val="clear" w:color="auto" w:fill="FFFFFF"/>
        <w:tabs>
          <w:tab w:val="left" w:pos="993"/>
        </w:tabs>
        <w:snapToGrid w:val="0"/>
        <w:spacing w:before="0" w:beforeAutospacing="0" w:after="0" w:afterAutospacing="0" w:line="276" w:lineRule="auto"/>
        <w:ind w:left="0" w:firstLine="567"/>
        <w:jc w:val="both"/>
        <w:rPr>
          <w:lang w:val="ru-RU"/>
        </w:rPr>
      </w:pPr>
      <w:r w:rsidRPr="00DF7F9C">
        <w:rPr>
          <w:lang w:val="ru-RU"/>
        </w:rPr>
        <w:t xml:space="preserve">Направить письмо о намерении реализации права самостоятельного требования к клиенту в объеме исполненных обязательств в </w:t>
      </w:r>
      <w:r w:rsidR="00515FA3" w:rsidRPr="00DF7F9C">
        <w:rPr>
          <w:lang w:val="ru-RU"/>
        </w:rPr>
        <w:t>порядке передачи ФКО права требования</w:t>
      </w:r>
      <w:r w:rsidRPr="00DF7F9C">
        <w:rPr>
          <w:lang w:val="ru-RU"/>
        </w:rPr>
        <w:t xml:space="preserve">. </w:t>
      </w:r>
    </w:p>
    <w:p w14:paraId="0DE74F92" w14:textId="7E51A892" w:rsidR="00BA0450" w:rsidRPr="00DF7F9C" w:rsidRDefault="00515FA3" w:rsidP="00515FA3">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DF7F9C">
        <w:rPr>
          <w:lang w:val="ru-RU"/>
        </w:rPr>
        <w:t xml:space="preserve">В таком случае, в течение 10 (десяти) рабочих дней с момента получения ФКО письма от </w:t>
      </w:r>
      <w:r w:rsidR="004D4F6F" w:rsidRPr="00DF7F9C">
        <w:rPr>
          <w:lang w:val="ru-RU"/>
        </w:rPr>
        <w:t>ГФ</w:t>
      </w:r>
      <w:r w:rsidRPr="00DF7F9C">
        <w:rPr>
          <w:lang w:val="ru-RU"/>
        </w:rPr>
        <w:t xml:space="preserve">, между сторонами заключается Договор уступки права требования, содержащий в себе </w:t>
      </w:r>
      <w:r w:rsidRPr="00DF7F9C">
        <w:rPr>
          <w:lang w:val="ru-RU"/>
        </w:rPr>
        <w:lastRenderedPageBreak/>
        <w:t>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w:t>
      </w:r>
      <w:r w:rsidR="00BA0450" w:rsidRPr="00DF7F9C">
        <w:rPr>
          <w:lang w:val="ru-RU"/>
        </w:rPr>
        <w:t xml:space="preserve">. </w:t>
      </w:r>
    </w:p>
    <w:p w14:paraId="0D0D6A58" w14:textId="77777777" w:rsidR="0033138B" w:rsidRPr="00DF7F9C" w:rsidRDefault="0033138B" w:rsidP="0033138B">
      <w:pPr>
        <w:spacing w:after="0" w:line="276" w:lineRule="auto"/>
        <w:jc w:val="both"/>
        <w:rPr>
          <w:rFonts w:ascii="Times New Roman" w:hAnsi="Times New Roman" w:cs="Times New Roman"/>
          <w:sz w:val="24"/>
          <w:szCs w:val="24"/>
        </w:rPr>
      </w:pPr>
    </w:p>
    <w:p w14:paraId="56B56BF6" w14:textId="77777777" w:rsidR="0033138B" w:rsidRPr="00DF7F9C" w:rsidRDefault="0033138B" w:rsidP="00BA5CA7">
      <w:pPr>
        <w:pStyle w:val="a3"/>
        <w:numPr>
          <w:ilvl w:val="1"/>
          <w:numId w:val="16"/>
        </w:numPr>
        <w:snapToGrid w:val="0"/>
        <w:spacing w:after="0" w:line="276" w:lineRule="auto"/>
        <w:ind w:left="993" w:hanging="284"/>
        <w:jc w:val="both"/>
        <w:rPr>
          <w:rFonts w:ascii="Times New Roman" w:hAnsi="Times New Roman" w:cs="Times New Roman"/>
          <w:b/>
          <w:sz w:val="24"/>
          <w:szCs w:val="24"/>
        </w:rPr>
      </w:pPr>
      <w:r w:rsidRPr="00DF7F9C">
        <w:rPr>
          <w:rFonts w:ascii="Times New Roman" w:hAnsi="Times New Roman" w:cs="Times New Roman"/>
          <w:b/>
          <w:sz w:val="24"/>
          <w:szCs w:val="24"/>
        </w:rPr>
        <w:t>Буферные меры (Меры «Стоп-</w:t>
      </w:r>
      <w:proofErr w:type="spellStart"/>
      <w:r w:rsidRPr="00DF7F9C">
        <w:rPr>
          <w:rFonts w:ascii="Times New Roman" w:hAnsi="Times New Roman" w:cs="Times New Roman"/>
          <w:b/>
          <w:sz w:val="24"/>
          <w:szCs w:val="24"/>
        </w:rPr>
        <w:t>лосс</w:t>
      </w:r>
      <w:proofErr w:type="spellEnd"/>
      <w:r w:rsidRPr="00DF7F9C">
        <w:rPr>
          <w:rFonts w:ascii="Times New Roman" w:hAnsi="Times New Roman" w:cs="Times New Roman"/>
          <w:b/>
          <w:sz w:val="24"/>
          <w:szCs w:val="24"/>
        </w:rPr>
        <w:t>»)</w:t>
      </w:r>
    </w:p>
    <w:p w14:paraId="08FBACD7" w14:textId="77777777" w:rsidR="0033138B" w:rsidRPr="00DF7F9C" w:rsidRDefault="0033138B" w:rsidP="0033138B">
      <w:pPr>
        <w:snapToGrid w:val="0"/>
        <w:spacing w:after="0" w:line="276" w:lineRule="auto"/>
        <w:ind w:firstLine="708"/>
        <w:jc w:val="both"/>
        <w:rPr>
          <w:rFonts w:ascii="Times New Roman" w:hAnsi="Times New Roman" w:cs="Times New Roman"/>
          <w:sz w:val="24"/>
          <w:szCs w:val="24"/>
        </w:rPr>
      </w:pPr>
      <w:r w:rsidRPr="00DF7F9C">
        <w:rPr>
          <w:rFonts w:ascii="Times New Roman" w:hAnsi="Times New Roman" w:cs="Times New Roman"/>
          <w:sz w:val="24"/>
          <w:szCs w:val="24"/>
        </w:rPr>
        <w:t>Меры «стоп-</w:t>
      </w:r>
      <w:proofErr w:type="spellStart"/>
      <w:r w:rsidRPr="00DF7F9C">
        <w:rPr>
          <w:rFonts w:ascii="Times New Roman" w:hAnsi="Times New Roman" w:cs="Times New Roman"/>
          <w:sz w:val="24"/>
          <w:szCs w:val="24"/>
        </w:rPr>
        <w:t>лосс</w:t>
      </w:r>
      <w:proofErr w:type="spellEnd"/>
      <w:r w:rsidRPr="00DF7F9C">
        <w:rPr>
          <w:rFonts w:ascii="Times New Roman" w:hAnsi="Times New Roman" w:cs="Times New Roman"/>
          <w:sz w:val="24"/>
          <w:szCs w:val="24"/>
        </w:rPr>
        <w:t>» применяются к каждой ФКО для сохранения устойчивости гарантийного продукта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В ходе реализации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к ФКО могут применяться следующие меры «стоп-</w:t>
      </w:r>
      <w:proofErr w:type="spellStart"/>
      <w:r w:rsidRPr="00DF7F9C">
        <w:rPr>
          <w:rFonts w:ascii="Times New Roman" w:hAnsi="Times New Roman" w:cs="Times New Roman"/>
          <w:sz w:val="24"/>
          <w:szCs w:val="24"/>
        </w:rPr>
        <w:t>лосс</w:t>
      </w:r>
      <w:proofErr w:type="spellEnd"/>
      <w:r w:rsidRPr="00DF7F9C">
        <w:rPr>
          <w:rFonts w:ascii="Times New Roman" w:hAnsi="Times New Roman" w:cs="Times New Roman"/>
          <w:sz w:val="24"/>
          <w:szCs w:val="24"/>
        </w:rPr>
        <w:t>»:</w:t>
      </w:r>
    </w:p>
    <w:p w14:paraId="3A2259DF" w14:textId="77777777" w:rsidR="0033138B" w:rsidRPr="00DF7F9C" w:rsidRDefault="0033138B" w:rsidP="0033138B">
      <w:pPr>
        <w:pStyle w:val="a3"/>
        <w:numPr>
          <w:ilvl w:val="0"/>
          <w:numId w:val="36"/>
        </w:numPr>
        <w:snapToGrid w:val="0"/>
        <w:spacing w:after="0" w:line="276" w:lineRule="auto"/>
        <w:jc w:val="both"/>
        <w:rPr>
          <w:rFonts w:ascii="Times New Roman" w:hAnsi="Times New Roman" w:cs="Times New Roman"/>
          <w:sz w:val="24"/>
          <w:szCs w:val="24"/>
        </w:rPr>
      </w:pPr>
      <w:r w:rsidRPr="00DF7F9C">
        <w:rPr>
          <w:rFonts w:ascii="Times New Roman" w:hAnsi="Times New Roman" w:cs="Times New Roman"/>
          <w:sz w:val="24"/>
          <w:szCs w:val="24"/>
        </w:rPr>
        <w:t>«Стоп-</w:t>
      </w:r>
      <w:proofErr w:type="spellStart"/>
      <w:r w:rsidRPr="00DF7F9C">
        <w:rPr>
          <w:rFonts w:ascii="Times New Roman" w:hAnsi="Times New Roman" w:cs="Times New Roman"/>
          <w:sz w:val="24"/>
          <w:szCs w:val="24"/>
        </w:rPr>
        <w:t>лосс</w:t>
      </w:r>
      <w:proofErr w:type="spellEnd"/>
      <w:r w:rsidRPr="00DF7F9C">
        <w:rPr>
          <w:rFonts w:ascii="Times New Roman" w:hAnsi="Times New Roman" w:cs="Times New Roman"/>
          <w:sz w:val="24"/>
          <w:szCs w:val="24"/>
        </w:rPr>
        <w:t xml:space="preserve">» показателя </w:t>
      </w:r>
      <w:r w:rsidRPr="00DF7F9C">
        <w:rPr>
          <w:rFonts w:ascii="Times New Roman" w:hAnsi="Times New Roman" w:cs="Times New Roman"/>
          <w:sz w:val="24"/>
          <w:szCs w:val="24"/>
          <w:lang w:val="en-US"/>
        </w:rPr>
        <w:t>PAR</w:t>
      </w:r>
      <w:r w:rsidRPr="00DF7F9C">
        <w:rPr>
          <w:rFonts w:ascii="Times New Roman" w:hAnsi="Times New Roman" w:cs="Times New Roman"/>
          <w:sz w:val="24"/>
          <w:szCs w:val="24"/>
        </w:rPr>
        <w:t xml:space="preserve"> 30+ по действующему гарантийному портфелю в рамках продукта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в разрезе каждого ФКО.</w:t>
      </w:r>
    </w:p>
    <w:p w14:paraId="52DE8877" w14:textId="77777777" w:rsidR="0033138B" w:rsidRPr="00DF7F9C" w:rsidRDefault="0033138B" w:rsidP="0033138B">
      <w:pPr>
        <w:pStyle w:val="a3"/>
        <w:numPr>
          <w:ilvl w:val="0"/>
          <w:numId w:val="36"/>
        </w:numPr>
        <w:snapToGrid w:val="0"/>
        <w:spacing w:after="0" w:line="276" w:lineRule="auto"/>
        <w:jc w:val="both"/>
        <w:rPr>
          <w:rFonts w:ascii="Times New Roman" w:hAnsi="Times New Roman" w:cs="Times New Roman"/>
          <w:sz w:val="24"/>
          <w:szCs w:val="24"/>
        </w:rPr>
      </w:pPr>
      <w:r w:rsidRPr="00DF7F9C">
        <w:rPr>
          <w:rFonts w:ascii="Times New Roman" w:hAnsi="Times New Roman" w:cs="Times New Roman"/>
          <w:sz w:val="24"/>
          <w:szCs w:val="24"/>
        </w:rPr>
        <w:t>«Стоп-</w:t>
      </w:r>
      <w:proofErr w:type="spellStart"/>
      <w:r w:rsidRPr="00DF7F9C">
        <w:rPr>
          <w:rFonts w:ascii="Times New Roman" w:hAnsi="Times New Roman" w:cs="Times New Roman"/>
          <w:sz w:val="24"/>
          <w:szCs w:val="24"/>
        </w:rPr>
        <w:t>лосс</w:t>
      </w:r>
      <w:proofErr w:type="spellEnd"/>
      <w:r w:rsidRPr="00DF7F9C">
        <w:rPr>
          <w:rFonts w:ascii="Times New Roman" w:hAnsi="Times New Roman" w:cs="Times New Roman"/>
          <w:sz w:val="24"/>
          <w:szCs w:val="24"/>
        </w:rPr>
        <w:t>» исполненных требований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w:t>
      </w:r>
    </w:p>
    <w:p w14:paraId="3E262FDF" w14:textId="1925C9D3" w:rsidR="0033138B" w:rsidRPr="00DF7F9C" w:rsidRDefault="0033138B" w:rsidP="0033138B">
      <w:pPr>
        <w:pStyle w:val="a3"/>
        <w:numPr>
          <w:ilvl w:val="0"/>
          <w:numId w:val="37"/>
        </w:numPr>
        <w:tabs>
          <w:tab w:val="left" w:pos="993"/>
        </w:tabs>
        <w:snapToGrid w:val="0"/>
        <w:spacing w:after="0" w:line="276" w:lineRule="auto"/>
        <w:ind w:left="142" w:firstLine="566"/>
        <w:jc w:val="both"/>
        <w:rPr>
          <w:rFonts w:ascii="Times New Roman" w:hAnsi="Times New Roman" w:cs="Times New Roman"/>
          <w:b/>
          <w:bCs/>
          <w:sz w:val="24"/>
          <w:szCs w:val="24"/>
        </w:rPr>
      </w:pPr>
      <w:r w:rsidRPr="00DF7F9C">
        <w:rPr>
          <w:rFonts w:ascii="Times New Roman" w:hAnsi="Times New Roman" w:cs="Times New Roman"/>
          <w:b/>
          <w:bCs/>
          <w:sz w:val="24"/>
          <w:szCs w:val="24"/>
        </w:rPr>
        <w:t>«Стоп-</w:t>
      </w:r>
      <w:proofErr w:type="spellStart"/>
      <w:r w:rsidRPr="00DF7F9C">
        <w:rPr>
          <w:rFonts w:ascii="Times New Roman" w:hAnsi="Times New Roman" w:cs="Times New Roman"/>
          <w:b/>
          <w:bCs/>
          <w:sz w:val="24"/>
          <w:szCs w:val="24"/>
        </w:rPr>
        <w:t>лосс</w:t>
      </w:r>
      <w:proofErr w:type="spellEnd"/>
      <w:r w:rsidRPr="00DF7F9C">
        <w:rPr>
          <w:rFonts w:ascii="Times New Roman" w:hAnsi="Times New Roman" w:cs="Times New Roman"/>
          <w:b/>
          <w:bCs/>
          <w:sz w:val="24"/>
          <w:szCs w:val="24"/>
        </w:rPr>
        <w:t xml:space="preserve">» показателя </w:t>
      </w:r>
      <w:r w:rsidRPr="00DF7F9C">
        <w:rPr>
          <w:rFonts w:ascii="Times New Roman" w:hAnsi="Times New Roman" w:cs="Times New Roman"/>
          <w:b/>
          <w:bCs/>
          <w:sz w:val="24"/>
          <w:szCs w:val="24"/>
          <w:lang w:val="en-US"/>
        </w:rPr>
        <w:t>PAR</w:t>
      </w:r>
      <w:r w:rsidRPr="00DF7F9C">
        <w:rPr>
          <w:rFonts w:ascii="Times New Roman" w:hAnsi="Times New Roman" w:cs="Times New Roman"/>
          <w:b/>
          <w:bCs/>
          <w:sz w:val="24"/>
          <w:szCs w:val="24"/>
        </w:rPr>
        <w:t xml:space="preserve"> 30+.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на ежемесячной основе проводит мониторинг состояния гарантийного портфеля в рамках продукта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в разрезе ФКО. В случае если по отдельному ФКО показатель </w:t>
      </w:r>
      <w:r w:rsidRPr="00DF7F9C">
        <w:rPr>
          <w:rFonts w:ascii="Times New Roman" w:hAnsi="Times New Roman" w:cs="Times New Roman"/>
          <w:sz w:val="24"/>
          <w:szCs w:val="24"/>
          <w:lang w:val="en-US"/>
        </w:rPr>
        <w:t>PAR</w:t>
      </w:r>
      <w:r w:rsidRPr="00DF7F9C">
        <w:rPr>
          <w:rFonts w:ascii="Times New Roman" w:hAnsi="Times New Roman" w:cs="Times New Roman"/>
          <w:sz w:val="24"/>
          <w:szCs w:val="24"/>
        </w:rPr>
        <w:t xml:space="preserve">30+ превышает 10%,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вправе приостановить регистрацию договоров финансирования до улучшения состояния кредитного портфеля. </w:t>
      </w:r>
    </w:p>
    <w:p w14:paraId="5A075467" w14:textId="77777777" w:rsidR="0033138B" w:rsidRPr="00DF7F9C" w:rsidRDefault="0033138B" w:rsidP="0033138B">
      <w:pPr>
        <w:pStyle w:val="a3"/>
        <w:snapToGrid w:val="0"/>
        <w:spacing w:after="0" w:line="276" w:lineRule="auto"/>
        <w:ind w:left="142" w:firstLine="566"/>
        <w:jc w:val="both"/>
        <w:rPr>
          <w:rFonts w:ascii="Times New Roman" w:hAnsi="Times New Roman" w:cs="Times New Roman"/>
          <w:sz w:val="24"/>
          <w:szCs w:val="24"/>
        </w:rPr>
      </w:pPr>
      <w:r w:rsidRPr="00DF7F9C">
        <w:rPr>
          <w:rFonts w:ascii="Times New Roman" w:hAnsi="Times New Roman" w:cs="Times New Roman"/>
          <w:b/>
          <w:bCs/>
          <w:sz w:val="24"/>
          <w:szCs w:val="24"/>
        </w:rPr>
        <w:t xml:space="preserve">Коэффициент </w:t>
      </w:r>
      <w:r w:rsidRPr="00DF7F9C">
        <w:rPr>
          <w:rFonts w:ascii="Times New Roman" w:hAnsi="Times New Roman" w:cs="Times New Roman"/>
          <w:b/>
          <w:bCs/>
          <w:sz w:val="24"/>
          <w:szCs w:val="24"/>
          <w:lang w:val="en-US"/>
        </w:rPr>
        <w:t>PAR</w:t>
      </w:r>
      <w:r w:rsidRPr="00DF7F9C">
        <w:rPr>
          <w:rFonts w:ascii="Times New Roman" w:hAnsi="Times New Roman" w:cs="Times New Roman"/>
          <w:b/>
          <w:bCs/>
          <w:sz w:val="24"/>
          <w:szCs w:val="24"/>
        </w:rPr>
        <w:t>30+ «</w:t>
      </w:r>
      <w:proofErr w:type="spellStart"/>
      <w:r w:rsidRPr="00DF7F9C">
        <w:rPr>
          <w:rFonts w:ascii="Times New Roman" w:hAnsi="Times New Roman" w:cs="Times New Roman"/>
          <w:b/>
          <w:bCs/>
          <w:sz w:val="24"/>
          <w:szCs w:val="24"/>
        </w:rPr>
        <w:t>Ылдам</w:t>
      </w:r>
      <w:proofErr w:type="spellEnd"/>
      <w:r w:rsidRPr="00DF7F9C">
        <w:rPr>
          <w:rFonts w:ascii="Times New Roman" w:hAnsi="Times New Roman" w:cs="Times New Roman"/>
          <w:b/>
          <w:bCs/>
          <w:sz w:val="24"/>
          <w:szCs w:val="24"/>
        </w:rPr>
        <w:t xml:space="preserve">» </w:t>
      </w:r>
      <w:r w:rsidRPr="00DF7F9C">
        <w:rPr>
          <w:rFonts w:ascii="Times New Roman" w:hAnsi="Times New Roman" w:cs="Times New Roman"/>
          <w:sz w:val="24"/>
          <w:szCs w:val="24"/>
        </w:rPr>
        <w:t xml:space="preserve">определяется по следующей формуле: </w:t>
      </w:r>
    </w:p>
    <w:p w14:paraId="663DDDD0" w14:textId="625C739A" w:rsidR="0033138B" w:rsidRPr="00DF7F9C" w:rsidRDefault="0033138B" w:rsidP="0033138B">
      <w:pPr>
        <w:pStyle w:val="a3"/>
        <w:snapToGrid w:val="0"/>
        <w:spacing w:after="0" w:line="276" w:lineRule="auto"/>
        <w:ind w:left="142" w:firstLine="566"/>
        <w:jc w:val="both"/>
        <w:rPr>
          <w:rFonts w:ascii="Times New Roman" w:hAnsi="Times New Roman" w:cs="Times New Roman"/>
          <w:sz w:val="24"/>
          <w:szCs w:val="24"/>
        </w:rPr>
      </w:pPr>
      <w:r w:rsidRPr="00DF7F9C">
        <w:rPr>
          <w:rFonts w:ascii="Times New Roman" w:hAnsi="Times New Roman" w:cs="Times New Roman"/>
          <w:b/>
          <w:bCs/>
          <w:sz w:val="24"/>
          <w:szCs w:val="24"/>
        </w:rPr>
        <w:t>К</w:t>
      </w:r>
      <w:r w:rsidRPr="00DF7F9C">
        <w:rPr>
          <w:rFonts w:ascii="Times New Roman" w:hAnsi="Times New Roman" w:cs="Times New Roman"/>
          <w:b/>
          <w:bCs/>
          <w:sz w:val="24"/>
          <w:szCs w:val="24"/>
          <w:lang w:val="en-US"/>
        </w:rPr>
        <w:t>p</w:t>
      </w:r>
      <w:r w:rsidRPr="00DF7F9C">
        <w:rPr>
          <w:rFonts w:ascii="Times New Roman" w:hAnsi="Times New Roman" w:cs="Times New Roman"/>
          <w:sz w:val="24"/>
          <w:szCs w:val="24"/>
        </w:rPr>
        <w:t xml:space="preserve">=Сальдо </w:t>
      </w:r>
      <w:r w:rsidRPr="00BA5CA7">
        <w:rPr>
          <w:rFonts w:ascii="Times New Roman" w:hAnsi="Times New Roman" w:cs="Times New Roman"/>
          <w:sz w:val="24"/>
          <w:szCs w:val="24"/>
        </w:rPr>
        <w:t>договоров</w:t>
      </w:r>
      <w:r w:rsidR="00C57B7D" w:rsidRPr="00DF7F9C">
        <w:rPr>
          <w:rFonts w:ascii="Times New Roman" w:hAnsi="Times New Roman" w:cs="Times New Roman"/>
          <w:sz w:val="24"/>
          <w:szCs w:val="24"/>
        </w:rPr>
        <w:t xml:space="preserve"> финансирования</w:t>
      </w:r>
      <w:r w:rsidRPr="00DF7F9C">
        <w:rPr>
          <w:rFonts w:ascii="Times New Roman" w:hAnsi="Times New Roman" w:cs="Times New Roman"/>
          <w:sz w:val="24"/>
          <w:szCs w:val="24"/>
        </w:rPr>
        <w:t xml:space="preserve"> с просроченной задолженностью 30+дней/Общий кредитный портфель</w:t>
      </w:r>
      <w:r w:rsidR="00334D45" w:rsidRPr="00DF7F9C">
        <w:rPr>
          <w:rFonts w:ascii="Times New Roman" w:hAnsi="Times New Roman" w:cs="Times New Roman"/>
          <w:sz w:val="24"/>
          <w:szCs w:val="24"/>
        </w:rPr>
        <w:t>/портфель финансирования</w:t>
      </w:r>
      <w:r w:rsidRPr="00DF7F9C">
        <w:rPr>
          <w:rFonts w:ascii="Times New Roman" w:hAnsi="Times New Roman" w:cs="Times New Roman"/>
          <w:sz w:val="24"/>
          <w:szCs w:val="24"/>
        </w:rPr>
        <w:t xml:space="preserve">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на отчетную дату</w:t>
      </w:r>
    </w:p>
    <w:p w14:paraId="6E737211" w14:textId="77777777" w:rsidR="0033138B" w:rsidRPr="00DF7F9C" w:rsidRDefault="0033138B" w:rsidP="0033138B">
      <w:pPr>
        <w:pStyle w:val="a3"/>
        <w:snapToGrid w:val="0"/>
        <w:spacing w:after="0" w:line="276" w:lineRule="auto"/>
        <w:ind w:left="1068"/>
        <w:jc w:val="both"/>
        <w:rPr>
          <w:rFonts w:ascii="Times New Roman" w:hAnsi="Times New Roman" w:cs="Times New Roman"/>
          <w:sz w:val="24"/>
          <w:szCs w:val="24"/>
        </w:rPr>
      </w:pPr>
    </w:p>
    <w:p w14:paraId="5DEBD987" w14:textId="2D585145" w:rsidR="0033138B" w:rsidRPr="00DF7F9C" w:rsidRDefault="0033138B" w:rsidP="0033138B">
      <w:pPr>
        <w:pStyle w:val="a3"/>
        <w:numPr>
          <w:ilvl w:val="0"/>
          <w:numId w:val="37"/>
        </w:numPr>
        <w:tabs>
          <w:tab w:val="left" w:pos="993"/>
        </w:tabs>
        <w:snapToGrid w:val="0"/>
        <w:spacing w:after="0" w:line="276" w:lineRule="auto"/>
        <w:ind w:left="142" w:firstLine="566"/>
        <w:jc w:val="both"/>
        <w:rPr>
          <w:rFonts w:ascii="Times New Roman" w:hAnsi="Times New Roman" w:cs="Times New Roman"/>
          <w:b/>
          <w:bCs/>
          <w:sz w:val="24"/>
          <w:szCs w:val="24"/>
        </w:rPr>
      </w:pPr>
      <w:r w:rsidRPr="00DF7F9C">
        <w:rPr>
          <w:rFonts w:ascii="Times New Roman" w:hAnsi="Times New Roman" w:cs="Times New Roman"/>
          <w:b/>
          <w:bCs/>
          <w:sz w:val="24"/>
          <w:szCs w:val="24"/>
        </w:rPr>
        <w:t>«Стоп-</w:t>
      </w:r>
      <w:proofErr w:type="spellStart"/>
      <w:r w:rsidRPr="00DF7F9C">
        <w:rPr>
          <w:rFonts w:ascii="Times New Roman" w:hAnsi="Times New Roman" w:cs="Times New Roman"/>
          <w:b/>
          <w:bCs/>
          <w:sz w:val="24"/>
          <w:szCs w:val="24"/>
        </w:rPr>
        <w:t>лосс</w:t>
      </w:r>
      <w:proofErr w:type="spellEnd"/>
      <w:r w:rsidRPr="00DF7F9C">
        <w:rPr>
          <w:rFonts w:ascii="Times New Roman" w:hAnsi="Times New Roman" w:cs="Times New Roman"/>
          <w:b/>
          <w:bCs/>
          <w:sz w:val="24"/>
          <w:szCs w:val="24"/>
        </w:rPr>
        <w:t>»</w:t>
      </w:r>
      <w:r w:rsidRPr="00DF7F9C">
        <w:rPr>
          <w:rFonts w:ascii="Times New Roman" w:hAnsi="Times New Roman" w:cs="Times New Roman"/>
          <w:sz w:val="24"/>
          <w:szCs w:val="24"/>
        </w:rPr>
        <w:t xml:space="preserve"> </w:t>
      </w:r>
      <w:r w:rsidRPr="00DF7F9C">
        <w:rPr>
          <w:rFonts w:ascii="Times New Roman" w:hAnsi="Times New Roman" w:cs="Times New Roman"/>
          <w:b/>
          <w:bCs/>
          <w:sz w:val="24"/>
          <w:szCs w:val="24"/>
        </w:rPr>
        <w:t>исполненных требований «</w:t>
      </w:r>
      <w:proofErr w:type="spellStart"/>
      <w:r w:rsidRPr="00DF7F9C">
        <w:rPr>
          <w:rFonts w:ascii="Times New Roman" w:hAnsi="Times New Roman" w:cs="Times New Roman"/>
          <w:b/>
          <w:bCs/>
          <w:sz w:val="24"/>
          <w:szCs w:val="24"/>
        </w:rPr>
        <w:t>Ылдам</w:t>
      </w:r>
      <w:proofErr w:type="spellEnd"/>
      <w:r w:rsidRPr="00DF7F9C">
        <w:rPr>
          <w:rFonts w:ascii="Times New Roman" w:hAnsi="Times New Roman" w:cs="Times New Roman"/>
          <w:sz w:val="24"/>
          <w:szCs w:val="24"/>
        </w:rPr>
        <w:t>». К ФКО применяются меры «стоп-</w:t>
      </w:r>
      <w:proofErr w:type="spellStart"/>
      <w:r w:rsidRPr="00DF7F9C">
        <w:rPr>
          <w:rFonts w:ascii="Times New Roman" w:hAnsi="Times New Roman" w:cs="Times New Roman"/>
          <w:sz w:val="24"/>
          <w:szCs w:val="24"/>
        </w:rPr>
        <w:t>лосс</w:t>
      </w:r>
      <w:proofErr w:type="spellEnd"/>
      <w:r w:rsidRPr="00DF7F9C">
        <w:rPr>
          <w:rFonts w:ascii="Times New Roman" w:hAnsi="Times New Roman" w:cs="Times New Roman"/>
          <w:sz w:val="24"/>
          <w:szCs w:val="24"/>
        </w:rPr>
        <w:t xml:space="preserve">» в случае, когда коэффициент исполненных требований превысит 20%, в частности, по каждой ФКО. В данном случае ФКО не сможет направлять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новые требования по договорам финансирования, пока сальдо исполненных требований не снизится ниже установленного показателя. </w:t>
      </w:r>
    </w:p>
    <w:p w14:paraId="3C050ADA" w14:textId="77777777" w:rsidR="0033138B" w:rsidRPr="00DF7F9C" w:rsidRDefault="0033138B" w:rsidP="0033138B">
      <w:pPr>
        <w:snapToGrid w:val="0"/>
        <w:spacing w:after="0" w:line="276" w:lineRule="auto"/>
        <w:ind w:left="142" w:firstLine="566"/>
        <w:jc w:val="both"/>
        <w:rPr>
          <w:rFonts w:ascii="Times New Roman" w:hAnsi="Times New Roman" w:cs="Times New Roman"/>
          <w:b/>
          <w:bCs/>
          <w:sz w:val="24"/>
          <w:szCs w:val="24"/>
        </w:rPr>
      </w:pPr>
      <w:r w:rsidRPr="00DF7F9C">
        <w:rPr>
          <w:rFonts w:ascii="Times New Roman" w:hAnsi="Times New Roman" w:cs="Times New Roman"/>
          <w:b/>
          <w:bCs/>
          <w:sz w:val="24"/>
          <w:szCs w:val="24"/>
        </w:rPr>
        <w:t>Коэффициент исполненных требований «</w:t>
      </w:r>
      <w:proofErr w:type="spellStart"/>
      <w:r w:rsidRPr="00DF7F9C">
        <w:rPr>
          <w:rFonts w:ascii="Times New Roman" w:hAnsi="Times New Roman" w:cs="Times New Roman"/>
          <w:b/>
          <w:bCs/>
          <w:sz w:val="24"/>
          <w:szCs w:val="24"/>
        </w:rPr>
        <w:t>Ылдам</w:t>
      </w:r>
      <w:proofErr w:type="spellEnd"/>
      <w:r w:rsidRPr="00DF7F9C">
        <w:rPr>
          <w:rFonts w:ascii="Times New Roman" w:hAnsi="Times New Roman" w:cs="Times New Roman"/>
          <w:b/>
          <w:bCs/>
          <w:sz w:val="24"/>
          <w:szCs w:val="24"/>
        </w:rPr>
        <w:t xml:space="preserve">» определяется по следующей формуле: </w:t>
      </w:r>
    </w:p>
    <w:p w14:paraId="287E1BDF" w14:textId="77777777" w:rsidR="0033138B" w:rsidRPr="00DF7F9C" w:rsidRDefault="0033138B" w:rsidP="0033138B">
      <w:pPr>
        <w:snapToGrid w:val="0"/>
        <w:spacing w:after="0" w:line="276" w:lineRule="auto"/>
        <w:ind w:left="142" w:firstLine="566"/>
        <w:jc w:val="both"/>
        <w:rPr>
          <w:rFonts w:ascii="Times New Roman" w:hAnsi="Times New Roman" w:cs="Times New Roman"/>
          <w:b/>
          <w:bCs/>
          <w:sz w:val="24"/>
          <w:szCs w:val="24"/>
        </w:rPr>
      </w:pPr>
      <w:proofErr w:type="spellStart"/>
      <w:r w:rsidRPr="00DF7F9C">
        <w:rPr>
          <w:rFonts w:ascii="Times New Roman" w:hAnsi="Times New Roman" w:cs="Times New Roman"/>
          <w:b/>
          <w:bCs/>
          <w:sz w:val="24"/>
          <w:szCs w:val="24"/>
        </w:rPr>
        <w:t>КиТ</w:t>
      </w:r>
      <w:proofErr w:type="spellEnd"/>
      <w:r w:rsidRPr="00DF7F9C">
        <w:rPr>
          <w:rFonts w:ascii="Times New Roman" w:hAnsi="Times New Roman" w:cs="Times New Roman"/>
          <w:b/>
          <w:bCs/>
          <w:sz w:val="24"/>
          <w:szCs w:val="24"/>
        </w:rPr>
        <w:t>=(ОИТ-СВЗ)/Портфель «</w:t>
      </w:r>
      <w:proofErr w:type="spellStart"/>
      <w:r w:rsidRPr="00DF7F9C">
        <w:rPr>
          <w:rFonts w:ascii="Times New Roman" w:hAnsi="Times New Roman" w:cs="Times New Roman"/>
          <w:b/>
          <w:bCs/>
          <w:sz w:val="24"/>
          <w:szCs w:val="24"/>
        </w:rPr>
        <w:t>Ылдам</w:t>
      </w:r>
      <w:proofErr w:type="spellEnd"/>
      <w:r w:rsidRPr="00DF7F9C">
        <w:rPr>
          <w:rFonts w:ascii="Times New Roman" w:hAnsi="Times New Roman" w:cs="Times New Roman"/>
          <w:b/>
          <w:bCs/>
          <w:sz w:val="24"/>
          <w:szCs w:val="24"/>
        </w:rPr>
        <w:t>», где:</w:t>
      </w:r>
    </w:p>
    <w:p w14:paraId="09000937" w14:textId="1CC1AE6B" w:rsidR="0033138B" w:rsidRPr="00DF7F9C" w:rsidRDefault="0033138B" w:rsidP="0033138B">
      <w:pPr>
        <w:snapToGrid w:val="0"/>
        <w:spacing w:after="0" w:line="276" w:lineRule="auto"/>
        <w:ind w:left="142" w:firstLine="566"/>
        <w:jc w:val="both"/>
        <w:rPr>
          <w:rFonts w:ascii="Times New Roman" w:hAnsi="Times New Roman" w:cs="Times New Roman"/>
          <w:sz w:val="24"/>
          <w:szCs w:val="24"/>
        </w:rPr>
      </w:pPr>
      <w:r w:rsidRPr="00DF7F9C">
        <w:rPr>
          <w:rFonts w:ascii="Times New Roman" w:hAnsi="Times New Roman" w:cs="Times New Roman"/>
          <w:b/>
          <w:bCs/>
          <w:sz w:val="24"/>
          <w:szCs w:val="24"/>
        </w:rPr>
        <w:t xml:space="preserve">ОИТ – </w:t>
      </w:r>
      <w:r w:rsidRPr="00DF7F9C">
        <w:rPr>
          <w:rFonts w:ascii="Times New Roman" w:hAnsi="Times New Roman" w:cs="Times New Roman"/>
          <w:sz w:val="24"/>
          <w:szCs w:val="24"/>
        </w:rPr>
        <w:t xml:space="preserve">объем исполненных требований на отчетную дату (за исключением списанных с учета в качестве «убытков» </w:t>
      </w:r>
      <w:r w:rsidR="004D4F6F" w:rsidRPr="00DF7F9C">
        <w:rPr>
          <w:rFonts w:ascii="Times New Roman" w:hAnsi="Times New Roman" w:cs="Times New Roman"/>
          <w:sz w:val="24"/>
          <w:szCs w:val="24"/>
        </w:rPr>
        <w:t>ГФ</w:t>
      </w:r>
      <w:r w:rsidRPr="00DF7F9C">
        <w:rPr>
          <w:rFonts w:ascii="Times New Roman" w:hAnsi="Times New Roman" w:cs="Times New Roman"/>
          <w:sz w:val="24"/>
          <w:szCs w:val="24"/>
        </w:rPr>
        <w:t xml:space="preserve"> исполненных требований)</w:t>
      </w:r>
    </w:p>
    <w:p w14:paraId="616E363B" w14:textId="77777777" w:rsidR="0033138B" w:rsidRPr="00DF7F9C" w:rsidRDefault="0033138B" w:rsidP="0033138B">
      <w:pPr>
        <w:snapToGrid w:val="0"/>
        <w:spacing w:after="0" w:line="276" w:lineRule="auto"/>
        <w:ind w:left="142" w:firstLine="566"/>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СВЗ – </w:t>
      </w:r>
      <w:r w:rsidRPr="00DF7F9C">
        <w:rPr>
          <w:rFonts w:ascii="Times New Roman" w:hAnsi="Times New Roman" w:cs="Times New Roman"/>
          <w:sz w:val="24"/>
          <w:szCs w:val="24"/>
        </w:rPr>
        <w:t>сумма взысканной задолженности</w:t>
      </w:r>
      <w:r w:rsidRPr="00DF7F9C">
        <w:rPr>
          <w:rFonts w:ascii="Times New Roman" w:hAnsi="Times New Roman" w:cs="Times New Roman"/>
          <w:b/>
          <w:bCs/>
          <w:sz w:val="24"/>
          <w:szCs w:val="24"/>
        </w:rPr>
        <w:t xml:space="preserve"> </w:t>
      </w:r>
    </w:p>
    <w:p w14:paraId="5C235890" w14:textId="77777777" w:rsidR="0033138B" w:rsidRPr="00DF7F9C" w:rsidRDefault="0033138B" w:rsidP="0033138B">
      <w:pPr>
        <w:snapToGrid w:val="0"/>
        <w:spacing w:after="0" w:line="276" w:lineRule="auto"/>
        <w:ind w:left="142" w:firstLine="566"/>
        <w:jc w:val="both"/>
        <w:rPr>
          <w:rFonts w:ascii="Times New Roman" w:hAnsi="Times New Roman" w:cs="Times New Roman"/>
          <w:b/>
          <w:bCs/>
          <w:sz w:val="24"/>
          <w:szCs w:val="24"/>
        </w:rPr>
      </w:pPr>
      <w:r w:rsidRPr="00DF7F9C">
        <w:rPr>
          <w:rFonts w:ascii="Times New Roman" w:hAnsi="Times New Roman" w:cs="Times New Roman"/>
          <w:b/>
          <w:bCs/>
          <w:sz w:val="24"/>
          <w:szCs w:val="24"/>
        </w:rPr>
        <w:t>Портфель «</w:t>
      </w:r>
      <w:proofErr w:type="spellStart"/>
      <w:r w:rsidRPr="00DF7F9C">
        <w:rPr>
          <w:rFonts w:ascii="Times New Roman" w:hAnsi="Times New Roman" w:cs="Times New Roman"/>
          <w:b/>
          <w:bCs/>
          <w:sz w:val="24"/>
          <w:szCs w:val="24"/>
        </w:rPr>
        <w:t>Ылдам</w:t>
      </w:r>
      <w:proofErr w:type="spellEnd"/>
      <w:r w:rsidRPr="00DF7F9C">
        <w:rPr>
          <w:rFonts w:ascii="Times New Roman" w:hAnsi="Times New Roman" w:cs="Times New Roman"/>
          <w:b/>
          <w:bCs/>
          <w:sz w:val="24"/>
          <w:szCs w:val="24"/>
        </w:rPr>
        <w:t xml:space="preserve">» - </w:t>
      </w:r>
      <w:r w:rsidRPr="00DF7F9C">
        <w:rPr>
          <w:rFonts w:ascii="Times New Roman" w:hAnsi="Times New Roman" w:cs="Times New Roman"/>
          <w:sz w:val="24"/>
          <w:szCs w:val="24"/>
        </w:rPr>
        <w:t>гарантийный портфель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на отчетную дату</w:t>
      </w:r>
      <w:r w:rsidRPr="00DF7F9C">
        <w:rPr>
          <w:rFonts w:ascii="Times New Roman" w:hAnsi="Times New Roman" w:cs="Times New Roman"/>
          <w:b/>
          <w:bCs/>
          <w:sz w:val="24"/>
          <w:szCs w:val="24"/>
        </w:rPr>
        <w:t xml:space="preserve"> </w:t>
      </w:r>
    </w:p>
    <w:p w14:paraId="53097210" w14:textId="77777777" w:rsidR="0033138B" w:rsidRPr="00DF7F9C" w:rsidRDefault="0033138B" w:rsidP="0033138B">
      <w:pPr>
        <w:snapToGrid w:val="0"/>
        <w:spacing w:after="0" w:line="276" w:lineRule="auto"/>
        <w:ind w:firstLine="708"/>
        <w:jc w:val="both"/>
        <w:rPr>
          <w:rFonts w:ascii="Times New Roman" w:hAnsi="Times New Roman" w:cs="Times New Roman"/>
          <w:sz w:val="24"/>
          <w:szCs w:val="24"/>
        </w:rPr>
      </w:pPr>
      <w:r w:rsidRPr="00DF7F9C">
        <w:rPr>
          <w:rFonts w:ascii="Times New Roman" w:hAnsi="Times New Roman" w:cs="Times New Roman"/>
          <w:sz w:val="24"/>
          <w:szCs w:val="24"/>
        </w:rPr>
        <w:t>Если ФКО ликвидируется, в добровольном или принудительном порядке, обязательства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ограничиваются договорами финансирования, по которым были заявлены требования до даты ликвидации. </w:t>
      </w:r>
    </w:p>
    <w:p w14:paraId="5A0768EF" w14:textId="1E5896B8" w:rsidR="00BA0450" w:rsidRPr="00DF7F9C" w:rsidRDefault="00BA0450" w:rsidP="0033138B">
      <w:pPr>
        <w:tabs>
          <w:tab w:val="left" w:pos="1134"/>
        </w:tabs>
        <w:snapToGrid w:val="0"/>
        <w:spacing w:after="0" w:line="276" w:lineRule="auto"/>
        <w:ind w:firstLine="709"/>
        <w:jc w:val="both"/>
        <w:rPr>
          <w:rFonts w:ascii="Times New Roman" w:hAnsi="Times New Roman" w:cs="Times New Roman"/>
          <w:sz w:val="24"/>
          <w:szCs w:val="24"/>
        </w:rPr>
      </w:pPr>
      <w:r w:rsidRPr="00DF7F9C">
        <w:rPr>
          <w:rFonts w:ascii="Times New Roman" w:hAnsi="Times New Roman" w:cs="Times New Roman"/>
          <w:sz w:val="24"/>
          <w:szCs w:val="24"/>
        </w:rPr>
        <w:t>ГФ вправе запрашивать на ежегодной основе информацию у ФКО, участвующих в реализации «</w:t>
      </w:r>
      <w:proofErr w:type="spellStart"/>
      <w:r w:rsidRPr="00DF7F9C">
        <w:rPr>
          <w:rFonts w:ascii="Times New Roman" w:hAnsi="Times New Roman" w:cs="Times New Roman"/>
          <w:sz w:val="24"/>
          <w:szCs w:val="24"/>
        </w:rPr>
        <w:t>Ылдам</w:t>
      </w:r>
      <w:proofErr w:type="spellEnd"/>
      <w:r w:rsidRPr="00DF7F9C">
        <w:rPr>
          <w:rFonts w:ascii="Times New Roman" w:hAnsi="Times New Roman" w:cs="Times New Roman"/>
          <w:sz w:val="24"/>
          <w:szCs w:val="24"/>
        </w:rPr>
        <w:t xml:space="preserve">» для подтверждения их правомочности, указанных в настоящих Правилах. </w:t>
      </w:r>
      <w:r w:rsidR="007A15B0" w:rsidRPr="00DF7F9C">
        <w:rPr>
          <w:rFonts w:ascii="Times New Roman" w:hAnsi="Times New Roman" w:cs="Times New Roman"/>
          <w:sz w:val="24"/>
          <w:szCs w:val="24"/>
        </w:rPr>
        <w:t xml:space="preserve">Если ФКО перестает соответствовать критериям правомочности, </w:t>
      </w:r>
      <w:r w:rsidR="004D4F6F" w:rsidRPr="00DF7F9C">
        <w:rPr>
          <w:rFonts w:ascii="Times New Roman" w:hAnsi="Times New Roman" w:cs="Times New Roman"/>
          <w:sz w:val="24"/>
          <w:szCs w:val="24"/>
        </w:rPr>
        <w:t>ГФ</w:t>
      </w:r>
      <w:r w:rsidR="007A15B0" w:rsidRPr="00DF7F9C">
        <w:rPr>
          <w:rFonts w:ascii="Times New Roman" w:hAnsi="Times New Roman" w:cs="Times New Roman"/>
          <w:sz w:val="24"/>
          <w:szCs w:val="24"/>
        </w:rPr>
        <w:t xml:space="preserve"> вправе остановить регистрацию новых договоров финансирований данной ФКО в рамках «</w:t>
      </w:r>
      <w:proofErr w:type="spellStart"/>
      <w:r w:rsidR="007A15B0" w:rsidRPr="00DF7F9C">
        <w:rPr>
          <w:rFonts w:ascii="Times New Roman" w:hAnsi="Times New Roman" w:cs="Times New Roman"/>
          <w:sz w:val="24"/>
          <w:szCs w:val="24"/>
        </w:rPr>
        <w:t>Ылдам</w:t>
      </w:r>
      <w:proofErr w:type="spellEnd"/>
      <w:r w:rsidR="007A15B0" w:rsidRPr="00DF7F9C">
        <w:rPr>
          <w:rFonts w:ascii="Times New Roman" w:hAnsi="Times New Roman" w:cs="Times New Roman"/>
          <w:sz w:val="24"/>
          <w:szCs w:val="24"/>
        </w:rPr>
        <w:t>»</w:t>
      </w:r>
    </w:p>
    <w:p w14:paraId="7075511C" w14:textId="77777777" w:rsidR="0033138B" w:rsidRPr="00DF7F9C" w:rsidRDefault="0033138B" w:rsidP="00806BAE">
      <w:pPr>
        <w:tabs>
          <w:tab w:val="left" w:pos="1134"/>
        </w:tabs>
        <w:snapToGrid w:val="0"/>
        <w:spacing w:after="0" w:line="276" w:lineRule="auto"/>
        <w:jc w:val="center"/>
        <w:rPr>
          <w:rFonts w:ascii="Times New Roman" w:hAnsi="Times New Roman" w:cs="Times New Roman"/>
          <w:sz w:val="24"/>
          <w:szCs w:val="24"/>
        </w:rPr>
      </w:pPr>
    </w:p>
    <w:p w14:paraId="5FB5829A" w14:textId="09F587C4" w:rsidR="0033138B" w:rsidRPr="00DF7F9C" w:rsidRDefault="0033138B" w:rsidP="00BA5CA7">
      <w:pPr>
        <w:pStyle w:val="a3"/>
        <w:numPr>
          <w:ilvl w:val="0"/>
          <w:numId w:val="16"/>
        </w:numPr>
        <w:tabs>
          <w:tab w:val="left" w:pos="1134"/>
        </w:tabs>
        <w:snapToGrid w:val="0"/>
        <w:spacing w:after="0" w:line="276" w:lineRule="auto"/>
        <w:ind w:left="851" w:hanging="142"/>
        <w:jc w:val="center"/>
        <w:rPr>
          <w:rFonts w:ascii="Times New Roman" w:hAnsi="Times New Roman" w:cs="Times New Roman"/>
          <w:b/>
          <w:sz w:val="24"/>
          <w:szCs w:val="24"/>
        </w:rPr>
      </w:pPr>
      <w:r w:rsidRPr="00DF7F9C">
        <w:rPr>
          <w:rFonts w:ascii="Times New Roman" w:hAnsi="Times New Roman" w:cs="Times New Roman"/>
          <w:b/>
          <w:sz w:val="24"/>
          <w:szCs w:val="24"/>
        </w:rPr>
        <w:t>П</w:t>
      </w:r>
      <w:r w:rsidR="00BA5CA7">
        <w:rPr>
          <w:rFonts w:ascii="Times New Roman" w:hAnsi="Times New Roman" w:cs="Times New Roman"/>
          <w:b/>
          <w:sz w:val="24"/>
          <w:szCs w:val="24"/>
        </w:rPr>
        <w:t>редоставление отчетов ФКО и порядок обмена информацией между ГФ и ФКО</w:t>
      </w:r>
    </w:p>
    <w:p w14:paraId="51602948" w14:textId="77777777" w:rsidR="0033138B" w:rsidRPr="00DF7F9C" w:rsidRDefault="0033138B" w:rsidP="0033138B">
      <w:pPr>
        <w:tabs>
          <w:tab w:val="left" w:pos="993"/>
        </w:tabs>
        <w:spacing w:after="0" w:line="276" w:lineRule="auto"/>
        <w:ind w:firstLine="426"/>
        <w:jc w:val="center"/>
        <w:rPr>
          <w:rFonts w:ascii="Times New Roman" w:hAnsi="Times New Roman" w:cs="Times New Roman"/>
          <w:b/>
          <w:sz w:val="24"/>
          <w:szCs w:val="24"/>
        </w:rPr>
      </w:pPr>
    </w:p>
    <w:p w14:paraId="711C991A" w14:textId="6D58D2A8" w:rsidR="0033138B" w:rsidRPr="00DF7F9C" w:rsidRDefault="0033138B" w:rsidP="0033138B">
      <w:pPr>
        <w:pStyle w:val="a3"/>
        <w:tabs>
          <w:tab w:val="left" w:pos="993"/>
          <w:tab w:val="left" w:pos="1560"/>
        </w:tabs>
        <w:spacing w:after="0" w:line="276" w:lineRule="auto"/>
        <w:ind w:left="1069" w:hanging="360"/>
        <w:jc w:val="both"/>
        <w:rPr>
          <w:rFonts w:ascii="Times New Roman" w:eastAsia="Times New Roman" w:hAnsi="Times New Roman" w:cs="Times New Roman"/>
          <w:sz w:val="24"/>
          <w:szCs w:val="24"/>
        </w:rPr>
      </w:pPr>
      <w:r w:rsidRPr="00DF7F9C">
        <w:rPr>
          <w:rFonts w:ascii="Times New Roman" w:eastAsia="Times New Roman" w:hAnsi="Times New Roman" w:cs="Times New Roman"/>
          <w:sz w:val="24"/>
          <w:szCs w:val="24"/>
        </w:rPr>
        <w:t xml:space="preserve">ФКО предоставляет в </w:t>
      </w:r>
      <w:r w:rsidR="004D4F6F" w:rsidRPr="00DF7F9C">
        <w:rPr>
          <w:rFonts w:ascii="Times New Roman" w:eastAsia="Times New Roman" w:hAnsi="Times New Roman" w:cs="Times New Roman"/>
          <w:sz w:val="24"/>
          <w:szCs w:val="24"/>
        </w:rPr>
        <w:t>ГФ</w:t>
      </w:r>
      <w:r w:rsidRPr="00DF7F9C">
        <w:rPr>
          <w:rFonts w:ascii="Times New Roman" w:eastAsia="Times New Roman" w:hAnsi="Times New Roman" w:cs="Times New Roman"/>
          <w:sz w:val="24"/>
          <w:szCs w:val="24"/>
        </w:rPr>
        <w:t xml:space="preserve"> следующие документы: </w:t>
      </w:r>
    </w:p>
    <w:p w14:paraId="712A7480" w14:textId="1B71EA35" w:rsidR="0033138B" w:rsidRPr="00DF7F9C" w:rsidRDefault="0033138B" w:rsidP="0033138B">
      <w:pPr>
        <w:pStyle w:val="a3"/>
        <w:numPr>
          <w:ilvl w:val="0"/>
          <w:numId w:val="39"/>
        </w:numPr>
        <w:tabs>
          <w:tab w:val="left" w:pos="993"/>
          <w:tab w:val="left" w:pos="1560"/>
        </w:tabs>
        <w:spacing w:after="0" w:line="276" w:lineRule="auto"/>
        <w:ind w:left="993" w:hanging="284"/>
        <w:jc w:val="both"/>
        <w:rPr>
          <w:rFonts w:ascii="Times New Roman" w:eastAsia="Times New Roman" w:hAnsi="Times New Roman" w:cs="Times New Roman"/>
          <w:sz w:val="24"/>
          <w:szCs w:val="24"/>
        </w:rPr>
      </w:pPr>
      <w:r w:rsidRPr="00DF7F9C">
        <w:rPr>
          <w:rFonts w:ascii="Times New Roman" w:eastAsia="Times New Roman" w:hAnsi="Times New Roman" w:cs="Times New Roman"/>
          <w:sz w:val="24"/>
          <w:szCs w:val="24"/>
        </w:rPr>
        <w:t>Заявки на регистрацию договоров финансирования (Приложение №</w:t>
      </w:r>
      <w:r w:rsidR="007A15B0" w:rsidRPr="00DF7F9C">
        <w:rPr>
          <w:rFonts w:ascii="Times New Roman" w:eastAsia="Times New Roman" w:hAnsi="Times New Roman" w:cs="Times New Roman"/>
          <w:sz w:val="24"/>
          <w:szCs w:val="24"/>
        </w:rPr>
        <w:t>2</w:t>
      </w:r>
      <w:r w:rsidRPr="00DF7F9C">
        <w:rPr>
          <w:rFonts w:ascii="Times New Roman" w:eastAsia="Times New Roman" w:hAnsi="Times New Roman" w:cs="Times New Roman"/>
          <w:sz w:val="24"/>
          <w:szCs w:val="24"/>
        </w:rPr>
        <w:t>) на ежемесячной основе.</w:t>
      </w:r>
    </w:p>
    <w:p w14:paraId="04C44EA9" w14:textId="3CD2108C" w:rsidR="0033138B" w:rsidRPr="00DF7F9C" w:rsidRDefault="0033138B" w:rsidP="0033138B">
      <w:pPr>
        <w:pStyle w:val="a3"/>
        <w:numPr>
          <w:ilvl w:val="0"/>
          <w:numId w:val="39"/>
        </w:numPr>
        <w:tabs>
          <w:tab w:val="left" w:pos="993"/>
          <w:tab w:val="left" w:pos="1560"/>
        </w:tabs>
        <w:spacing w:after="0" w:line="276" w:lineRule="auto"/>
        <w:ind w:left="993" w:hanging="284"/>
        <w:jc w:val="both"/>
        <w:rPr>
          <w:rFonts w:ascii="Times New Roman" w:eastAsia="Times New Roman" w:hAnsi="Times New Roman" w:cs="Times New Roman"/>
          <w:sz w:val="24"/>
          <w:szCs w:val="24"/>
        </w:rPr>
      </w:pPr>
      <w:r w:rsidRPr="00DF7F9C">
        <w:rPr>
          <w:rFonts w:ascii="Times New Roman" w:eastAsia="Times New Roman" w:hAnsi="Times New Roman" w:cs="Times New Roman"/>
          <w:sz w:val="24"/>
          <w:szCs w:val="24"/>
        </w:rPr>
        <w:lastRenderedPageBreak/>
        <w:t>Отчет о состоянии кредитного портфеля</w:t>
      </w:r>
      <w:r w:rsidR="00334D45" w:rsidRPr="00DF7F9C">
        <w:rPr>
          <w:rFonts w:ascii="Times New Roman" w:eastAsia="Times New Roman" w:hAnsi="Times New Roman" w:cs="Times New Roman"/>
          <w:sz w:val="24"/>
          <w:szCs w:val="24"/>
        </w:rPr>
        <w:t>/портфеля финансирования</w:t>
      </w:r>
      <w:r w:rsidRPr="00DF7F9C">
        <w:rPr>
          <w:rFonts w:ascii="Times New Roman" w:eastAsia="Times New Roman" w:hAnsi="Times New Roman" w:cs="Times New Roman"/>
          <w:sz w:val="24"/>
          <w:szCs w:val="24"/>
        </w:rPr>
        <w:t>, выданного в рамках «</w:t>
      </w:r>
      <w:proofErr w:type="spellStart"/>
      <w:r w:rsidRPr="00DF7F9C">
        <w:rPr>
          <w:rFonts w:ascii="Times New Roman" w:eastAsia="Times New Roman" w:hAnsi="Times New Roman" w:cs="Times New Roman"/>
          <w:sz w:val="24"/>
          <w:szCs w:val="24"/>
        </w:rPr>
        <w:t>Ылдам</w:t>
      </w:r>
      <w:proofErr w:type="spellEnd"/>
      <w:r w:rsidRPr="00DF7F9C">
        <w:rPr>
          <w:rFonts w:ascii="Times New Roman" w:eastAsia="Times New Roman" w:hAnsi="Times New Roman" w:cs="Times New Roman"/>
          <w:sz w:val="24"/>
          <w:szCs w:val="24"/>
        </w:rPr>
        <w:t>» по форме, предусмотренной Приложением №</w:t>
      </w:r>
      <w:r w:rsidR="00327BB7" w:rsidRPr="00DF7F9C">
        <w:rPr>
          <w:rFonts w:ascii="Times New Roman" w:eastAsia="Times New Roman" w:hAnsi="Times New Roman" w:cs="Times New Roman"/>
          <w:sz w:val="24"/>
          <w:szCs w:val="24"/>
        </w:rPr>
        <w:t>3</w:t>
      </w:r>
      <w:r w:rsidRPr="00DF7F9C">
        <w:rPr>
          <w:rFonts w:ascii="Times New Roman" w:eastAsia="Times New Roman" w:hAnsi="Times New Roman" w:cs="Times New Roman"/>
          <w:sz w:val="24"/>
          <w:szCs w:val="24"/>
        </w:rPr>
        <w:t xml:space="preserve"> в срок до </w:t>
      </w:r>
      <w:r w:rsidR="003E317D" w:rsidRPr="00DF7F9C">
        <w:rPr>
          <w:rFonts w:ascii="Times New Roman" w:eastAsia="Times New Roman" w:hAnsi="Times New Roman" w:cs="Times New Roman"/>
          <w:sz w:val="24"/>
          <w:szCs w:val="24"/>
        </w:rPr>
        <w:t>5</w:t>
      </w:r>
      <w:r w:rsidRPr="00DF7F9C">
        <w:rPr>
          <w:rFonts w:ascii="Times New Roman" w:eastAsia="Times New Roman" w:hAnsi="Times New Roman" w:cs="Times New Roman"/>
          <w:sz w:val="24"/>
          <w:szCs w:val="24"/>
        </w:rPr>
        <w:t>-го числа каждого месяца, следующего за отчетным месяцем.</w:t>
      </w:r>
    </w:p>
    <w:p w14:paraId="7A0A5C1E" w14:textId="54BED5AA" w:rsidR="0033138B" w:rsidRPr="00DF7F9C" w:rsidRDefault="0033138B" w:rsidP="0033138B">
      <w:pPr>
        <w:pStyle w:val="a3"/>
        <w:numPr>
          <w:ilvl w:val="0"/>
          <w:numId w:val="39"/>
        </w:numPr>
        <w:tabs>
          <w:tab w:val="left" w:pos="993"/>
          <w:tab w:val="left" w:pos="1560"/>
        </w:tabs>
        <w:spacing w:after="0" w:line="276" w:lineRule="auto"/>
        <w:ind w:left="993" w:hanging="284"/>
        <w:jc w:val="both"/>
        <w:rPr>
          <w:rFonts w:ascii="Times New Roman" w:eastAsia="Times New Roman" w:hAnsi="Times New Roman" w:cs="Times New Roman"/>
          <w:sz w:val="24"/>
          <w:szCs w:val="24"/>
        </w:rPr>
      </w:pPr>
      <w:r w:rsidRPr="00DF7F9C">
        <w:rPr>
          <w:rFonts w:ascii="Times New Roman" w:eastAsia="Times New Roman" w:hAnsi="Times New Roman" w:cs="Times New Roman"/>
          <w:sz w:val="24"/>
          <w:szCs w:val="24"/>
        </w:rPr>
        <w:t>Отчет по взысканным суммам, по форме предусмотренной Приложением №</w:t>
      </w:r>
      <w:r w:rsidR="00327BB7" w:rsidRPr="00DF7F9C">
        <w:rPr>
          <w:rFonts w:ascii="Times New Roman" w:eastAsia="Times New Roman" w:hAnsi="Times New Roman" w:cs="Times New Roman"/>
          <w:sz w:val="24"/>
          <w:szCs w:val="24"/>
        </w:rPr>
        <w:t>5</w:t>
      </w:r>
      <w:r w:rsidRPr="00DF7F9C">
        <w:rPr>
          <w:rFonts w:ascii="Times New Roman" w:eastAsia="Times New Roman" w:hAnsi="Times New Roman" w:cs="Times New Roman"/>
          <w:sz w:val="24"/>
          <w:szCs w:val="24"/>
        </w:rPr>
        <w:t xml:space="preserve"> в срок до </w:t>
      </w:r>
      <w:r w:rsidR="003E317D" w:rsidRPr="00DF7F9C">
        <w:rPr>
          <w:rFonts w:ascii="Times New Roman" w:eastAsia="Times New Roman" w:hAnsi="Times New Roman" w:cs="Times New Roman"/>
          <w:sz w:val="24"/>
          <w:szCs w:val="24"/>
        </w:rPr>
        <w:t>5</w:t>
      </w:r>
      <w:r w:rsidRPr="00DF7F9C">
        <w:rPr>
          <w:rFonts w:ascii="Times New Roman" w:eastAsia="Times New Roman" w:hAnsi="Times New Roman" w:cs="Times New Roman"/>
          <w:sz w:val="24"/>
          <w:szCs w:val="24"/>
        </w:rPr>
        <w:t xml:space="preserve">-го числа </w:t>
      </w:r>
      <w:r w:rsidR="005D26F0" w:rsidRPr="00DF7F9C">
        <w:rPr>
          <w:rFonts w:ascii="Times New Roman" w:eastAsia="Times New Roman" w:hAnsi="Times New Roman" w:cs="Times New Roman"/>
          <w:sz w:val="24"/>
          <w:szCs w:val="24"/>
        </w:rPr>
        <w:t xml:space="preserve">каждого месяца, следующего за отчетным месяцем </w:t>
      </w:r>
      <w:r w:rsidRPr="00DF7F9C">
        <w:rPr>
          <w:rFonts w:ascii="Times New Roman" w:eastAsia="Times New Roman" w:hAnsi="Times New Roman" w:cs="Times New Roman"/>
          <w:sz w:val="24"/>
          <w:szCs w:val="24"/>
        </w:rPr>
        <w:t xml:space="preserve">(при наличии).  </w:t>
      </w:r>
    </w:p>
    <w:p w14:paraId="55DA16C5" w14:textId="3B77EC6D" w:rsidR="005757F4" w:rsidRPr="00DF7F9C" w:rsidRDefault="0033138B" w:rsidP="00327BB7">
      <w:pPr>
        <w:jc w:val="both"/>
        <w:rPr>
          <w:rFonts w:ascii="Times New Roman" w:eastAsia="Times New Roman" w:hAnsi="Times New Roman" w:cs="Times New Roman"/>
          <w:sz w:val="24"/>
          <w:szCs w:val="24"/>
        </w:rPr>
      </w:pPr>
      <w:r w:rsidRPr="00DF7F9C">
        <w:rPr>
          <w:rFonts w:ascii="Times New Roman" w:eastAsia="Times New Roman" w:hAnsi="Times New Roman" w:cs="Times New Roman"/>
          <w:sz w:val="24"/>
          <w:szCs w:val="24"/>
        </w:rPr>
        <w:tab/>
        <w:t xml:space="preserve">ФКО обязуется предоставить по запросу </w:t>
      </w:r>
      <w:r w:rsidR="004D4F6F" w:rsidRPr="00DF7F9C">
        <w:rPr>
          <w:rFonts w:ascii="Times New Roman" w:eastAsia="Times New Roman" w:hAnsi="Times New Roman" w:cs="Times New Roman"/>
          <w:sz w:val="24"/>
          <w:szCs w:val="24"/>
        </w:rPr>
        <w:t>ГФ</w:t>
      </w:r>
      <w:r w:rsidRPr="00DF7F9C">
        <w:rPr>
          <w:rFonts w:ascii="Times New Roman" w:eastAsia="Times New Roman" w:hAnsi="Times New Roman" w:cs="Times New Roman"/>
          <w:sz w:val="24"/>
          <w:szCs w:val="24"/>
        </w:rPr>
        <w:t xml:space="preserve"> информацию, касающуюся договоров финансирования, зарегистрированных в «</w:t>
      </w:r>
      <w:proofErr w:type="spellStart"/>
      <w:r w:rsidRPr="00DF7F9C">
        <w:rPr>
          <w:rFonts w:ascii="Times New Roman" w:eastAsia="Times New Roman" w:hAnsi="Times New Roman" w:cs="Times New Roman"/>
          <w:sz w:val="24"/>
          <w:szCs w:val="24"/>
        </w:rPr>
        <w:t>Ылдам</w:t>
      </w:r>
      <w:proofErr w:type="spellEnd"/>
      <w:r w:rsidRPr="00DF7F9C">
        <w:rPr>
          <w:rFonts w:ascii="Times New Roman" w:eastAsia="Times New Roman" w:hAnsi="Times New Roman" w:cs="Times New Roman"/>
          <w:sz w:val="24"/>
          <w:szCs w:val="24"/>
        </w:rPr>
        <w:t>», по которым предоставлена гарантия, в срок не позднее 10 (Десять) рабочих дней с даты его получения</w:t>
      </w:r>
    </w:p>
    <w:p w14:paraId="1557D44C" w14:textId="4B823EB3" w:rsidR="005757F4" w:rsidRPr="00DF7F9C" w:rsidRDefault="009F5B3B" w:rsidP="005757F4">
      <w:pPr>
        <w:jc w:val="right"/>
        <w:rPr>
          <w:rFonts w:ascii="Times New Roman" w:eastAsia="Times New Roman" w:hAnsi="Times New Roman" w:cs="Times New Roman"/>
          <w:b/>
          <w:bCs/>
          <w:sz w:val="24"/>
          <w:szCs w:val="24"/>
        </w:rPr>
      </w:pPr>
      <w:r w:rsidRPr="00DF7F9C">
        <w:rPr>
          <w:rFonts w:ascii="Times New Roman" w:hAnsi="Times New Roman" w:cs="Times New Roman"/>
          <w:sz w:val="20"/>
          <w:szCs w:val="20"/>
        </w:rPr>
        <w:br w:type="page"/>
      </w:r>
      <w:bookmarkStart w:id="4" w:name="_Hlk229586713"/>
      <w:r w:rsidR="005757F4" w:rsidRPr="00DF7F9C">
        <w:rPr>
          <w:rFonts w:ascii="Times New Roman" w:hAnsi="Times New Roman" w:cs="Times New Roman"/>
          <w:b/>
          <w:bCs/>
          <w:sz w:val="20"/>
          <w:szCs w:val="20"/>
        </w:rPr>
        <w:lastRenderedPageBreak/>
        <w:t>Приложение 1 к Правилам предоставления портфельных гарантий «</w:t>
      </w:r>
      <w:proofErr w:type="spellStart"/>
      <w:r w:rsidR="005757F4" w:rsidRPr="00DF7F9C">
        <w:rPr>
          <w:rFonts w:ascii="Times New Roman" w:hAnsi="Times New Roman" w:cs="Times New Roman"/>
          <w:b/>
          <w:bCs/>
          <w:sz w:val="20"/>
          <w:szCs w:val="20"/>
        </w:rPr>
        <w:t>Ылдам</w:t>
      </w:r>
      <w:bookmarkEnd w:id="4"/>
      <w:proofErr w:type="spellEnd"/>
      <w:r w:rsidR="005757F4" w:rsidRPr="00DF7F9C">
        <w:rPr>
          <w:rFonts w:ascii="Times New Roman" w:hAnsi="Times New Roman" w:cs="Times New Roman"/>
          <w:b/>
          <w:bCs/>
          <w:sz w:val="20"/>
          <w:szCs w:val="20"/>
        </w:rPr>
        <w:t>»</w:t>
      </w:r>
    </w:p>
    <w:p w14:paraId="657833F6" w14:textId="77777777" w:rsidR="005757F4" w:rsidRPr="00DF7F9C" w:rsidRDefault="005757F4" w:rsidP="005757F4">
      <w:pPr>
        <w:tabs>
          <w:tab w:val="left" w:pos="2805"/>
        </w:tabs>
        <w:spacing w:after="0" w:line="240" w:lineRule="auto"/>
        <w:jc w:val="center"/>
        <w:rPr>
          <w:rFonts w:ascii="Times New Roman" w:hAnsi="Times New Roman" w:cs="Times New Roman"/>
          <w:b/>
          <w:sz w:val="24"/>
          <w:szCs w:val="24"/>
        </w:rPr>
      </w:pPr>
    </w:p>
    <w:p w14:paraId="4F6E41BA" w14:textId="77777777" w:rsidR="005757F4" w:rsidRPr="00DF7F9C" w:rsidRDefault="005757F4" w:rsidP="005757F4">
      <w:pPr>
        <w:tabs>
          <w:tab w:val="left" w:pos="2805"/>
        </w:tabs>
        <w:spacing w:after="0" w:line="240" w:lineRule="auto"/>
        <w:jc w:val="center"/>
        <w:rPr>
          <w:rFonts w:ascii="Times New Roman" w:hAnsi="Times New Roman" w:cs="Times New Roman"/>
          <w:b/>
          <w:sz w:val="24"/>
          <w:szCs w:val="24"/>
        </w:rPr>
      </w:pPr>
      <w:bookmarkStart w:id="5" w:name="_Hlk190855377"/>
      <w:r w:rsidRPr="00DF7F9C">
        <w:rPr>
          <w:rFonts w:ascii="Times New Roman" w:hAnsi="Times New Roman" w:cs="Times New Roman"/>
          <w:b/>
          <w:sz w:val="24"/>
          <w:szCs w:val="24"/>
        </w:rPr>
        <w:t>Проверочный лист для сотрудников ФКО</w:t>
      </w:r>
    </w:p>
    <w:p w14:paraId="53DC62D9" w14:textId="77777777" w:rsidR="005757F4" w:rsidRPr="00DF7F9C" w:rsidRDefault="005757F4" w:rsidP="005757F4">
      <w:pPr>
        <w:spacing w:after="0" w:line="240" w:lineRule="auto"/>
        <w:rPr>
          <w:rFonts w:ascii="Times New Roman" w:hAnsi="Times New Roman" w:cs="Times New Roman"/>
          <w:sz w:val="24"/>
          <w:szCs w:val="24"/>
        </w:rPr>
      </w:pPr>
    </w:p>
    <w:tbl>
      <w:tblPr>
        <w:tblStyle w:val="a5"/>
        <w:tblW w:w="10348" w:type="dxa"/>
        <w:tblInd w:w="-572" w:type="dxa"/>
        <w:tblLayout w:type="fixed"/>
        <w:tblLook w:val="04A0" w:firstRow="1" w:lastRow="0" w:firstColumn="1" w:lastColumn="0" w:noHBand="0" w:noVBand="1"/>
      </w:tblPr>
      <w:tblGrid>
        <w:gridCol w:w="560"/>
        <w:gridCol w:w="7095"/>
        <w:gridCol w:w="709"/>
        <w:gridCol w:w="1984"/>
      </w:tblGrid>
      <w:tr w:rsidR="005757F4" w:rsidRPr="00DF7F9C" w14:paraId="6B57CC40" w14:textId="77777777" w:rsidTr="00EE3322">
        <w:tc>
          <w:tcPr>
            <w:tcW w:w="560" w:type="dxa"/>
          </w:tcPr>
          <w:p w14:paraId="48C8F659" w14:textId="77777777" w:rsidR="005757F4" w:rsidRPr="00DF7F9C" w:rsidRDefault="005757F4" w:rsidP="00EE3322">
            <w:pPr>
              <w:jc w:val="center"/>
              <w:rPr>
                <w:rFonts w:ascii="Times New Roman" w:eastAsia="Times New Roman" w:hAnsi="Times New Roman" w:cs="Times New Roman"/>
                <w:b/>
                <w:sz w:val="24"/>
                <w:szCs w:val="24"/>
                <w:lang w:eastAsia="ru-RU"/>
              </w:rPr>
            </w:pPr>
            <w:r w:rsidRPr="00DF7F9C">
              <w:rPr>
                <w:rFonts w:ascii="Times New Roman" w:eastAsia="Times New Roman" w:hAnsi="Times New Roman" w:cs="Times New Roman"/>
                <w:b/>
                <w:sz w:val="24"/>
                <w:szCs w:val="24"/>
                <w:lang w:eastAsia="ru-RU"/>
              </w:rPr>
              <w:t>№</w:t>
            </w:r>
          </w:p>
          <w:p w14:paraId="609F942A" w14:textId="77777777" w:rsidR="005757F4" w:rsidRPr="00DF7F9C" w:rsidRDefault="005757F4" w:rsidP="00EE3322">
            <w:pPr>
              <w:jc w:val="center"/>
              <w:rPr>
                <w:rFonts w:ascii="Times New Roman" w:eastAsia="Times New Roman" w:hAnsi="Times New Roman" w:cs="Times New Roman"/>
                <w:b/>
                <w:sz w:val="24"/>
                <w:szCs w:val="24"/>
                <w:lang w:eastAsia="ru-RU"/>
              </w:rPr>
            </w:pPr>
            <w:r w:rsidRPr="00DF7F9C">
              <w:rPr>
                <w:rFonts w:ascii="Times New Roman" w:eastAsia="Times New Roman" w:hAnsi="Times New Roman" w:cs="Times New Roman"/>
                <w:b/>
                <w:sz w:val="24"/>
                <w:szCs w:val="24"/>
                <w:lang w:eastAsia="ru-RU"/>
              </w:rPr>
              <w:t>п/п</w:t>
            </w:r>
          </w:p>
        </w:tc>
        <w:tc>
          <w:tcPr>
            <w:tcW w:w="7095" w:type="dxa"/>
          </w:tcPr>
          <w:p w14:paraId="6503F54F" w14:textId="77777777" w:rsidR="005757F4" w:rsidRPr="00DF7F9C" w:rsidRDefault="005757F4" w:rsidP="00EE3322">
            <w:pPr>
              <w:jc w:val="center"/>
              <w:rPr>
                <w:rFonts w:ascii="Times New Roman" w:eastAsia="Times New Roman" w:hAnsi="Times New Roman" w:cs="Times New Roman"/>
                <w:b/>
                <w:sz w:val="24"/>
                <w:szCs w:val="24"/>
                <w:lang w:eastAsia="ru-RU"/>
              </w:rPr>
            </w:pPr>
            <w:r w:rsidRPr="00DF7F9C">
              <w:rPr>
                <w:rFonts w:ascii="Times New Roman" w:eastAsia="Times New Roman" w:hAnsi="Times New Roman" w:cs="Times New Roman"/>
                <w:b/>
                <w:sz w:val="24"/>
                <w:szCs w:val="24"/>
                <w:lang w:eastAsia="ru-RU"/>
              </w:rPr>
              <w:t>Вопросы по критериям «</w:t>
            </w:r>
            <w:proofErr w:type="spellStart"/>
            <w:r w:rsidRPr="00DF7F9C">
              <w:rPr>
                <w:rFonts w:ascii="Times New Roman" w:eastAsia="Times New Roman" w:hAnsi="Times New Roman" w:cs="Times New Roman"/>
                <w:b/>
                <w:sz w:val="24"/>
                <w:szCs w:val="24"/>
                <w:lang w:eastAsia="ru-RU"/>
              </w:rPr>
              <w:t>Ылдам</w:t>
            </w:r>
            <w:proofErr w:type="spellEnd"/>
            <w:r w:rsidRPr="00DF7F9C">
              <w:rPr>
                <w:rFonts w:ascii="Times New Roman" w:eastAsia="Times New Roman" w:hAnsi="Times New Roman" w:cs="Times New Roman"/>
                <w:b/>
                <w:sz w:val="24"/>
                <w:szCs w:val="24"/>
                <w:lang w:eastAsia="ru-RU"/>
              </w:rPr>
              <w:t>»</w:t>
            </w:r>
          </w:p>
        </w:tc>
        <w:tc>
          <w:tcPr>
            <w:tcW w:w="709" w:type="dxa"/>
          </w:tcPr>
          <w:p w14:paraId="63E6C0AC" w14:textId="77777777" w:rsidR="005757F4" w:rsidRPr="00DF7F9C" w:rsidRDefault="005757F4" w:rsidP="00EE3322">
            <w:pPr>
              <w:jc w:val="center"/>
              <w:rPr>
                <w:rFonts w:ascii="Times New Roman" w:eastAsia="Times New Roman" w:hAnsi="Times New Roman" w:cs="Times New Roman"/>
                <w:b/>
                <w:sz w:val="24"/>
                <w:szCs w:val="24"/>
                <w:lang w:eastAsia="ru-RU"/>
              </w:rPr>
            </w:pPr>
            <w:r w:rsidRPr="00DF7F9C">
              <w:rPr>
                <w:rFonts w:ascii="Times New Roman" w:eastAsia="Times New Roman" w:hAnsi="Times New Roman" w:cs="Times New Roman"/>
                <w:b/>
                <w:sz w:val="24"/>
                <w:szCs w:val="24"/>
                <w:lang w:eastAsia="ru-RU"/>
              </w:rPr>
              <w:t>Да/</w:t>
            </w:r>
          </w:p>
          <w:p w14:paraId="267A72AF" w14:textId="77777777" w:rsidR="005757F4" w:rsidRPr="00DF7F9C" w:rsidRDefault="005757F4" w:rsidP="00EE3322">
            <w:pPr>
              <w:jc w:val="center"/>
              <w:rPr>
                <w:rFonts w:ascii="Times New Roman" w:eastAsia="Times New Roman" w:hAnsi="Times New Roman" w:cs="Times New Roman"/>
                <w:b/>
                <w:sz w:val="24"/>
                <w:szCs w:val="24"/>
                <w:lang w:eastAsia="ru-RU"/>
              </w:rPr>
            </w:pPr>
            <w:r w:rsidRPr="00DF7F9C">
              <w:rPr>
                <w:rFonts w:ascii="Times New Roman" w:eastAsia="Times New Roman" w:hAnsi="Times New Roman" w:cs="Times New Roman"/>
                <w:b/>
                <w:sz w:val="24"/>
                <w:szCs w:val="24"/>
                <w:lang w:eastAsia="ru-RU"/>
              </w:rPr>
              <w:t>Нет</w:t>
            </w:r>
          </w:p>
        </w:tc>
        <w:tc>
          <w:tcPr>
            <w:tcW w:w="1984" w:type="dxa"/>
          </w:tcPr>
          <w:p w14:paraId="428E6224" w14:textId="77777777" w:rsidR="005757F4" w:rsidRPr="00DF7F9C" w:rsidRDefault="005757F4" w:rsidP="00EE3322">
            <w:pPr>
              <w:jc w:val="center"/>
              <w:rPr>
                <w:rFonts w:ascii="Times New Roman" w:eastAsia="Times New Roman" w:hAnsi="Times New Roman" w:cs="Times New Roman"/>
                <w:b/>
                <w:sz w:val="24"/>
                <w:szCs w:val="24"/>
                <w:lang w:eastAsia="ru-RU"/>
              </w:rPr>
            </w:pPr>
            <w:r w:rsidRPr="00DF7F9C">
              <w:rPr>
                <w:rFonts w:ascii="Times New Roman" w:eastAsia="Times New Roman" w:hAnsi="Times New Roman" w:cs="Times New Roman"/>
                <w:b/>
                <w:sz w:val="24"/>
                <w:szCs w:val="24"/>
                <w:lang w:eastAsia="ru-RU"/>
              </w:rPr>
              <w:t>Дополнительно</w:t>
            </w:r>
          </w:p>
        </w:tc>
      </w:tr>
      <w:tr w:rsidR="005757F4" w:rsidRPr="00DF7F9C" w14:paraId="1ACC74F1" w14:textId="77777777" w:rsidTr="00EE3322">
        <w:tc>
          <w:tcPr>
            <w:tcW w:w="10348" w:type="dxa"/>
            <w:gridSpan w:val="4"/>
          </w:tcPr>
          <w:p w14:paraId="2243B6E7" w14:textId="77777777" w:rsidR="005757F4" w:rsidRPr="00DF7F9C" w:rsidRDefault="005757F4" w:rsidP="00EE3322">
            <w:pPr>
              <w:tabs>
                <w:tab w:val="left" w:pos="1905"/>
              </w:tabs>
              <w:rPr>
                <w:rFonts w:ascii="Times New Roman" w:eastAsia="Times New Roman" w:hAnsi="Times New Roman" w:cs="Times New Roman"/>
                <w:b/>
                <w:i/>
                <w:sz w:val="24"/>
                <w:szCs w:val="24"/>
                <w:lang w:eastAsia="ru-RU"/>
              </w:rPr>
            </w:pPr>
            <w:r w:rsidRPr="00DF7F9C">
              <w:rPr>
                <w:rFonts w:ascii="Times New Roman" w:eastAsia="Times New Roman" w:hAnsi="Times New Roman" w:cs="Times New Roman"/>
                <w:b/>
                <w:i/>
                <w:sz w:val="24"/>
                <w:szCs w:val="24"/>
                <w:lang w:eastAsia="ru-RU"/>
              </w:rPr>
              <w:t>По критериям приемлемости субъектов предпринимательства (далее – СП)</w:t>
            </w:r>
          </w:p>
        </w:tc>
      </w:tr>
      <w:tr w:rsidR="005757F4" w:rsidRPr="00DF7F9C" w14:paraId="17A29897" w14:textId="77777777" w:rsidTr="00EE3322">
        <w:tc>
          <w:tcPr>
            <w:tcW w:w="560" w:type="dxa"/>
          </w:tcPr>
          <w:p w14:paraId="30AEFDCB" w14:textId="77777777" w:rsidR="005757F4" w:rsidRPr="00DF7F9C" w:rsidRDefault="005757F4" w:rsidP="00EE3322">
            <w:pPr>
              <w:rPr>
                <w:rFonts w:ascii="Times New Roman" w:eastAsia="Times New Roman" w:hAnsi="Times New Roman" w:cs="Times New Roman"/>
                <w:sz w:val="24"/>
                <w:szCs w:val="24"/>
                <w:lang w:eastAsia="ru-RU"/>
              </w:rPr>
            </w:pPr>
            <w:r w:rsidRPr="00DF7F9C">
              <w:rPr>
                <w:rFonts w:ascii="Times New Roman" w:eastAsia="Times New Roman" w:hAnsi="Times New Roman" w:cs="Times New Roman"/>
                <w:sz w:val="24"/>
                <w:szCs w:val="24"/>
                <w:lang w:eastAsia="ru-RU"/>
              </w:rPr>
              <w:t>1.</w:t>
            </w:r>
          </w:p>
        </w:tc>
        <w:tc>
          <w:tcPr>
            <w:tcW w:w="7095" w:type="dxa"/>
          </w:tcPr>
          <w:p w14:paraId="15EA9E7B" w14:textId="0048E981" w:rsidR="005757F4" w:rsidRPr="00DF7F9C" w:rsidRDefault="005757F4" w:rsidP="00EE3322">
            <w:pPr>
              <w:jc w:val="both"/>
              <w:rPr>
                <w:rFonts w:ascii="Times New Roman" w:hAnsi="Times New Roman" w:cs="Times New Roman"/>
                <w:sz w:val="24"/>
                <w:szCs w:val="24"/>
              </w:rPr>
            </w:pPr>
            <w:r w:rsidRPr="00DF7F9C">
              <w:rPr>
                <w:rFonts w:ascii="Times New Roman" w:hAnsi="Times New Roman" w:cs="Times New Roman"/>
                <w:sz w:val="24"/>
                <w:szCs w:val="24"/>
              </w:rPr>
              <w:t>СП должен быть индивидуальным предпринимателем</w:t>
            </w:r>
            <w:r w:rsidR="00A8626E" w:rsidRPr="00DF7F9C">
              <w:rPr>
                <w:rFonts w:ascii="Times New Roman" w:hAnsi="Times New Roman" w:cs="Times New Roman"/>
                <w:sz w:val="24"/>
                <w:szCs w:val="24"/>
              </w:rPr>
              <w:t xml:space="preserve"> или юридическим лицом</w:t>
            </w:r>
            <w:r w:rsidRPr="00DF7F9C">
              <w:rPr>
                <w:rFonts w:ascii="Times New Roman" w:hAnsi="Times New Roman" w:cs="Times New Roman"/>
                <w:sz w:val="24"/>
                <w:szCs w:val="24"/>
              </w:rPr>
              <w:t xml:space="preserve">. </w:t>
            </w:r>
            <w:r w:rsidRPr="00DF7F9C">
              <w:rPr>
                <w:rFonts w:ascii="Times New Roman" w:hAnsi="Times New Roman" w:cs="Times New Roman"/>
                <w:b/>
                <w:sz w:val="24"/>
                <w:szCs w:val="24"/>
              </w:rPr>
              <w:t>Индивидуальные предприниматели</w:t>
            </w:r>
            <w:r w:rsidRPr="00DF7F9C">
              <w:rPr>
                <w:rFonts w:ascii="Times New Roman" w:hAnsi="Times New Roman" w:cs="Times New Roman"/>
                <w:sz w:val="24"/>
                <w:szCs w:val="24"/>
              </w:rPr>
              <w:t xml:space="preserve"> – физические лица</w:t>
            </w:r>
            <w:r w:rsidR="00DE47A1" w:rsidRPr="00DF7F9C">
              <w:rPr>
                <w:rFonts w:ascii="Times New Roman" w:hAnsi="Times New Roman" w:cs="Times New Roman"/>
                <w:sz w:val="24"/>
                <w:szCs w:val="24"/>
              </w:rPr>
              <w:t>-граждане Кыргызской Республики</w:t>
            </w:r>
            <w:r w:rsidRPr="00DF7F9C">
              <w:rPr>
                <w:rFonts w:ascii="Times New Roman" w:hAnsi="Times New Roman" w:cs="Times New Roman"/>
                <w:sz w:val="24"/>
                <w:szCs w:val="24"/>
              </w:rPr>
              <w:t>, осуществляющие предпринимательскую деятельность без образования юридического лица в соответствии с Налоговым кодексом Кыргызской Республики.</w:t>
            </w:r>
          </w:p>
          <w:p w14:paraId="444B3015" w14:textId="410FE045" w:rsidR="00A8626E" w:rsidRPr="00DF7F9C" w:rsidRDefault="00A8626E" w:rsidP="00EE3322">
            <w:pPr>
              <w:jc w:val="both"/>
              <w:rPr>
                <w:rFonts w:ascii="Times New Roman" w:eastAsia="Times New Roman" w:hAnsi="Times New Roman" w:cs="Times New Roman"/>
                <w:sz w:val="24"/>
                <w:szCs w:val="24"/>
                <w:lang w:eastAsia="ru-RU"/>
              </w:rPr>
            </w:pPr>
            <w:r w:rsidRPr="00DF7F9C">
              <w:rPr>
                <w:rFonts w:ascii="Times New Roman" w:eastAsia="Times New Roman" w:hAnsi="Times New Roman" w:cs="Times New Roman"/>
                <w:b/>
                <w:bCs/>
                <w:sz w:val="24"/>
                <w:szCs w:val="24"/>
                <w:lang w:eastAsia="ru-RU"/>
              </w:rPr>
              <w:t>Юридические лица</w:t>
            </w:r>
            <w:r w:rsidRPr="00DF7F9C">
              <w:rPr>
                <w:rFonts w:ascii="Times New Roman" w:eastAsia="Times New Roman" w:hAnsi="Times New Roman" w:cs="Times New Roman"/>
                <w:sz w:val="24"/>
                <w:szCs w:val="24"/>
                <w:lang w:eastAsia="ru-RU"/>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w:t>
            </w:r>
          </w:p>
        </w:tc>
        <w:tc>
          <w:tcPr>
            <w:tcW w:w="709" w:type="dxa"/>
          </w:tcPr>
          <w:p w14:paraId="13807F95"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vAlign w:val="center"/>
          </w:tcPr>
          <w:p w14:paraId="43AB2476" w14:textId="77777777" w:rsidR="005757F4" w:rsidRPr="00DF7F9C" w:rsidRDefault="005757F4" w:rsidP="00EE3322">
            <w:pPr>
              <w:jc w:val="center"/>
              <w:rPr>
                <w:rFonts w:ascii="Times New Roman" w:eastAsia="Times New Roman" w:hAnsi="Times New Roman" w:cs="Times New Roman"/>
                <w:i/>
                <w:sz w:val="24"/>
                <w:szCs w:val="24"/>
                <w:lang w:eastAsia="ru-RU"/>
              </w:rPr>
            </w:pPr>
          </w:p>
        </w:tc>
      </w:tr>
      <w:tr w:rsidR="005757F4" w:rsidRPr="00DF7F9C" w14:paraId="140994B8" w14:textId="77777777" w:rsidTr="00EE3322">
        <w:tc>
          <w:tcPr>
            <w:tcW w:w="560" w:type="dxa"/>
          </w:tcPr>
          <w:p w14:paraId="53C4848A" w14:textId="77777777" w:rsidR="005757F4" w:rsidRPr="00DF7F9C" w:rsidRDefault="005757F4" w:rsidP="00EE3322">
            <w:pPr>
              <w:rPr>
                <w:rFonts w:ascii="Times New Roman" w:eastAsia="Times New Roman" w:hAnsi="Times New Roman" w:cs="Times New Roman"/>
                <w:sz w:val="24"/>
                <w:szCs w:val="24"/>
                <w:lang w:eastAsia="ru-RU"/>
              </w:rPr>
            </w:pPr>
            <w:r w:rsidRPr="00DF7F9C">
              <w:rPr>
                <w:rFonts w:ascii="Times New Roman" w:eastAsia="Times New Roman" w:hAnsi="Times New Roman" w:cs="Times New Roman"/>
                <w:sz w:val="24"/>
                <w:szCs w:val="24"/>
                <w:lang w:eastAsia="ru-RU"/>
              </w:rPr>
              <w:t>2.</w:t>
            </w:r>
          </w:p>
        </w:tc>
        <w:tc>
          <w:tcPr>
            <w:tcW w:w="7095" w:type="dxa"/>
          </w:tcPr>
          <w:p w14:paraId="351D7800" w14:textId="77777777" w:rsidR="005757F4" w:rsidRPr="00DF7F9C" w:rsidRDefault="005757F4" w:rsidP="00EE3322">
            <w:pPr>
              <w:jc w:val="both"/>
              <w:rPr>
                <w:rFonts w:ascii="Times New Roman" w:eastAsia="Times New Roman" w:hAnsi="Times New Roman" w:cs="Times New Roman"/>
                <w:sz w:val="24"/>
                <w:szCs w:val="24"/>
                <w:lang w:eastAsia="ru-RU"/>
              </w:rPr>
            </w:pPr>
            <w:r w:rsidRPr="00DF7F9C">
              <w:rPr>
                <w:rFonts w:ascii="Times New Roman" w:hAnsi="Times New Roman" w:cs="Times New Roman"/>
                <w:sz w:val="24"/>
                <w:szCs w:val="24"/>
              </w:rPr>
              <w:t>Деятельность СП не противоречит действующему законодательству Кыргызской Республики.</w:t>
            </w:r>
          </w:p>
        </w:tc>
        <w:tc>
          <w:tcPr>
            <w:tcW w:w="709" w:type="dxa"/>
          </w:tcPr>
          <w:p w14:paraId="469177FC"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55B4CC2C" w14:textId="77777777" w:rsidR="005757F4" w:rsidRPr="00DF7F9C" w:rsidRDefault="005757F4" w:rsidP="00EE3322">
            <w:pPr>
              <w:rPr>
                <w:rFonts w:ascii="Times New Roman" w:eastAsia="Times New Roman" w:hAnsi="Times New Roman" w:cs="Times New Roman"/>
                <w:i/>
                <w:sz w:val="24"/>
                <w:szCs w:val="24"/>
                <w:lang w:eastAsia="ru-RU"/>
              </w:rPr>
            </w:pPr>
          </w:p>
        </w:tc>
      </w:tr>
      <w:tr w:rsidR="005757F4" w:rsidRPr="00DF7F9C" w14:paraId="6B8540BC" w14:textId="77777777" w:rsidTr="00EE3322">
        <w:tc>
          <w:tcPr>
            <w:tcW w:w="560" w:type="dxa"/>
          </w:tcPr>
          <w:p w14:paraId="4E9B1D6D" w14:textId="77777777" w:rsidR="005757F4" w:rsidRPr="00DF7F9C" w:rsidRDefault="005757F4" w:rsidP="00EE3322">
            <w:pPr>
              <w:rPr>
                <w:rFonts w:ascii="Times New Roman" w:eastAsia="Times New Roman" w:hAnsi="Times New Roman" w:cs="Times New Roman"/>
                <w:sz w:val="24"/>
                <w:szCs w:val="24"/>
                <w:lang w:eastAsia="ru-RU"/>
              </w:rPr>
            </w:pPr>
            <w:r w:rsidRPr="00DF7F9C">
              <w:rPr>
                <w:rFonts w:ascii="Times New Roman" w:eastAsia="Times New Roman" w:hAnsi="Times New Roman" w:cs="Times New Roman"/>
                <w:sz w:val="24"/>
                <w:szCs w:val="24"/>
                <w:lang w:eastAsia="ru-RU"/>
              </w:rPr>
              <w:t>3.</w:t>
            </w:r>
          </w:p>
        </w:tc>
        <w:tc>
          <w:tcPr>
            <w:tcW w:w="7095" w:type="dxa"/>
          </w:tcPr>
          <w:p w14:paraId="2FC4BC7C" w14:textId="77777777" w:rsidR="005757F4" w:rsidRPr="00DF7F9C" w:rsidRDefault="005757F4" w:rsidP="00EE3322">
            <w:pPr>
              <w:jc w:val="both"/>
              <w:rPr>
                <w:rFonts w:ascii="Times New Roman" w:eastAsia="Times New Roman" w:hAnsi="Times New Roman" w:cs="Times New Roman"/>
                <w:sz w:val="24"/>
                <w:szCs w:val="24"/>
                <w:lang w:eastAsia="ru-RU"/>
              </w:rPr>
            </w:pPr>
            <w:r w:rsidRPr="00DF7F9C">
              <w:rPr>
                <w:rFonts w:ascii="Times New Roman" w:hAnsi="Times New Roman" w:cs="Times New Roman"/>
                <w:sz w:val="24"/>
                <w:szCs w:val="24"/>
              </w:rPr>
              <w:t>СП осуществляет деятельность на территории Кыргызской Республики.</w:t>
            </w:r>
          </w:p>
        </w:tc>
        <w:tc>
          <w:tcPr>
            <w:tcW w:w="709" w:type="dxa"/>
          </w:tcPr>
          <w:p w14:paraId="297FAB61"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21DE62E9" w14:textId="77777777" w:rsidR="005757F4" w:rsidRPr="00DF7F9C" w:rsidRDefault="005757F4" w:rsidP="00EE3322">
            <w:pPr>
              <w:rPr>
                <w:rFonts w:ascii="Times New Roman" w:eastAsia="Times New Roman" w:hAnsi="Times New Roman" w:cs="Times New Roman"/>
                <w:i/>
                <w:sz w:val="24"/>
                <w:szCs w:val="24"/>
                <w:lang w:eastAsia="ru-RU"/>
              </w:rPr>
            </w:pPr>
          </w:p>
        </w:tc>
      </w:tr>
      <w:tr w:rsidR="005757F4" w:rsidRPr="00DF7F9C" w14:paraId="387C760A" w14:textId="77777777" w:rsidTr="00EE3322">
        <w:tc>
          <w:tcPr>
            <w:tcW w:w="560" w:type="dxa"/>
          </w:tcPr>
          <w:p w14:paraId="7211600F" w14:textId="77777777" w:rsidR="005757F4" w:rsidRPr="00DF7F9C" w:rsidRDefault="005757F4" w:rsidP="00EE3322">
            <w:pPr>
              <w:rPr>
                <w:rFonts w:ascii="Times New Roman" w:eastAsia="Times New Roman" w:hAnsi="Times New Roman" w:cs="Times New Roman"/>
                <w:sz w:val="24"/>
                <w:szCs w:val="24"/>
                <w:lang w:eastAsia="ru-RU"/>
              </w:rPr>
            </w:pPr>
            <w:r w:rsidRPr="00DF7F9C">
              <w:rPr>
                <w:rFonts w:ascii="Times New Roman" w:eastAsia="Times New Roman" w:hAnsi="Times New Roman" w:cs="Times New Roman"/>
                <w:sz w:val="24"/>
                <w:szCs w:val="24"/>
                <w:lang w:eastAsia="ru-RU"/>
              </w:rPr>
              <w:t>4.</w:t>
            </w:r>
          </w:p>
        </w:tc>
        <w:tc>
          <w:tcPr>
            <w:tcW w:w="7095" w:type="dxa"/>
          </w:tcPr>
          <w:p w14:paraId="1F9F11B8" w14:textId="536A50BE" w:rsidR="005757F4" w:rsidRPr="00DF7F9C" w:rsidRDefault="005757F4" w:rsidP="00EE3322">
            <w:pPr>
              <w:jc w:val="both"/>
              <w:rPr>
                <w:rFonts w:ascii="Times New Roman" w:eastAsia="Times New Roman" w:hAnsi="Times New Roman" w:cs="Times New Roman"/>
                <w:sz w:val="24"/>
                <w:szCs w:val="24"/>
                <w:lang w:eastAsia="ru-RU"/>
              </w:rPr>
            </w:pPr>
            <w:r w:rsidRPr="00DF7F9C">
              <w:rPr>
                <w:rFonts w:ascii="Times New Roman" w:hAnsi="Times New Roman" w:cs="Times New Roman"/>
                <w:color w:val="000000" w:themeColor="text1"/>
                <w:sz w:val="24"/>
                <w:szCs w:val="24"/>
              </w:rPr>
              <w:t xml:space="preserve">Стаж предпринимательской деятельности не менее </w:t>
            </w:r>
            <w:r w:rsidR="00A8626E" w:rsidRPr="00DF7F9C">
              <w:rPr>
                <w:rFonts w:ascii="Times New Roman" w:hAnsi="Times New Roman" w:cs="Times New Roman"/>
                <w:color w:val="000000" w:themeColor="text1"/>
                <w:sz w:val="24"/>
                <w:szCs w:val="24"/>
              </w:rPr>
              <w:t>6</w:t>
            </w:r>
            <w:r w:rsidRPr="00DF7F9C">
              <w:rPr>
                <w:rFonts w:ascii="Times New Roman" w:hAnsi="Times New Roman" w:cs="Times New Roman"/>
                <w:color w:val="000000" w:themeColor="text1"/>
                <w:sz w:val="24"/>
                <w:szCs w:val="24"/>
              </w:rPr>
              <w:t xml:space="preserve"> месяцев.</w:t>
            </w:r>
          </w:p>
        </w:tc>
        <w:tc>
          <w:tcPr>
            <w:tcW w:w="709" w:type="dxa"/>
          </w:tcPr>
          <w:p w14:paraId="34777378"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6595A233" w14:textId="77777777" w:rsidR="005757F4" w:rsidRPr="00DF7F9C" w:rsidRDefault="005757F4" w:rsidP="00EE3322">
            <w:pPr>
              <w:rPr>
                <w:rFonts w:ascii="Times New Roman" w:eastAsia="Times New Roman" w:hAnsi="Times New Roman" w:cs="Times New Roman"/>
                <w:i/>
                <w:sz w:val="24"/>
                <w:szCs w:val="24"/>
                <w:lang w:eastAsia="ru-RU"/>
              </w:rPr>
            </w:pPr>
          </w:p>
        </w:tc>
      </w:tr>
      <w:tr w:rsidR="005757F4" w:rsidRPr="00DF7F9C" w14:paraId="65724B0D" w14:textId="77777777" w:rsidTr="00EE3322">
        <w:tc>
          <w:tcPr>
            <w:tcW w:w="560" w:type="dxa"/>
          </w:tcPr>
          <w:p w14:paraId="19C92C9C" w14:textId="77777777" w:rsidR="005757F4" w:rsidRPr="00DF7F9C" w:rsidRDefault="005757F4" w:rsidP="00EE3322">
            <w:pPr>
              <w:rPr>
                <w:rFonts w:ascii="Times New Roman" w:eastAsia="Times New Roman" w:hAnsi="Times New Roman" w:cs="Times New Roman"/>
                <w:sz w:val="24"/>
                <w:szCs w:val="24"/>
                <w:lang w:eastAsia="ru-RU"/>
              </w:rPr>
            </w:pPr>
            <w:r w:rsidRPr="00DF7F9C">
              <w:rPr>
                <w:rFonts w:ascii="Times New Roman" w:eastAsia="Times New Roman" w:hAnsi="Times New Roman" w:cs="Times New Roman"/>
                <w:sz w:val="24"/>
                <w:szCs w:val="24"/>
                <w:lang w:eastAsia="ru-RU"/>
              </w:rPr>
              <w:t>5.</w:t>
            </w:r>
          </w:p>
        </w:tc>
        <w:tc>
          <w:tcPr>
            <w:tcW w:w="7095" w:type="dxa"/>
          </w:tcPr>
          <w:p w14:paraId="55C12161" w14:textId="39158E93" w:rsidR="005757F4" w:rsidRPr="00DF7F9C" w:rsidRDefault="005757F4" w:rsidP="00EE3322">
            <w:pPr>
              <w:jc w:val="both"/>
              <w:rPr>
                <w:rFonts w:ascii="Times New Roman" w:hAnsi="Times New Roman" w:cs="Times New Roman"/>
                <w:sz w:val="24"/>
                <w:szCs w:val="24"/>
              </w:rPr>
            </w:pPr>
            <w:r w:rsidRPr="00DF7F9C">
              <w:rPr>
                <w:rFonts w:ascii="Times New Roman" w:hAnsi="Times New Roman" w:cs="Times New Roman"/>
                <w:sz w:val="24"/>
                <w:szCs w:val="24"/>
              </w:rPr>
              <w:t xml:space="preserve">СП может иметь только один действующий зарегистрированный договор финансирования в </w:t>
            </w:r>
            <w:r w:rsidR="00A8626E" w:rsidRPr="00DF7F9C">
              <w:rPr>
                <w:rFonts w:ascii="Times New Roman" w:hAnsi="Times New Roman" w:cs="Times New Roman"/>
                <w:sz w:val="24"/>
                <w:szCs w:val="24"/>
              </w:rPr>
              <w:t>«</w:t>
            </w:r>
            <w:proofErr w:type="spellStart"/>
            <w:r w:rsidR="00A8626E" w:rsidRPr="00DF7F9C">
              <w:rPr>
                <w:rFonts w:ascii="Times New Roman" w:hAnsi="Times New Roman" w:cs="Times New Roman"/>
                <w:sz w:val="24"/>
                <w:szCs w:val="24"/>
              </w:rPr>
              <w:t>Ылдам</w:t>
            </w:r>
            <w:proofErr w:type="spellEnd"/>
            <w:r w:rsidR="00A8626E" w:rsidRPr="00DF7F9C">
              <w:rPr>
                <w:rFonts w:ascii="Times New Roman" w:hAnsi="Times New Roman" w:cs="Times New Roman"/>
                <w:sz w:val="24"/>
                <w:szCs w:val="24"/>
              </w:rPr>
              <w:t>»</w:t>
            </w:r>
            <w:r w:rsidRPr="00DF7F9C">
              <w:rPr>
                <w:rFonts w:ascii="Times New Roman" w:hAnsi="Times New Roman" w:cs="Times New Roman"/>
                <w:sz w:val="24"/>
                <w:szCs w:val="24"/>
              </w:rPr>
              <w:t xml:space="preserve"> в данном ФКО. </w:t>
            </w:r>
          </w:p>
        </w:tc>
        <w:tc>
          <w:tcPr>
            <w:tcW w:w="709" w:type="dxa"/>
          </w:tcPr>
          <w:p w14:paraId="6D2A75BB"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vAlign w:val="center"/>
          </w:tcPr>
          <w:p w14:paraId="10F36B91" w14:textId="77777777" w:rsidR="005757F4" w:rsidRPr="00DF7F9C" w:rsidRDefault="005757F4" w:rsidP="00EE3322">
            <w:pPr>
              <w:jc w:val="center"/>
              <w:rPr>
                <w:rFonts w:ascii="Times New Roman" w:eastAsia="Times New Roman" w:hAnsi="Times New Roman" w:cs="Times New Roman"/>
                <w:i/>
                <w:sz w:val="24"/>
                <w:szCs w:val="24"/>
                <w:lang w:eastAsia="ru-RU"/>
              </w:rPr>
            </w:pPr>
          </w:p>
        </w:tc>
      </w:tr>
      <w:tr w:rsidR="005757F4" w:rsidRPr="00DF7F9C" w14:paraId="136F1EA0" w14:textId="77777777" w:rsidTr="00EE3322">
        <w:tc>
          <w:tcPr>
            <w:tcW w:w="560" w:type="dxa"/>
          </w:tcPr>
          <w:p w14:paraId="6CB62675" w14:textId="77777777" w:rsidR="005757F4" w:rsidRPr="00DF7F9C" w:rsidRDefault="005757F4" w:rsidP="00EE3322">
            <w:pPr>
              <w:rPr>
                <w:rFonts w:ascii="Times New Roman" w:eastAsia="Times New Roman" w:hAnsi="Times New Roman" w:cs="Times New Roman"/>
                <w:sz w:val="24"/>
                <w:szCs w:val="24"/>
                <w:lang w:eastAsia="ru-RU"/>
              </w:rPr>
            </w:pPr>
          </w:p>
        </w:tc>
        <w:tc>
          <w:tcPr>
            <w:tcW w:w="7095" w:type="dxa"/>
          </w:tcPr>
          <w:p w14:paraId="22EE568F" w14:textId="77777777" w:rsidR="005757F4" w:rsidRPr="00DF7F9C" w:rsidRDefault="005757F4" w:rsidP="00EE3322">
            <w:pPr>
              <w:rPr>
                <w:rFonts w:ascii="Times New Roman" w:hAnsi="Times New Roman" w:cs="Times New Roman"/>
                <w:b/>
                <w:sz w:val="24"/>
                <w:szCs w:val="24"/>
              </w:rPr>
            </w:pPr>
            <w:r w:rsidRPr="00DF7F9C">
              <w:rPr>
                <w:rFonts w:ascii="Times New Roman" w:hAnsi="Times New Roman" w:cs="Times New Roman"/>
                <w:b/>
                <w:sz w:val="24"/>
                <w:szCs w:val="24"/>
              </w:rPr>
              <w:t>Критерии приемлемости договоров финансирования</w:t>
            </w:r>
          </w:p>
        </w:tc>
        <w:tc>
          <w:tcPr>
            <w:tcW w:w="709" w:type="dxa"/>
          </w:tcPr>
          <w:p w14:paraId="2C7B6FC3"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167B4E14" w14:textId="77777777" w:rsidR="005757F4" w:rsidRPr="00DF7F9C" w:rsidRDefault="005757F4" w:rsidP="00EE3322">
            <w:pPr>
              <w:rPr>
                <w:rFonts w:ascii="Times New Roman" w:eastAsia="Times New Roman" w:hAnsi="Times New Roman" w:cs="Times New Roman"/>
                <w:i/>
                <w:sz w:val="24"/>
                <w:szCs w:val="24"/>
                <w:lang w:eastAsia="ru-RU"/>
              </w:rPr>
            </w:pPr>
          </w:p>
        </w:tc>
      </w:tr>
      <w:tr w:rsidR="005757F4" w:rsidRPr="00DF7F9C" w14:paraId="295AE596" w14:textId="77777777" w:rsidTr="00EE3322">
        <w:tc>
          <w:tcPr>
            <w:tcW w:w="560" w:type="dxa"/>
          </w:tcPr>
          <w:p w14:paraId="28F68CEF" w14:textId="77777777" w:rsidR="005757F4" w:rsidRPr="00DF7F9C" w:rsidRDefault="005757F4" w:rsidP="00EE3322">
            <w:pPr>
              <w:rPr>
                <w:rFonts w:ascii="Times New Roman" w:eastAsia="Times New Roman" w:hAnsi="Times New Roman" w:cs="Times New Roman"/>
                <w:sz w:val="24"/>
                <w:szCs w:val="24"/>
                <w:lang w:eastAsia="ru-RU"/>
              </w:rPr>
            </w:pPr>
            <w:r w:rsidRPr="00DF7F9C">
              <w:rPr>
                <w:rFonts w:ascii="Times New Roman" w:eastAsia="Times New Roman" w:hAnsi="Times New Roman" w:cs="Times New Roman"/>
                <w:sz w:val="24"/>
                <w:szCs w:val="24"/>
                <w:lang w:eastAsia="ru-RU"/>
              </w:rPr>
              <w:t>6</w:t>
            </w:r>
          </w:p>
        </w:tc>
        <w:tc>
          <w:tcPr>
            <w:tcW w:w="7095" w:type="dxa"/>
          </w:tcPr>
          <w:p w14:paraId="15897821" w14:textId="42E0E15F" w:rsidR="005757F4" w:rsidRPr="00DF7F9C" w:rsidRDefault="005757F4" w:rsidP="00EE3322">
            <w:pPr>
              <w:jc w:val="both"/>
              <w:rPr>
                <w:rFonts w:ascii="Times New Roman" w:hAnsi="Times New Roman" w:cs="Times New Roman"/>
                <w:sz w:val="24"/>
                <w:szCs w:val="24"/>
              </w:rPr>
            </w:pPr>
            <w:r w:rsidRPr="00DF7F9C">
              <w:rPr>
                <w:rFonts w:ascii="Times New Roman" w:hAnsi="Times New Roman" w:cs="Times New Roman"/>
                <w:b/>
                <w:sz w:val="24"/>
                <w:szCs w:val="24"/>
              </w:rPr>
              <w:t>Тип клиента:</w:t>
            </w:r>
            <w:r w:rsidRPr="00DF7F9C">
              <w:rPr>
                <w:rFonts w:ascii="Times New Roman" w:hAnsi="Times New Roman" w:cs="Times New Roman"/>
                <w:sz w:val="24"/>
                <w:szCs w:val="24"/>
              </w:rPr>
              <w:t xml:space="preserve"> Индивидуальный предприниматель</w:t>
            </w:r>
            <w:r w:rsidR="00A8626E" w:rsidRPr="00DF7F9C">
              <w:rPr>
                <w:rFonts w:ascii="Times New Roman" w:hAnsi="Times New Roman" w:cs="Times New Roman"/>
                <w:sz w:val="24"/>
                <w:szCs w:val="24"/>
              </w:rPr>
              <w:t>, юридическое лицо, осуществляющее коммерческую деятельность за исключением ФКО и ломбардов</w:t>
            </w:r>
          </w:p>
        </w:tc>
        <w:tc>
          <w:tcPr>
            <w:tcW w:w="709" w:type="dxa"/>
          </w:tcPr>
          <w:p w14:paraId="55D25285"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00B48B91" w14:textId="77777777" w:rsidR="005757F4" w:rsidRPr="00DF7F9C" w:rsidRDefault="005757F4" w:rsidP="00EE3322">
            <w:pPr>
              <w:rPr>
                <w:rFonts w:ascii="Times New Roman" w:eastAsia="Times New Roman" w:hAnsi="Times New Roman" w:cs="Times New Roman"/>
                <w:i/>
                <w:sz w:val="24"/>
                <w:szCs w:val="24"/>
                <w:lang w:eastAsia="ru-RU"/>
              </w:rPr>
            </w:pPr>
          </w:p>
        </w:tc>
      </w:tr>
      <w:tr w:rsidR="005757F4" w:rsidRPr="00DF7F9C" w14:paraId="2E1DD7B0" w14:textId="77777777" w:rsidTr="00EE3322">
        <w:tc>
          <w:tcPr>
            <w:tcW w:w="560" w:type="dxa"/>
          </w:tcPr>
          <w:p w14:paraId="1F266FE8" w14:textId="77777777" w:rsidR="005757F4" w:rsidRPr="00DF7F9C" w:rsidRDefault="005757F4" w:rsidP="00EE3322">
            <w:pPr>
              <w:rPr>
                <w:rFonts w:ascii="Times New Roman" w:eastAsia="Times New Roman" w:hAnsi="Times New Roman" w:cs="Times New Roman"/>
                <w:sz w:val="24"/>
                <w:szCs w:val="24"/>
                <w:lang w:eastAsia="ru-RU"/>
              </w:rPr>
            </w:pPr>
            <w:r w:rsidRPr="00DF7F9C">
              <w:rPr>
                <w:rFonts w:ascii="Times New Roman" w:eastAsia="Times New Roman" w:hAnsi="Times New Roman" w:cs="Times New Roman"/>
                <w:sz w:val="24"/>
                <w:szCs w:val="24"/>
                <w:lang w:eastAsia="ru-RU"/>
              </w:rPr>
              <w:t>7</w:t>
            </w:r>
          </w:p>
        </w:tc>
        <w:tc>
          <w:tcPr>
            <w:tcW w:w="7095" w:type="dxa"/>
          </w:tcPr>
          <w:p w14:paraId="209FD00B" w14:textId="4828B408" w:rsidR="005757F4" w:rsidRPr="00DF7F9C" w:rsidRDefault="005757F4" w:rsidP="00EE3322">
            <w:pPr>
              <w:jc w:val="both"/>
              <w:rPr>
                <w:rFonts w:ascii="Times New Roman" w:hAnsi="Times New Roman" w:cs="Times New Roman"/>
                <w:sz w:val="24"/>
                <w:szCs w:val="24"/>
              </w:rPr>
            </w:pPr>
            <w:r w:rsidRPr="00DF7F9C">
              <w:rPr>
                <w:rFonts w:ascii="Times New Roman" w:hAnsi="Times New Roman" w:cs="Times New Roman"/>
                <w:b/>
                <w:sz w:val="24"/>
                <w:szCs w:val="24"/>
              </w:rPr>
              <w:t xml:space="preserve">Вид финансирования: </w:t>
            </w:r>
            <w:r w:rsidRPr="00DF7F9C">
              <w:rPr>
                <w:rFonts w:ascii="Times New Roman" w:hAnsi="Times New Roman" w:cs="Times New Roman"/>
                <w:sz w:val="24"/>
                <w:szCs w:val="24"/>
              </w:rPr>
              <w:t>Коммерческое финансирование</w:t>
            </w:r>
            <w:r w:rsidR="00F05FCF" w:rsidRPr="00DF7F9C">
              <w:rPr>
                <w:rFonts w:ascii="Times New Roman" w:hAnsi="Times New Roman" w:cs="Times New Roman"/>
                <w:sz w:val="24"/>
                <w:szCs w:val="24"/>
              </w:rPr>
              <w:t xml:space="preserve"> и договора об открытии линий финансирования</w:t>
            </w:r>
            <w:r w:rsidRPr="00DF7F9C">
              <w:rPr>
                <w:rFonts w:ascii="Times New Roman" w:hAnsi="Times New Roman" w:cs="Times New Roman"/>
                <w:sz w:val="24"/>
                <w:szCs w:val="24"/>
              </w:rPr>
              <w:t xml:space="preserve"> </w:t>
            </w:r>
          </w:p>
        </w:tc>
        <w:tc>
          <w:tcPr>
            <w:tcW w:w="709" w:type="dxa"/>
          </w:tcPr>
          <w:p w14:paraId="2DFCED08"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5B1E227C" w14:textId="77777777" w:rsidR="005757F4" w:rsidRPr="00DF7F9C" w:rsidRDefault="005757F4" w:rsidP="00EE3322">
            <w:pPr>
              <w:rPr>
                <w:rFonts w:ascii="Times New Roman" w:eastAsia="Times New Roman" w:hAnsi="Times New Roman" w:cs="Times New Roman"/>
                <w:i/>
                <w:sz w:val="24"/>
                <w:szCs w:val="24"/>
                <w:lang w:eastAsia="ru-RU"/>
              </w:rPr>
            </w:pPr>
          </w:p>
        </w:tc>
      </w:tr>
      <w:tr w:rsidR="005757F4" w:rsidRPr="00DF7F9C" w14:paraId="79F4ACDC" w14:textId="77777777" w:rsidTr="00EE3322">
        <w:tc>
          <w:tcPr>
            <w:tcW w:w="560" w:type="dxa"/>
          </w:tcPr>
          <w:p w14:paraId="49E834A2" w14:textId="77777777" w:rsidR="005757F4" w:rsidRPr="00DF7F9C" w:rsidRDefault="005757F4" w:rsidP="00EE3322">
            <w:pPr>
              <w:rPr>
                <w:rFonts w:ascii="Times New Roman" w:eastAsia="Times New Roman" w:hAnsi="Times New Roman" w:cs="Times New Roman"/>
                <w:sz w:val="24"/>
                <w:szCs w:val="24"/>
                <w:lang w:val="en-US" w:eastAsia="ru-RU"/>
              </w:rPr>
            </w:pPr>
            <w:r w:rsidRPr="00DF7F9C">
              <w:rPr>
                <w:rFonts w:ascii="Times New Roman" w:eastAsia="Times New Roman" w:hAnsi="Times New Roman" w:cs="Times New Roman"/>
                <w:sz w:val="24"/>
                <w:szCs w:val="24"/>
                <w:lang w:eastAsia="ru-RU"/>
              </w:rPr>
              <w:t>8</w:t>
            </w:r>
          </w:p>
        </w:tc>
        <w:tc>
          <w:tcPr>
            <w:tcW w:w="7095" w:type="dxa"/>
          </w:tcPr>
          <w:p w14:paraId="6C37FF71" w14:textId="77777777" w:rsidR="005757F4" w:rsidRPr="00DF7F9C" w:rsidRDefault="005757F4" w:rsidP="00EE3322">
            <w:pPr>
              <w:jc w:val="both"/>
              <w:rPr>
                <w:rFonts w:ascii="Times New Roman" w:hAnsi="Times New Roman" w:cs="Times New Roman"/>
                <w:sz w:val="24"/>
                <w:szCs w:val="24"/>
              </w:rPr>
            </w:pPr>
            <w:r w:rsidRPr="00DF7F9C">
              <w:rPr>
                <w:rFonts w:ascii="Times New Roman" w:hAnsi="Times New Roman" w:cs="Times New Roman"/>
                <w:b/>
                <w:sz w:val="24"/>
                <w:szCs w:val="24"/>
              </w:rPr>
              <w:t xml:space="preserve">Цель финансирования: </w:t>
            </w:r>
            <w:r w:rsidRPr="00DF7F9C">
              <w:rPr>
                <w:rFonts w:ascii="Times New Roman" w:hAnsi="Times New Roman" w:cs="Times New Roman"/>
                <w:sz w:val="24"/>
                <w:szCs w:val="24"/>
              </w:rPr>
              <w:t>Коммерческая</w:t>
            </w:r>
            <w:r w:rsidRPr="00DF7F9C" w:rsidDel="008C4F8C">
              <w:rPr>
                <w:rFonts w:ascii="Times New Roman" w:hAnsi="Times New Roman" w:cs="Times New Roman"/>
                <w:sz w:val="24"/>
                <w:szCs w:val="24"/>
              </w:rPr>
              <w:t xml:space="preserve"> </w:t>
            </w:r>
          </w:p>
        </w:tc>
        <w:tc>
          <w:tcPr>
            <w:tcW w:w="709" w:type="dxa"/>
          </w:tcPr>
          <w:p w14:paraId="3B4F9507"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7714F47F" w14:textId="77777777" w:rsidR="005757F4" w:rsidRPr="00DF7F9C" w:rsidRDefault="005757F4" w:rsidP="00EE3322">
            <w:pPr>
              <w:rPr>
                <w:rFonts w:ascii="Times New Roman" w:eastAsia="Times New Roman" w:hAnsi="Times New Roman" w:cs="Times New Roman"/>
                <w:i/>
                <w:sz w:val="24"/>
                <w:szCs w:val="24"/>
                <w:lang w:eastAsia="ru-RU"/>
              </w:rPr>
            </w:pPr>
          </w:p>
        </w:tc>
      </w:tr>
      <w:tr w:rsidR="005757F4" w:rsidRPr="00DF7F9C" w14:paraId="38EB38E9" w14:textId="77777777" w:rsidTr="00EE3322">
        <w:tc>
          <w:tcPr>
            <w:tcW w:w="560" w:type="dxa"/>
          </w:tcPr>
          <w:p w14:paraId="3A987686" w14:textId="77777777" w:rsidR="005757F4" w:rsidRPr="00DF7F9C" w:rsidRDefault="005757F4" w:rsidP="00EE3322">
            <w:pPr>
              <w:rPr>
                <w:rFonts w:ascii="Times New Roman" w:eastAsia="Times New Roman" w:hAnsi="Times New Roman" w:cs="Times New Roman"/>
                <w:sz w:val="24"/>
                <w:szCs w:val="24"/>
                <w:lang w:val="en-US" w:eastAsia="ru-RU"/>
              </w:rPr>
            </w:pPr>
            <w:r w:rsidRPr="00DF7F9C">
              <w:rPr>
                <w:rFonts w:ascii="Times New Roman" w:eastAsia="Times New Roman" w:hAnsi="Times New Roman" w:cs="Times New Roman"/>
                <w:sz w:val="24"/>
                <w:szCs w:val="24"/>
                <w:lang w:eastAsia="ru-RU"/>
              </w:rPr>
              <w:t>9</w:t>
            </w:r>
          </w:p>
        </w:tc>
        <w:tc>
          <w:tcPr>
            <w:tcW w:w="7095" w:type="dxa"/>
          </w:tcPr>
          <w:p w14:paraId="0607BD3D" w14:textId="77777777" w:rsidR="005757F4" w:rsidRPr="00DF7F9C" w:rsidRDefault="005757F4" w:rsidP="00EE3322">
            <w:pPr>
              <w:jc w:val="both"/>
              <w:rPr>
                <w:rFonts w:ascii="Times New Roman" w:hAnsi="Times New Roman" w:cs="Times New Roman"/>
                <w:sz w:val="24"/>
                <w:szCs w:val="24"/>
              </w:rPr>
            </w:pPr>
            <w:r w:rsidRPr="00DF7F9C">
              <w:rPr>
                <w:rFonts w:ascii="Times New Roman" w:hAnsi="Times New Roman" w:cs="Times New Roman"/>
                <w:b/>
                <w:sz w:val="24"/>
                <w:szCs w:val="24"/>
              </w:rPr>
              <w:t xml:space="preserve">Валюта финансирования: </w:t>
            </w:r>
            <w:r w:rsidRPr="00DF7F9C">
              <w:rPr>
                <w:rFonts w:ascii="Times New Roman" w:hAnsi="Times New Roman" w:cs="Times New Roman"/>
                <w:sz w:val="24"/>
                <w:szCs w:val="24"/>
              </w:rPr>
              <w:t>Кыргызский сом</w:t>
            </w:r>
          </w:p>
        </w:tc>
        <w:tc>
          <w:tcPr>
            <w:tcW w:w="709" w:type="dxa"/>
          </w:tcPr>
          <w:p w14:paraId="71F3765E"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2410F09B" w14:textId="77777777" w:rsidR="005757F4" w:rsidRPr="00DF7F9C" w:rsidRDefault="005757F4" w:rsidP="00EE3322">
            <w:pPr>
              <w:rPr>
                <w:rFonts w:ascii="Times New Roman" w:eastAsia="Times New Roman" w:hAnsi="Times New Roman" w:cs="Times New Roman"/>
                <w:i/>
                <w:sz w:val="24"/>
                <w:szCs w:val="24"/>
                <w:lang w:eastAsia="ru-RU"/>
              </w:rPr>
            </w:pPr>
          </w:p>
        </w:tc>
      </w:tr>
      <w:tr w:rsidR="005757F4" w:rsidRPr="00DF7F9C" w14:paraId="0BD8FD49" w14:textId="77777777" w:rsidTr="00EE3322">
        <w:tc>
          <w:tcPr>
            <w:tcW w:w="560" w:type="dxa"/>
          </w:tcPr>
          <w:p w14:paraId="73C0F8C9" w14:textId="5A34DAA8" w:rsidR="005757F4" w:rsidRPr="00DF7F9C" w:rsidRDefault="00BD6F32" w:rsidP="00EE3322">
            <w:pPr>
              <w:rPr>
                <w:rFonts w:ascii="Times New Roman" w:eastAsia="Times New Roman" w:hAnsi="Times New Roman" w:cs="Times New Roman"/>
                <w:sz w:val="24"/>
                <w:szCs w:val="24"/>
                <w:lang w:val="ky-KG" w:eastAsia="ru-RU"/>
              </w:rPr>
            </w:pPr>
            <w:r w:rsidRPr="00DF7F9C">
              <w:rPr>
                <w:rFonts w:ascii="Times New Roman" w:eastAsia="Times New Roman" w:hAnsi="Times New Roman" w:cs="Times New Roman"/>
                <w:sz w:val="24"/>
                <w:szCs w:val="24"/>
                <w:lang w:val="ky-KG" w:eastAsia="ru-RU"/>
              </w:rPr>
              <w:t>10</w:t>
            </w:r>
          </w:p>
        </w:tc>
        <w:tc>
          <w:tcPr>
            <w:tcW w:w="7095" w:type="dxa"/>
          </w:tcPr>
          <w:p w14:paraId="4D152C0F" w14:textId="29571F43" w:rsidR="005757F4" w:rsidRPr="00DF7F9C" w:rsidRDefault="005757F4" w:rsidP="00EE3322">
            <w:pPr>
              <w:jc w:val="both"/>
              <w:rPr>
                <w:rFonts w:ascii="Times New Roman" w:hAnsi="Times New Roman" w:cs="Times New Roman"/>
                <w:sz w:val="24"/>
                <w:szCs w:val="24"/>
              </w:rPr>
            </w:pPr>
            <w:r w:rsidRPr="00DF7F9C">
              <w:rPr>
                <w:rFonts w:ascii="Times New Roman" w:hAnsi="Times New Roman" w:cs="Times New Roman"/>
                <w:b/>
                <w:sz w:val="24"/>
                <w:szCs w:val="24"/>
              </w:rPr>
              <w:t xml:space="preserve">Обеспечение: </w:t>
            </w:r>
            <w:r w:rsidR="00F05FCF" w:rsidRPr="00DF7F9C">
              <w:rPr>
                <w:rFonts w:ascii="Times New Roman" w:hAnsi="Times New Roman" w:cs="Times New Roman"/>
                <w:sz w:val="24"/>
                <w:szCs w:val="24"/>
              </w:rPr>
              <w:t xml:space="preserve">не менее 50 (Пятьдесят)% от суммы финансирования должно быть обеспечено ликвидным залогом. </w:t>
            </w:r>
            <w:r w:rsidR="00F05FCF" w:rsidRPr="00DF7F9C">
              <w:rPr>
                <w:rFonts w:ascii="Times New Roman" w:hAnsi="Times New Roman" w:cs="Times New Roman"/>
                <w:b/>
                <w:bCs/>
                <w:sz w:val="24"/>
                <w:szCs w:val="24"/>
              </w:rPr>
              <w:t>Ликвидный залог</w:t>
            </w:r>
            <w:r w:rsidR="00F05FCF" w:rsidRPr="00DF7F9C">
              <w:rPr>
                <w:rFonts w:ascii="Times New Roman" w:hAnsi="Times New Roman" w:cs="Times New Roman"/>
                <w:sz w:val="24"/>
                <w:szCs w:val="24"/>
              </w:rPr>
              <w:t xml:space="preserve"> - недвижимое имущество, денежные средства, драгоценные металлы, а именно мерные слитки в золоте Национального банка Кыргызской Республики (далее по тексту – НБКР), Государственные казначейские векселя, Государственные казначейские облигации, ноты НБКР</w:t>
            </w:r>
          </w:p>
        </w:tc>
        <w:tc>
          <w:tcPr>
            <w:tcW w:w="709" w:type="dxa"/>
          </w:tcPr>
          <w:p w14:paraId="40480ACC"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26D31BAA" w14:textId="0E570F0E" w:rsidR="005757F4" w:rsidRPr="00DF7F9C" w:rsidRDefault="005757F4" w:rsidP="00EE3322">
            <w:pPr>
              <w:rPr>
                <w:rFonts w:ascii="Times New Roman" w:eastAsia="Times New Roman" w:hAnsi="Times New Roman" w:cs="Times New Roman"/>
                <w:i/>
                <w:sz w:val="24"/>
                <w:szCs w:val="24"/>
                <w:lang w:eastAsia="ru-RU"/>
              </w:rPr>
            </w:pPr>
          </w:p>
        </w:tc>
      </w:tr>
      <w:tr w:rsidR="005757F4" w:rsidRPr="00DF7F9C" w14:paraId="50D93151" w14:textId="77777777" w:rsidTr="00EE3322">
        <w:tc>
          <w:tcPr>
            <w:tcW w:w="560" w:type="dxa"/>
          </w:tcPr>
          <w:p w14:paraId="1E7999A9" w14:textId="1F86A451" w:rsidR="005757F4" w:rsidRPr="00DF7F9C" w:rsidRDefault="005757F4" w:rsidP="00EE3322">
            <w:pPr>
              <w:rPr>
                <w:rFonts w:ascii="Times New Roman" w:eastAsia="Times New Roman" w:hAnsi="Times New Roman" w:cs="Times New Roman"/>
                <w:sz w:val="24"/>
                <w:szCs w:val="24"/>
                <w:lang w:val="ky-KG" w:eastAsia="ru-RU"/>
              </w:rPr>
            </w:pPr>
            <w:r w:rsidRPr="00DF7F9C">
              <w:rPr>
                <w:rFonts w:ascii="Times New Roman" w:eastAsia="Times New Roman" w:hAnsi="Times New Roman" w:cs="Times New Roman"/>
                <w:sz w:val="24"/>
                <w:szCs w:val="24"/>
                <w:lang w:eastAsia="ru-RU"/>
              </w:rPr>
              <w:t>1</w:t>
            </w:r>
            <w:r w:rsidR="00BD6F32" w:rsidRPr="00DF7F9C">
              <w:rPr>
                <w:rFonts w:ascii="Times New Roman" w:eastAsia="Times New Roman" w:hAnsi="Times New Roman" w:cs="Times New Roman"/>
                <w:sz w:val="24"/>
                <w:szCs w:val="24"/>
                <w:lang w:val="ky-KG" w:eastAsia="ru-RU"/>
              </w:rPr>
              <w:t>1</w:t>
            </w:r>
          </w:p>
        </w:tc>
        <w:tc>
          <w:tcPr>
            <w:tcW w:w="7095" w:type="dxa"/>
          </w:tcPr>
          <w:p w14:paraId="3A08AE74" w14:textId="1B8E843B" w:rsidR="005757F4" w:rsidRPr="00DF7F9C" w:rsidRDefault="005757F4" w:rsidP="00EE3322">
            <w:pPr>
              <w:jc w:val="both"/>
              <w:rPr>
                <w:rFonts w:ascii="Times New Roman" w:hAnsi="Times New Roman" w:cs="Times New Roman"/>
                <w:b/>
                <w:sz w:val="24"/>
                <w:szCs w:val="24"/>
              </w:rPr>
            </w:pPr>
            <w:r w:rsidRPr="00DF7F9C">
              <w:rPr>
                <w:rFonts w:ascii="Times New Roman" w:hAnsi="Times New Roman" w:cs="Times New Roman"/>
                <w:b/>
                <w:sz w:val="24"/>
                <w:szCs w:val="24"/>
              </w:rPr>
              <w:t xml:space="preserve">Гарантийное покрытие: </w:t>
            </w:r>
            <w:r w:rsidR="00F05FCF" w:rsidRPr="00DF7F9C">
              <w:rPr>
                <w:rFonts w:ascii="Times New Roman" w:hAnsi="Times New Roman" w:cs="Times New Roman"/>
                <w:bCs/>
                <w:sz w:val="24"/>
                <w:szCs w:val="24"/>
              </w:rPr>
              <w:t xml:space="preserve">не более </w:t>
            </w:r>
            <w:r w:rsidRPr="00DF7F9C">
              <w:rPr>
                <w:rFonts w:ascii="Times New Roman" w:hAnsi="Times New Roman" w:cs="Times New Roman"/>
                <w:sz w:val="24"/>
                <w:szCs w:val="24"/>
              </w:rPr>
              <w:t xml:space="preserve">30% от суммы финансирования </w:t>
            </w:r>
          </w:p>
        </w:tc>
        <w:tc>
          <w:tcPr>
            <w:tcW w:w="709" w:type="dxa"/>
          </w:tcPr>
          <w:p w14:paraId="7A196B9C"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3C4226D9" w14:textId="77777777" w:rsidR="005757F4" w:rsidRPr="00DF7F9C" w:rsidRDefault="005757F4" w:rsidP="00EE3322">
            <w:pPr>
              <w:rPr>
                <w:rFonts w:ascii="Times New Roman" w:eastAsia="Times New Roman" w:hAnsi="Times New Roman" w:cs="Times New Roman"/>
                <w:i/>
                <w:sz w:val="24"/>
                <w:szCs w:val="24"/>
                <w:lang w:eastAsia="ru-RU"/>
              </w:rPr>
            </w:pPr>
          </w:p>
        </w:tc>
      </w:tr>
      <w:tr w:rsidR="005757F4" w:rsidRPr="00DF7F9C" w14:paraId="44E4D470" w14:textId="77777777" w:rsidTr="00EE3322">
        <w:tc>
          <w:tcPr>
            <w:tcW w:w="560" w:type="dxa"/>
          </w:tcPr>
          <w:p w14:paraId="3745CC24" w14:textId="2B6FBBCB" w:rsidR="005757F4" w:rsidRPr="00DF7F9C" w:rsidRDefault="005757F4" w:rsidP="00EE3322">
            <w:pPr>
              <w:rPr>
                <w:rFonts w:ascii="Times New Roman" w:eastAsia="Times New Roman" w:hAnsi="Times New Roman" w:cs="Times New Roman"/>
                <w:sz w:val="24"/>
                <w:szCs w:val="24"/>
                <w:lang w:val="ky-KG" w:eastAsia="ru-RU"/>
              </w:rPr>
            </w:pPr>
            <w:r w:rsidRPr="00DF7F9C">
              <w:rPr>
                <w:rFonts w:ascii="Times New Roman" w:eastAsia="Times New Roman" w:hAnsi="Times New Roman" w:cs="Times New Roman"/>
                <w:sz w:val="24"/>
                <w:szCs w:val="24"/>
                <w:lang w:eastAsia="ru-RU"/>
              </w:rPr>
              <w:t>1</w:t>
            </w:r>
            <w:r w:rsidR="00BD6F32" w:rsidRPr="00DF7F9C">
              <w:rPr>
                <w:rFonts w:ascii="Times New Roman" w:eastAsia="Times New Roman" w:hAnsi="Times New Roman" w:cs="Times New Roman"/>
                <w:sz w:val="24"/>
                <w:szCs w:val="24"/>
                <w:lang w:val="ky-KG" w:eastAsia="ru-RU"/>
              </w:rPr>
              <w:t>2</w:t>
            </w:r>
          </w:p>
        </w:tc>
        <w:tc>
          <w:tcPr>
            <w:tcW w:w="7095" w:type="dxa"/>
          </w:tcPr>
          <w:p w14:paraId="0BB54125" w14:textId="1FC16EA3" w:rsidR="005757F4" w:rsidRPr="00DF7F9C" w:rsidRDefault="005757F4" w:rsidP="00EE3322">
            <w:pPr>
              <w:jc w:val="both"/>
              <w:rPr>
                <w:rFonts w:ascii="Times New Roman" w:hAnsi="Times New Roman" w:cs="Times New Roman"/>
                <w:b/>
                <w:sz w:val="24"/>
                <w:szCs w:val="24"/>
              </w:rPr>
            </w:pPr>
            <w:r w:rsidRPr="00DF7F9C">
              <w:rPr>
                <w:rFonts w:ascii="Times New Roman" w:hAnsi="Times New Roman" w:cs="Times New Roman"/>
                <w:b/>
                <w:sz w:val="24"/>
                <w:szCs w:val="24"/>
              </w:rPr>
              <w:t xml:space="preserve">Срок финансирования: </w:t>
            </w:r>
            <w:r w:rsidRPr="00DF7F9C">
              <w:rPr>
                <w:rFonts w:ascii="Times New Roman" w:hAnsi="Times New Roman" w:cs="Times New Roman"/>
                <w:sz w:val="24"/>
                <w:szCs w:val="24"/>
              </w:rPr>
              <w:t xml:space="preserve">не более </w:t>
            </w:r>
            <w:r w:rsidR="00F05FCF" w:rsidRPr="00DF7F9C">
              <w:rPr>
                <w:rFonts w:ascii="Times New Roman" w:hAnsi="Times New Roman" w:cs="Times New Roman"/>
                <w:sz w:val="24"/>
                <w:szCs w:val="24"/>
              </w:rPr>
              <w:t>60</w:t>
            </w:r>
            <w:r w:rsidRPr="00DF7F9C">
              <w:rPr>
                <w:rFonts w:ascii="Times New Roman" w:hAnsi="Times New Roman" w:cs="Times New Roman"/>
                <w:sz w:val="24"/>
                <w:szCs w:val="24"/>
              </w:rPr>
              <w:t xml:space="preserve"> месяцев</w:t>
            </w:r>
          </w:p>
        </w:tc>
        <w:tc>
          <w:tcPr>
            <w:tcW w:w="709" w:type="dxa"/>
          </w:tcPr>
          <w:p w14:paraId="4390E788"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290F2400" w14:textId="77777777" w:rsidR="005757F4" w:rsidRPr="00DF7F9C" w:rsidRDefault="005757F4" w:rsidP="00EE3322">
            <w:pPr>
              <w:rPr>
                <w:rFonts w:ascii="Times New Roman" w:eastAsia="Times New Roman" w:hAnsi="Times New Roman" w:cs="Times New Roman"/>
                <w:i/>
                <w:sz w:val="24"/>
                <w:szCs w:val="24"/>
                <w:lang w:eastAsia="ru-RU"/>
              </w:rPr>
            </w:pPr>
          </w:p>
        </w:tc>
      </w:tr>
      <w:tr w:rsidR="00F05FCF" w:rsidRPr="00DF7F9C" w14:paraId="401FCEC8" w14:textId="77777777" w:rsidTr="00EE3322">
        <w:tc>
          <w:tcPr>
            <w:tcW w:w="560" w:type="dxa"/>
          </w:tcPr>
          <w:p w14:paraId="61C44D81" w14:textId="7EDD1E76" w:rsidR="00F05FCF" w:rsidRPr="00DF7F9C" w:rsidRDefault="00BD6F32" w:rsidP="00EE3322">
            <w:pPr>
              <w:rPr>
                <w:rFonts w:ascii="Times New Roman" w:eastAsia="Times New Roman" w:hAnsi="Times New Roman" w:cs="Times New Roman"/>
                <w:sz w:val="24"/>
                <w:szCs w:val="24"/>
                <w:lang w:val="ky-KG" w:eastAsia="ru-RU"/>
              </w:rPr>
            </w:pPr>
            <w:r w:rsidRPr="00DF7F9C">
              <w:rPr>
                <w:rFonts w:ascii="Times New Roman" w:eastAsia="Times New Roman" w:hAnsi="Times New Roman" w:cs="Times New Roman"/>
                <w:sz w:val="24"/>
                <w:szCs w:val="24"/>
                <w:lang w:val="ky-KG" w:eastAsia="ru-RU"/>
              </w:rPr>
              <w:t>13</w:t>
            </w:r>
          </w:p>
        </w:tc>
        <w:tc>
          <w:tcPr>
            <w:tcW w:w="7095" w:type="dxa"/>
          </w:tcPr>
          <w:p w14:paraId="42DE49F2" w14:textId="27BF5B5D" w:rsidR="00F05FCF" w:rsidRPr="00DF7F9C" w:rsidRDefault="00F05FCF" w:rsidP="00EE3322">
            <w:pPr>
              <w:jc w:val="both"/>
              <w:rPr>
                <w:rFonts w:ascii="Times New Roman" w:hAnsi="Times New Roman" w:cs="Times New Roman"/>
                <w:b/>
                <w:sz w:val="24"/>
                <w:szCs w:val="24"/>
              </w:rPr>
            </w:pPr>
            <w:r w:rsidRPr="00DF7F9C">
              <w:rPr>
                <w:rFonts w:ascii="Times New Roman" w:hAnsi="Times New Roman" w:cs="Times New Roman"/>
                <w:b/>
                <w:sz w:val="24"/>
                <w:szCs w:val="24"/>
              </w:rPr>
              <w:t xml:space="preserve">Сумма финансирования: </w:t>
            </w:r>
            <w:r w:rsidRPr="00DF7F9C">
              <w:rPr>
                <w:rFonts w:ascii="Times New Roman" w:hAnsi="Times New Roman" w:cs="Times New Roman"/>
                <w:bCs/>
                <w:sz w:val="24"/>
                <w:szCs w:val="24"/>
              </w:rPr>
              <w:t xml:space="preserve">не более </w:t>
            </w:r>
            <w:r w:rsidR="009E263F" w:rsidRPr="00BA5CA7">
              <w:rPr>
                <w:rFonts w:ascii="Times New Roman" w:hAnsi="Times New Roman" w:cs="Times New Roman"/>
                <w:bCs/>
                <w:sz w:val="24"/>
                <w:szCs w:val="24"/>
              </w:rPr>
              <w:t>10 </w:t>
            </w:r>
            <w:r w:rsidRPr="00BA5CA7">
              <w:rPr>
                <w:rFonts w:ascii="Times New Roman" w:hAnsi="Times New Roman" w:cs="Times New Roman"/>
                <w:bCs/>
                <w:sz w:val="24"/>
                <w:szCs w:val="24"/>
              </w:rPr>
              <w:t>000 000</w:t>
            </w:r>
            <w:r w:rsidRPr="00DF7F9C">
              <w:rPr>
                <w:rFonts w:ascii="Times New Roman" w:hAnsi="Times New Roman" w:cs="Times New Roman"/>
                <w:bCs/>
                <w:sz w:val="24"/>
                <w:szCs w:val="24"/>
              </w:rPr>
              <w:t xml:space="preserve"> (</w:t>
            </w:r>
            <w:r w:rsidR="009E263F" w:rsidRPr="00DF7F9C">
              <w:rPr>
                <w:rFonts w:ascii="Times New Roman" w:hAnsi="Times New Roman" w:cs="Times New Roman"/>
                <w:bCs/>
                <w:sz w:val="24"/>
                <w:szCs w:val="24"/>
              </w:rPr>
              <w:t xml:space="preserve">Десять </w:t>
            </w:r>
            <w:r w:rsidRPr="00DF7F9C">
              <w:rPr>
                <w:rFonts w:ascii="Times New Roman" w:hAnsi="Times New Roman" w:cs="Times New Roman"/>
                <w:bCs/>
                <w:sz w:val="24"/>
                <w:szCs w:val="24"/>
              </w:rPr>
              <w:t>миллионов) сом</w:t>
            </w:r>
          </w:p>
        </w:tc>
        <w:tc>
          <w:tcPr>
            <w:tcW w:w="709" w:type="dxa"/>
          </w:tcPr>
          <w:p w14:paraId="64C79AF5" w14:textId="77777777" w:rsidR="00F05FCF" w:rsidRPr="00DF7F9C" w:rsidRDefault="00F05FCF" w:rsidP="00EE3322">
            <w:pPr>
              <w:rPr>
                <w:rFonts w:ascii="Times New Roman" w:eastAsia="Times New Roman" w:hAnsi="Times New Roman" w:cs="Times New Roman"/>
                <w:sz w:val="24"/>
                <w:szCs w:val="24"/>
                <w:lang w:eastAsia="ru-RU"/>
              </w:rPr>
            </w:pPr>
          </w:p>
        </w:tc>
        <w:tc>
          <w:tcPr>
            <w:tcW w:w="1984" w:type="dxa"/>
          </w:tcPr>
          <w:p w14:paraId="5890A53C" w14:textId="77777777" w:rsidR="00F05FCF" w:rsidRPr="00DF7F9C" w:rsidRDefault="00F05FCF" w:rsidP="00EE3322">
            <w:pPr>
              <w:rPr>
                <w:rFonts w:ascii="Times New Roman" w:eastAsia="Times New Roman" w:hAnsi="Times New Roman" w:cs="Times New Roman"/>
                <w:i/>
                <w:sz w:val="24"/>
                <w:szCs w:val="24"/>
                <w:lang w:eastAsia="ru-RU"/>
              </w:rPr>
            </w:pPr>
          </w:p>
        </w:tc>
      </w:tr>
      <w:tr w:rsidR="00F05FCF" w:rsidRPr="00DF7F9C" w14:paraId="30446CDE" w14:textId="77777777" w:rsidTr="00EE3322">
        <w:tc>
          <w:tcPr>
            <w:tcW w:w="560" w:type="dxa"/>
          </w:tcPr>
          <w:p w14:paraId="2AF8E6C9" w14:textId="3CC14A04" w:rsidR="00F05FCF" w:rsidRPr="00DF7F9C" w:rsidRDefault="00BD6F32" w:rsidP="00EE3322">
            <w:pPr>
              <w:rPr>
                <w:rFonts w:ascii="Times New Roman" w:eastAsia="Times New Roman" w:hAnsi="Times New Roman" w:cs="Times New Roman"/>
                <w:sz w:val="24"/>
                <w:szCs w:val="24"/>
                <w:lang w:val="ky-KG" w:eastAsia="ru-RU"/>
              </w:rPr>
            </w:pPr>
            <w:r w:rsidRPr="00DF7F9C">
              <w:rPr>
                <w:rFonts w:ascii="Times New Roman" w:eastAsia="Times New Roman" w:hAnsi="Times New Roman" w:cs="Times New Roman"/>
                <w:sz w:val="24"/>
                <w:szCs w:val="24"/>
                <w:lang w:val="ky-KG" w:eastAsia="ru-RU"/>
              </w:rPr>
              <w:t>14</w:t>
            </w:r>
          </w:p>
        </w:tc>
        <w:tc>
          <w:tcPr>
            <w:tcW w:w="7095" w:type="dxa"/>
          </w:tcPr>
          <w:p w14:paraId="29BA68E4" w14:textId="52241697" w:rsidR="00F05FCF" w:rsidRPr="00DF7F9C" w:rsidRDefault="00F05FCF" w:rsidP="00EE3322">
            <w:pPr>
              <w:jc w:val="both"/>
              <w:rPr>
                <w:rFonts w:ascii="Times New Roman" w:hAnsi="Times New Roman" w:cs="Times New Roman"/>
                <w:b/>
                <w:sz w:val="24"/>
                <w:szCs w:val="24"/>
              </w:rPr>
            </w:pPr>
            <w:r w:rsidRPr="00DF7F9C">
              <w:rPr>
                <w:rFonts w:ascii="Times New Roman" w:hAnsi="Times New Roman" w:cs="Times New Roman"/>
                <w:b/>
                <w:sz w:val="24"/>
                <w:szCs w:val="24"/>
              </w:rPr>
              <w:t>Требования к кредитной истории</w:t>
            </w:r>
            <w:r w:rsidR="009E263F" w:rsidRPr="00DF7F9C">
              <w:rPr>
                <w:rFonts w:ascii="Times New Roman" w:hAnsi="Times New Roman" w:cs="Times New Roman"/>
                <w:b/>
                <w:sz w:val="24"/>
                <w:szCs w:val="24"/>
              </w:rPr>
              <w:t>:</w:t>
            </w:r>
            <w:r w:rsidR="009E263F" w:rsidRPr="00DF7F9C">
              <w:rPr>
                <w:rFonts w:ascii="Times New Roman" w:hAnsi="Times New Roman" w:cs="Times New Roman"/>
                <w:sz w:val="24"/>
                <w:szCs w:val="24"/>
              </w:rPr>
              <w:t xml:space="preserve"> принимается во внимание кредитная история за последние 2 года. У клиента должен быть положительный опыт кредитования. Не более 50 дней просроченной задолженности в совокупности по одному кредиту/финансированию</w:t>
            </w:r>
            <w:r w:rsidR="009E263F" w:rsidRPr="00BA5CA7">
              <w:rPr>
                <w:rFonts w:ascii="Times New Roman" w:hAnsi="Times New Roman" w:cs="Times New Roman"/>
                <w:sz w:val="24"/>
                <w:szCs w:val="24"/>
              </w:rPr>
              <w:t>.</w:t>
            </w:r>
          </w:p>
        </w:tc>
        <w:tc>
          <w:tcPr>
            <w:tcW w:w="709" w:type="dxa"/>
          </w:tcPr>
          <w:p w14:paraId="6F56AB52" w14:textId="77777777" w:rsidR="00F05FCF" w:rsidRPr="00DF7F9C" w:rsidRDefault="00F05FCF" w:rsidP="00EE3322">
            <w:pPr>
              <w:rPr>
                <w:rFonts w:ascii="Times New Roman" w:eastAsia="Times New Roman" w:hAnsi="Times New Roman" w:cs="Times New Roman"/>
                <w:sz w:val="24"/>
                <w:szCs w:val="24"/>
                <w:lang w:eastAsia="ru-RU"/>
              </w:rPr>
            </w:pPr>
          </w:p>
        </w:tc>
        <w:tc>
          <w:tcPr>
            <w:tcW w:w="1984" w:type="dxa"/>
          </w:tcPr>
          <w:p w14:paraId="6AF76757" w14:textId="77777777" w:rsidR="00F05FCF" w:rsidRPr="00DF7F9C" w:rsidRDefault="00F05FCF" w:rsidP="00EE3322">
            <w:pPr>
              <w:rPr>
                <w:rFonts w:ascii="Times New Roman" w:eastAsia="Times New Roman" w:hAnsi="Times New Roman" w:cs="Times New Roman"/>
                <w:i/>
                <w:sz w:val="24"/>
                <w:szCs w:val="24"/>
                <w:lang w:eastAsia="ru-RU"/>
              </w:rPr>
            </w:pPr>
          </w:p>
        </w:tc>
      </w:tr>
      <w:tr w:rsidR="005757F4" w:rsidRPr="00DF7F9C" w14:paraId="36E563AD" w14:textId="77777777" w:rsidTr="00EE3322">
        <w:tc>
          <w:tcPr>
            <w:tcW w:w="560" w:type="dxa"/>
          </w:tcPr>
          <w:p w14:paraId="42A72739" w14:textId="19ABA3CE" w:rsidR="005757F4" w:rsidRPr="00DF7F9C" w:rsidRDefault="00BD6F32" w:rsidP="00EE3322">
            <w:pPr>
              <w:rPr>
                <w:rFonts w:ascii="Times New Roman" w:eastAsia="Times New Roman" w:hAnsi="Times New Roman" w:cs="Times New Roman"/>
                <w:sz w:val="24"/>
                <w:szCs w:val="24"/>
                <w:lang w:val="ky-KG" w:eastAsia="ru-RU"/>
              </w:rPr>
            </w:pPr>
            <w:r w:rsidRPr="00DF7F9C">
              <w:rPr>
                <w:rFonts w:ascii="Times New Roman" w:eastAsia="Times New Roman" w:hAnsi="Times New Roman" w:cs="Times New Roman"/>
                <w:sz w:val="24"/>
                <w:szCs w:val="24"/>
                <w:lang w:val="ky-KG" w:eastAsia="ru-RU"/>
              </w:rPr>
              <w:lastRenderedPageBreak/>
              <w:t>15</w:t>
            </w:r>
          </w:p>
        </w:tc>
        <w:tc>
          <w:tcPr>
            <w:tcW w:w="7095" w:type="dxa"/>
          </w:tcPr>
          <w:p w14:paraId="2198935F" w14:textId="3583FEFA" w:rsidR="005757F4" w:rsidRPr="00DF7F9C" w:rsidRDefault="005757F4" w:rsidP="00EE3322">
            <w:pPr>
              <w:spacing w:line="276" w:lineRule="auto"/>
              <w:jc w:val="both"/>
              <w:rPr>
                <w:rFonts w:ascii="Times New Roman" w:hAnsi="Times New Roman" w:cs="Times New Roman"/>
                <w:sz w:val="24"/>
                <w:szCs w:val="24"/>
              </w:rPr>
            </w:pPr>
            <w:r w:rsidRPr="00DF7F9C">
              <w:rPr>
                <w:rFonts w:ascii="Times New Roman" w:hAnsi="Times New Roman" w:cs="Times New Roman"/>
                <w:sz w:val="24"/>
                <w:szCs w:val="24"/>
              </w:rPr>
              <w:t>Клиент и</w:t>
            </w:r>
            <w:r w:rsidR="00BB2894" w:rsidRPr="00DF7F9C">
              <w:rPr>
                <w:rFonts w:ascii="Times New Roman" w:hAnsi="Times New Roman" w:cs="Times New Roman"/>
                <w:sz w:val="24"/>
                <w:szCs w:val="24"/>
              </w:rPr>
              <w:t xml:space="preserve"> запрашиваемое</w:t>
            </w:r>
            <w:r w:rsidRPr="00DF7F9C">
              <w:rPr>
                <w:rFonts w:ascii="Times New Roman" w:hAnsi="Times New Roman" w:cs="Times New Roman"/>
                <w:sz w:val="24"/>
                <w:szCs w:val="24"/>
              </w:rPr>
              <w:t xml:space="preserve"> финансировани</w:t>
            </w:r>
            <w:r w:rsidR="00BB2894" w:rsidRPr="00DF7F9C">
              <w:rPr>
                <w:rFonts w:ascii="Times New Roman" w:hAnsi="Times New Roman" w:cs="Times New Roman"/>
                <w:sz w:val="24"/>
                <w:szCs w:val="24"/>
              </w:rPr>
              <w:t>е</w:t>
            </w:r>
            <w:r w:rsidRPr="00DF7F9C">
              <w:rPr>
                <w:rFonts w:ascii="Times New Roman" w:hAnsi="Times New Roman" w:cs="Times New Roman"/>
                <w:sz w:val="24"/>
                <w:szCs w:val="24"/>
              </w:rPr>
              <w:t xml:space="preserve"> соответствует всем критерия</w:t>
            </w:r>
            <w:r w:rsidR="00BB2894" w:rsidRPr="00DF7F9C">
              <w:rPr>
                <w:rFonts w:ascii="Times New Roman" w:hAnsi="Times New Roman" w:cs="Times New Roman"/>
                <w:sz w:val="24"/>
                <w:szCs w:val="24"/>
              </w:rPr>
              <w:t>м</w:t>
            </w:r>
            <w:r w:rsidRPr="00DF7F9C">
              <w:rPr>
                <w:rFonts w:ascii="Times New Roman" w:hAnsi="Times New Roman" w:cs="Times New Roman"/>
                <w:sz w:val="24"/>
                <w:szCs w:val="24"/>
              </w:rPr>
              <w:t xml:space="preserve"> приемлемости, установленными </w:t>
            </w:r>
            <w:r w:rsidR="00BB2894" w:rsidRPr="00DF7F9C">
              <w:rPr>
                <w:rFonts w:ascii="Times New Roman" w:hAnsi="Times New Roman" w:cs="Times New Roman"/>
                <w:sz w:val="24"/>
                <w:szCs w:val="24"/>
              </w:rPr>
              <w:t>Правилами</w:t>
            </w:r>
            <w:r w:rsidRPr="00DF7F9C">
              <w:rPr>
                <w:rFonts w:ascii="Times New Roman" w:hAnsi="Times New Roman" w:cs="Times New Roman"/>
                <w:sz w:val="24"/>
                <w:szCs w:val="24"/>
              </w:rPr>
              <w:t xml:space="preserve"> предоставлени</w:t>
            </w:r>
            <w:r w:rsidR="00BB2894" w:rsidRPr="00DF7F9C">
              <w:rPr>
                <w:rFonts w:ascii="Times New Roman" w:hAnsi="Times New Roman" w:cs="Times New Roman"/>
                <w:sz w:val="24"/>
                <w:szCs w:val="24"/>
              </w:rPr>
              <w:t>я</w:t>
            </w:r>
            <w:r w:rsidRPr="00DF7F9C">
              <w:rPr>
                <w:rFonts w:ascii="Times New Roman" w:hAnsi="Times New Roman" w:cs="Times New Roman"/>
                <w:sz w:val="24"/>
                <w:szCs w:val="24"/>
              </w:rPr>
              <w:t xml:space="preserve"> портфельных гарантий </w:t>
            </w:r>
            <w:r w:rsidR="00BB2894" w:rsidRPr="00DF7F9C">
              <w:rPr>
                <w:rFonts w:ascii="Times New Roman" w:hAnsi="Times New Roman" w:cs="Times New Roman"/>
                <w:sz w:val="24"/>
                <w:szCs w:val="24"/>
              </w:rPr>
              <w:t>«</w:t>
            </w:r>
            <w:proofErr w:type="spellStart"/>
            <w:r w:rsidR="00BB2894" w:rsidRPr="00DF7F9C">
              <w:rPr>
                <w:rFonts w:ascii="Times New Roman" w:hAnsi="Times New Roman" w:cs="Times New Roman"/>
                <w:sz w:val="24"/>
                <w:szCs w:val="24"/>
              </w:rPr>
              <w:t>Ылдам</w:t>
            </w:r>
            <w:proofErr w:type="spellEnd"/>
            <w:r w:rsidR="00BB2894" w:rsidRPr="00DF7F9C">
              <w:rPr>
                <w:rFonts w:ascii="Times New Roman" w:hAnsi="Times New Roman" w:cs="Times New Roman"/>
                <w:sz w:val="24"/>
                <w:szCs w:val="24"/>
              </w:rPr>
              <w:t>»</w:t>
            </w:r>
          </w:p>
        </w:tc>
        <w:tc>
          <w:tcPr>
            <w:tcW w:w="709" w:type="dxa"/>
          </w:tcPr>
          <w:p w14:paraId="755A58EF"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2612B639" w14:textId="77777777" w:rsidR="005757F4" w:rsidRPr="00DF7F9C" w:rsidRDefault="005757F4" w:rsidP="00EE3322">
            <w:pPr>
              <w:rPr>
                <w:rFonts w:ascii="Times New Roman" w:eastAsia="Times New Roman" w:hAnsi="Times New Roman" w:cs="Times New Roman"/>
                <w:i/>
                <w:sz w:val="24"/>
                <w:szCs w:val="24"/>
                <w:lang w:eastAsia="ru-RU"/>
              </w:rPr>
            </w:pPr>
          </w:p>
        </w:tc>
      </w:tr>
      <w:tr w:rsidR="005757F4" w:rsidRPr="00DF7F9C" w14:paraId="7E48F328" w14:textId="77777777" w:rsidTr="00EE3322">
        <w:tc>
          <w:tcPr>
            <w:tcW w:w="560" w:type="dxa"/>
          </w:tcPr>
          <w:p w14:paraId="192DBBD1" w14:textId="748BDFDF" w:rsidR="005757F4" w:rsidRPr="00DF7F9C" w:rsidRDefault="00BD6F32" w:rsidP="00EE3322">
            <w:pPr>
              <w:rPr>
                <w:rFonts w:ascii="Times New Roman" w:eastAsia="Times New Roman" w:hAnsi="Times New Roman" w:cs="Times New Roman"/>
                <w:sz w:val="24"/>
                <w:szCs w:val="24"/>
                <w:lang w:val="en-US" w:eastAsia="ru-RU"/>
              </w:rPr>
            </w:pPr>
            <w:r w:rsidRPr="00DF7F9C">
              <w:rPr>
                <w:rFonts w:ascii="Times New Roman" w:eastAsia="Times New Roman" w:hAnsi="Times New Roman" w:cs="Times New Roman"/>
                <w:sz w:val="24"/>
                <w:szCs w:val="24"/>
                <w:lang w:val="ky-KG" w:eastAsia="ru-RU"/>
              </w:rPr>
              <w:t>16</w:t>
            </w:r>
          </w:p>
        </w:tc>
        <w:tc>
          <w:tcPr>
            <w:tcW w:w="7095" w:type="dxa"/>
          </w:tcPr>
          <w:p w14:paraId="422DB147" w14:textId="77777777" w:rsidR="005757F4" w:rsidRPr="00DF7F9C" w:rsidRDefault="00BB2894" w:rsidP="00EE3322">
            <w:pPr>
              <w:spacing w:line="276" w:lineRule="auto"/>
              <w:jc w:val="both"/>
              <w:rPr>
                <w:rFonts w:ascii="Times New Roman" w:hAnsi="Times New Roman" w:cs="Times New Roman"/>
                <w:sz w:val="24"/>
                <w:szCs w:val="24"/>
              </w:rPr>
            </w:pPr>
            <w:r w:rsidRPr="00DF7F9C">
              <w:rPr>
                <w:rFonts w:ascii="Times New Roman" w:hAnsi="Times New Roman" w:cs="Times New Roman"/>
                <w:sz w:val="24"/>
                <w:szCs w:val="24"/>
              </w:rPr>
              <w:t xml:space="preserve">Расчет необходимой суммы обеспечения (НСО) = сумма залогового обеспечения с учетом гарантии (1:1)? </w:t>
            </w:r>
          </w:p>
          <w:p w14:paraId="0A8AFDD9" w14:textId="388BAA1A" w:rsidR="00BB2894" w:rsidRPr="00DF7F9C" w:rsidRDefault="00BB2894" w:rsidP="00EE3322">
            <w:pPr>
              <w:spacing w:line="276" w:lineRule="auto"/>
              <w:jc w:val="both"/>
              <w:rPr>
                <w:rFonts w:ascii="Times New Roman" w:hAnsi="Times New Roman" w:cs="Times New Roman"/>
                <w:b/>
                <w:bCs/>
                <w:sz w:val="24"/>
                <w:szCs w:val="24"/>
              </w:rPr>
            </w:pPr>
            <w:r w:rsidRPr="00DF7F9C">
              <w:rPr>
                <w:rFonts w:ascii="Times New Roman" w:hAnsi="Times New Roman" w:cs="Times New Roman"/>
                <w:b/>
                <w:bCs/>
                <w:sz w:val="24"/>
                <w:szCs w:val="24"/>
              </w:rPr>
              <w:t>Ниже приведены примеры расчета НСО</w:t>
            </w:r>
          </w:p>
        </w:tc>
        <w:tc>
          <w:tcPr>
            <w:tcW w:w="709" w:type="dxa"/>
          </w:tcPr>
          <w:p w14:paraId="113914CC" w14:textId="77777777" w:rsidR="005757F4" w:rsidRPr="00DF7F9C" w:rsidRDefault="005757F4" w:rsidP="00EE3322">
            <w:pPr>
              <w:rPr>
                <w:rFonts w:ascii="Times New Roman" w:eastAsia="Times New Roman" w:hAnsi="Times New Roman" w:cs="Times New Roman"/>
                <w:sz w:val="24"/>
                <w:szCs w:val="24"/>
                <w:lang w:eastAsia="ru-RU"/>
              </w:rPr>
            </w:pPr>
          </w:p>
        </w:tc>
        <w:tc>
          <w:tcPr>
            <w:tcW w:w="1984" w:type="dxa"/>
          </w:tcPr>
          <w:p w14:paraId="55DF9AF8" w14:textId="77777777" w:rsidR="005757F4" w:rsidRPr="00DF7F9C" w:rsidRDefault="005757F4" w:rsidP="00EE3322">
            <w:pPr>
              <w:rPr>
                <w:rFonts w:ascii="Times New Roman" w:eastAsia="Times New Roman" w:hAnsi="Times New Roman" w:cs="Times New Roman"/>
                <w:i/>
                <w:sz w:val="24"/>
                <w:szCs w:val="24"/>
                <w:lang w:eastAsia="ru-RU"/>
              </w:rPr>
            </w:pPr>
          </w:p>
        </w:tc>
      </w:tr>
    </w:tbl>
    <w:p w14:paraId="23F287F4" w14:textId="2C631F24" w:rsidR="00BB2894" w:rsidRPr="00DF7F9C" w:rsidRDefault="00BB2894" w:rsidP="00BB2894">
      <w:pPr>
        <w:pStyle w:val="a3"/>
        <w:ind w:left="0" w:firstLine="72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Пример 1. </w:t>
      </w:r>
    </w:p>
    <w:p w14:paraId="2A565856" w14:textId="2E1CCC68" w:rsidR="00BB2894" w:rsidRPr="00DF7F9C" w:rsidRDefault="00BB2894" w:rsidP="00BB2894">
      <w:pPr>
        <w:pStyle w:val="a3"/>
        <w:ind w:left="0" w:firstLine="720"/>
        <w:jc w:val="both"/>
        <w:rPr>
          <w:rFonts w:ascii="Times New Roman" w:hAnsi="Times New Roman" w:cs="Times New Roman"/>
          <w:sz w:val="24"/>
          <w:szCs w:val="24"/>
        </w:rPr>
      </w:pPr>
      <w:r w:rsidRPr="00DF7F9C">
        <w:rPr>
          <w:rFonts w:ascii="Times New Roman" w:hAnsi="Times New Roman" w:cs="Times New Roman"/>
          <w:sz w:val="24"/>
          <w:szCs w:val="24"/>
        </w:rPr>
        <w:t>Сумма кредита</w:t>
      </w:r>
      <w:r w:rsidR="009E263F" w:rsidRPr="00DF7F9C">
        <w:rPr>
          <w:rFonts w:ascii="Times New Roman" w:hAnsi="Times New Roman" w:cs="Times New Roman"/>
          <w:sz w:val="24"/>
          <w:szCs w:val="24"/>
        </w:rPr>
        <w:t>/финансирования</w:t>
      </w:r>
      <w:r w:rsidRPr="00DF7F9C">
        <w:rPr>
          <w:rFonts w:ascii="Times New Roman" w:hAnsi="Times New Roman" w:cs="Times New Roman"/>
          <w:sz w:val="24"/>
          <w:szCs w:val="24"/>
        </w:rPr>
        <w:t xml:space="preserve"> – 1 000 000 (Один миллион) сом</w:t>
      </w:r>
    </w:p>
    <w:p w14:paraId="4D8793AA" w14:textId="65B010B7" w:rsidR="00BB2894" w:rsidRPr="00DF7F9C" w:rsidRDefault="00BB2894" w:rsidP="00BB2894">
      <w:pPr>
        <w:pStyle w:val="a3"/>
        <w:ind w:left="0" w:firstLine="720"/>
        <w:jc w:val="both"/>
        <w:rPr>
          <w:rFonts w:ascii="Times New Roman" w:hAnsi="Times New Roman" w:cs="Times New Roman"/>
          <w:sz w:val="24"/>
          <w:szCs w:val="24"/>
        </w:rPr>
      </w:pPr>
      <w:r w:rsidRPr="00DF7F9C">
        <w:rPr>
          <w:rFonts w:ascii="Times New Roman" w:hAnsi="Times New Roman" w:cs="Times New Roman"/>
          <w:sz w:val="24"/>
          <w:szCs w:val="24"/>
        </w:rPr>
        <w:t>НСО к покрытию 120% от суммы кредита</w:t>
      </w:r>
      <w:r w:rsidR="009E263F" w:rsidRPr="00DF7F9C">
        <w:rPr>
          <w:rFonts w:ascii="Times New Roman" w:hAnsi="Times New Roman" w:cs="Times New Roman"/>
          <w:sz w:val="24"/>
          <w:szCs w:val="24"/>
        </w:rPr>
        <w:t>/финансирования</w:t>
      </w:r>
      <w:r w:rsidRPr="00DF7F9C">
        <w:rPr>
          <w:rFonts w:ascii="Times New Roman" w:hAnsi="Times New Roman" w:cs="Times New Roman"/>
          <w:sz w:val="24"/>
          <w:szCs w:val="24"/>
        </w:rPr>
        <w:t xml:space="preserve"> – 1 200 000 (Один миллион двести тысяч) сом.</w:t>
      </w:r>
    </w:p>
    <w:tbl>
      <w:tblPr>
        <w:tblStyle w:val="a5"/>
        <w:tblW w:w="0" w:type="auto"/>
        <w:tblLook w:val="04A0" w:firstRow="1" w:lastRow="0" w:firstColumn="1" w:lastColumn="0" w:noHBand="0" w:noVBand="1"/>
      </w:tblPr>
      <w:tblGrid>
        <w:gridCol w:w="4672"/>
        <w:gridCol w:w="4673"/>
      </w:tblGrid>
      <w:tr w:rsidR="00BB2894" w:rsidRPr="00DF7F9C" w14:paraId="5CA77293" w14:textId="77777777" w:rsidTr="00EE3322">
        <w:tc>
          <w:tcPr>
            <w:tcW w:w="4672" w:type="dxa"/>
          </w:tcPr>
          <w:p w14:paraId="6538B1FA" w14:textId="77777777" w:rsidR="00BB2894" w:rsidRPr="00DF7F9C" w:rsidRDefault="00BB2894" w:rsidP="00EE3322">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Вид обеспечения </w:t>
            </w:r>
          </w:p>
        </w:tc>
        <w:tc>
          <w:tcPr>
            <w:tcW w:w="4673" w:type="dxa"/>
          </w:tcPr>
          <w:p w14:paraId="4B10C020" w14:textId="77777777" w:rsidR="00BB2894" w:rsidRPr="00DF7F9C" w:rsidRDefault="00BB2894" w:rsidP="00EE3322">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Сумма </w:t>
            </w:r>
          </w:p>
        </w:tc>
      </w:tr>
      <w:tr w:rsidR="00BB2894" w:rsidRPr="00DF7F9C" w14:paraId="62F70268" w14:textId="77777777" w:rsidTr="00EE3322">
        <w:tc>
          <w:tcPr>
            <w:tcW w:w="4672" w:type="dxa"/>
          </w:tcPr>
          <w:p w14:paraId="1EE36146"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Недвижимость </w:t>
            </w:r>
          </w:p>
        </w:tc>
        <w:tc>
          <w:tcPr>
            <w:tcW w:w="4673" w:type="dxa"/>
          </w:tcPr>
          <w:p w14:paraId="1417752D"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800 000 сом</w:t>
            </w:r>
          </w:p>
        </w:tc>
      </w:tr>
      <w:tr w:rsidR="00BB2894" w:rsidRPr="00DF7F9C" w14:paraId="689EFBE5" w14:textId="77777777" w:rsidTr="00EE3322">
        <w:tc>
          <w:tcPr>
            <w:tcW w:w="4672" w:type="dxa"/>
          </w:tcPr>
          <w:p w14:paraId="39243F6D"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Движимое имущество </w:t>
            </w:r>
          </w:p>
        </w:tc>
        <w:tc>
          <w:tcPr>
            <w:tcW w:w="4673" w:type="dxa"/>
          </w:tcPr>
          <w:p w14:paraId="3EA204CD"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200 000 сом </w:t>
            </w:r>
          </w:p>
        </w:tc>
      </w:tr>
      <w:tr w:rsidR="00BB2894" w:rsidRPr="00DF7F9C" w14:paraId="47B74EFA" w14:textId="77777777" w:rsidTr="00EE3322">
        <w:tc>
          <w:tcPr>
            <w:tcW w:w="4672" w:type="dxa"/>
          </w:tcPr>
          <w:p w14:paraId="36326EB6"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Гарантия </w:t>
            </w:r>
          </w:p>
        </w:tc>
        <w:tc>
          <w:tcPr>
            <w:tcW w:w="4673" w:type="dxa"/>
          </w:tcPr>
          <w:p w14:paraId="47CE12E2"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200 000 сом</w:t>
            </w:r>
          </w:p>
        </w:tc>
      </w:tr>
      <w:tr w:rsidR="00BB2894" w:rsidRPr="00DF7F9C" w14:paraId="4BC75097" w14:textId="77777777" w:rsidTr="00EE3322">
        <w:tc>
          <w:tcPr>
            <w:tcW w:w="4672" w:type="dxa"/>
          </w:tcPr>
          <w:p w14:paraId="5E5DB5B8"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Итого</w:t>
            </w:r>
          </w:p>
        </w:tc>
        <w:tc>
          <w:tcPr>
            <w:tcW w:w="4673" w:type="dxa"/>
          </w:tcPr>
          <w:p w14:paraId="4C113912"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1 200 000 сом  </w:t>
            </w:r>
          </w:p>
        </w:tc>
      </w:tr>
      <w:tr w:rsidR="00BB2894" w:rsidRPr="00DF7F9C" w14:paraId="089BE3A9" w14:textId="77777777" w:rsidTr="00EE3322">
        <w:tc>
          <w:tcPr>
            <w:tcW w:w="4672" w:type="dxa"/>
          </w:tcPr>
          <w:p w14:paraId="386B7DA8" w14:textId="77777777" w:rsidR="00BB2894" w:rsidRPr="00DF7F9C" w:rsidRDefault="00BB2894" w:rsidP="00EE3322">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Разница между НСО и общей суммой залогового обеспечения </w:t>
            </w:r>
          </w:p>
        </w:tc>
        <w:tc>
          <w:tcPr>
            <w:tcW w:w="4673" w:type="dxa"/>
          </w:tcPr>
          <w:p w14:paraId="0EC076D8" w14:textId="77777777" w:rsidR="00BB2894" w:rsidRPr="00DF7F9C" w:rsidRDefault="00BB2894" w:rsidP="00EE3322">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0 сом </w:t>
            </w:r>
          </w:p>
        </w:tc>
      </w:tr>
    </w:tbl>
    <w:p w14:paraId="5F797DCB" w14:textId="77777777" w:rsidR="00BB2894" w:rsidRPr="00DF7F9C" w:rsidRDefault="00BB2894" w:rsidP="00BB2894">
      <w:pPr>
        <w:pStyle w:val="a3"/>
        <w:ind w:left="0" w:firstLine="720"/>
        <w:jc w:val="both"/>
        <w:rPr>
          <w:rFonts w:ascii="Times New Roman" w:hAnsi="Times New Roman" w:cs="Times New Roman"/>
          <w:sz w:val="24"/>
          <w:szCs w:val="24"/>
        </w:rPr>
      </w:pPr>
      <w:r w:rsidRPr="00DF7F9C">
        <w:rPr>
          <w:rFonts w:ascii="Times New Roman" w:hAnsi="Times New Roman" w:cs="Times New Roman"/>
          <w:sz w:val="24"/>
          <w:szCs w:val="24"/>
        </w:rPr>
        <w:t xml:space="preserve">Согласно Примеру 1, НСО рассчитан в правильной пропорции 1:1 (Сумма НСО = Сумма залогового обеспечения). Таким образом сумма гарантии не будет пересчитываться. </w:t>
      </w:r>
    </w:p>
    <w:p w14:paraId="52DBC5D0" w14:textId="77777777" w:rsidR="00BB2894" w:rsidRPr="00DF7F9C" w:rsidRDefault="00BB2894" w:rsidP="00BB2894">
      <w:pPr>
        <w:pStyle w:val="a3"/>
        <w:ind w:left="0" w:firstLine="72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Пример 2. </w:t>
      </w:r>
    </w:p>
    <w:p w14:paraId="54409A12" w14:textId="456ADC4B" w:rsidR="00BB2894" w:rsidRPr="00DF7F9C" w:rsidRDefault="00BB2894" w:rsidP="00BB2894">
      <w:pPr>
        <w:pStyle w:val="a3"/>
        <w:ind w:left="0" w:firstLine="720"/>
        <w:jc w:val="both"/>
        <w:rPr>
          <w:rFonts w:ascii="Times New Roman" w:hAnsi="Times New Roman" w:cs="Times New Roman"/>
          <w:sz w:val="24"/>
          <w:szCs w:val="24"/>
        </w:rPr>
      </w:pPr>
      <w:r w:rsidRPr="00DF7F9C">
        <w:rPr>
          <w:rFonts w:ascii="Times New Roman" w:hAnsi="Times New Roman" w:cs="Times New Roman"/>
          <w:sz w:val="24"/>
          <w:szCs w:val="24"/>
        </w:rPr>
        <w:t>Сумма кредита</w:t>
      </w:r>
      <w:r w:rsidR="009E263F" w:rsidRPr="00DF7F9C">
        <w:rPr>
          <w:rFonts w:ascii="Times New Roman" w:hAnsi="Times New Roman" w:cs="Times New Roman"/>
          <w:sz w:val="24"/>
          <w:szCs w:val="24"/>
        </w:rPr>
        <w:t>/финансирования</w:t>
      </w:r>
      <w:r w:rsidRPr="00DF7F9C">
        <w:rPr>
          <w:rFonts w:ascii="Times New Roman" w:hAnsi="Times New Roman" w:cs="Times New Roman"/>
          <w:sz w:val="24"/>
          <w:szCs w:val="24"/>
        </w:rPr>
        <w:t xml:space="preserve">: 1 000 000 сом </w:t>
      </w:r>
    </w:p>
    <w:p w14:paraId="4D6398C1" w14:textId="577A8039" w:rsidR="00BB2894" w:rsidRPr="00DF7F9C" w:rsidRDefault="00BB2894" w:rsidP="00BB2894">
      <w:pPr>
        <w:pStyle w:val="a3"/>
        <w:ind w:left="0" w:firstLine="720"/>
        <w:jc w:val="both"/>
        <w:rPr>
          <w:rFonts w:ascii="Times New Roman" w:hAnsi="Times New Roman" w:cs="Times New Roman"/>
          <w:sz w:val="24"/>
          <w:szCs w:val="24"/>
        </w:rPr>
      </w:pPr>
      <w:r w:rsidRPr="00DF7F9C">
        <w:rPr>
          <w:rFonts w:ascii="Times New Roman" w:hAnsi="Times New Roman" w:cs="Times New Roman"/>
          <w:sz w:val="24"/>
          <w:szCs w:val="24"/>
        </w:rPr>
        <w:t>НСО к покрытию 120% от суммы кредита</w:t>
      </w:r>
      <w:r w:rsidR="009E263F" w:rsidRPr="00DF7F9C">
        <w:rPr>
          <w:rFonts w:ascii="Times New Roman" w:hAnsi="Times New Roman" w:cs="Times New Roman"/>
          <w:sz w:val="24"/>
          <w:szCs w:val="24"/>
        </w:rPr>
        <w:t>/финансирования</w:t>
      </w:r>
      <w:r w:rsidRPr="00DF7F9C">
        <w:rPr>
          <w:rFonts w:ascii="Times New Roman" w:hAnsi="Times New Roman" w:cs="Times New Roman"/>
          <w:sz w:val="24"/>
          <w:szCs w:val="24"/>
        </w:rPr>
        <w:t xml:space="preserve"> – 1 200 000 (Один миллион двести тысяч) сом.</w:t>
      </w:r>
    </w:p>
    <w:tbl>
      <w:tblPr>
        <w:tblStyle w:val="a5"/>
        <w:tblW w:w="0" w:type="auto"/>
        <w:tblLook w:val="04A0" w:firstRow="1" w:lastRow="0" w:firstColumn="1" w:lastColumn="0" w:noHBand="0" w:noVBand="1"/>
      </w:tblPr>
      <w:tblGrid>
        <w:gridCol w:w="4672"/>
        <w:gridCol w:w="4673"/>
      </w:tblGrid>
      <w:tr w:rsidR="00BB2894" w:rsidRPr="00DF7F9C" w14:paraId="52BBC2DE" w14:textId="77777777" w:rsidTr="00EE3322">
        <w:tc>
          <w:tcPr>
            <w:tcW w:w="4672" w:type="dxa"/>
          </w:tcPr>
          <w:p w14:paraId="00E7F364" w14:textId="77777777" w:rsidR="00BB2894" w:rsidRPr="00DF7F9C" w:rsidRDefault="00BB2894" w:rsidP="00EE3322">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Вид обеспечения </w:t>
            </w:r>
          </w:p>
        </w:tc>
        <w:tc>
          <w:tcPr>
            <w:tcW w:w="4673" w:type="dxa"/>
          </w:tcPr>
          <w:p w14:paraId="5D70FD8C" w14:textId="77777777" w:rsidR="00BB2894" w:rsidRPr="00DF7F9C" w:rsidRDefault="00BB2894" w:rsidP="00EE3322">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Сумма </w:t>
            </w:r>
          </w:p>
        </w:tc>
      </w:tr>
      <w:tr w:rsidR="00BB2894" w:rsidRPr="00DF7F9C" w14:paraId="2A3BAF5C" w14:textId="77777777" w:rsidTr="00EE3322">
        <w:tc>
          <w:tcPr>
            <w:tcW w:w="4672" w:type="dxa"/>
          </w:tcPr>
          <w:p w14:paraId="082FB03E"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Недвижимость </w:t>
            </w:r>
          </w:p>
        </w:tc>
        <w:tc>
          <w:tcPr>
            <w:tcW w:w="4673" w:type="dxa"/>
          </w:tcPr>
          <w:p w14:paraId="2888FC16"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800 000 сом</w:t>
            </w:r>
          </w:p>
        </w:tc>
      </w:tr>
      <w:tr w:rsidR="00BB2894" w:rsidRPr="00DF7F9C" w14:paraId="6DFEC611" w14:textId="77777777" w:rsidTr="00EE3322">
        <w:tc>
          <w:tcPr>
            <w:tcW w:w="4672" w:type="dxa"/>
          </w:tcPr>
          <w:p w14:paraId="4EC32E51"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Движимое имущество </w:t>
            </w:r>
          </w:p>
        </w:tc>
        <w:tc>
          <w:tcPr>
            <w:tcW w:w="4673" w:type="dxa"/>
          </w:tcPr>
          <w:p w14:paraId="30D4C7B9"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200 000 сом </w:t>
            </w:r>
          </w:p>
        </w:tc>
      </w:tr>
      <w:tr w:rsidR="00BB2894" w:rsidRPr="00DF7F9C" w14:paraId="0E2670B2" w14:textId="77777777" w:rsidTr="00EE3322">
        <w:tc>
          <w:tcPr>
            <w:tcW w:w="4672" w:type="dxa"/>
          </w:tcPr>
          <w:p w14:paraId="62016D6A"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Гарантия </w:t>
            </w:r>
          </w:p>
        </w:tc>
        <w:tc>
          <w:tcPr>
            <w:tcW w:w="4673" w:type="dxa"/>
          </w:tcPr>
          <w:p w14:paraId="6BCF636E"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300 000 сом</w:t>
            </w:r>
          </w:p>
        </w:tc>
      </w:tr>
      <w:tr w:rsidR="00BB2894" w:rsidRPr="00DF7F9C" w14:paraId="7A3AC8A8" w14:textId="77777777" w:rsidTr="00EE3322">
        <w:tc>
          <w:tcPr>
            <w:tcW w:w="4672" w:type="dxa"/>
          </w:tcPr>
          <w:p w14:paraId="73BE0858"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Итого</w:t>
            </w:r>
          </w:p>
        </w:tc>
        <w:tc>
          <w:tcPr>
            <w:tcW w:w="4673" w:type="dxa"/>
          </w:tcPr>
          <w:p w14:paraId="5C531433" w14:textId="77777777" w:rsidR="00BB2894" w:rsidRPr="00DF7F9C" w:rsidRDefault="00BB2894" w:rsidP="00EE3322">
            <w:pPr>
              <w:pStyle w:val="a3"/>
              <w:ind w:left="0"/>
              <w:jc w:val="both"/>
              <w:rPr>
                <w:rFonts w:ascii="Times New Roman" w:hAnsi="Times New Roman" w:cs="Times New Roman"/>
                <w:sz w:val="24"/>
                <w:szCs w:val="24"/>
              </w:rPr>
            </w:pPr>
            <w:r w:rsidRPr="00DF7F9C">
              <w:rPr>
                <w:rFonts w:ascii="Times New Roman" w:hAnsi="Times New Roman" w:cs="Times New Roman"/>
                <w:sz w:val="24"/>
                <w:szCs w:val="24"/>
              </w:rPr>
              <w:t xml:space="preserve">1 300 000 сом  </w:t>
            </w:r>
          </w:p>
        </w:tc>
      </w:tr>
      <w:tr w:rsidR="00BB2894" w:rsidRPr="00DF7F9C" w14:paraId="51B68836" w14:textId="77777777" w:rsidTr="00EE3322">
        <w:tc>
          <w:tcPr>
            <w:tcW w:w="4672" w:type="dxa"/>
          </w:tcPr>
          <w:p w14:paraId="3C30D6F5" w14:textId="77777777" w:rsidR="00BB2894" w:rsidRPr="00DF7F9C" w:rsidRDefault="00BB2894" w:rsidP="00EE3322">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Разница между НСО и общей суммой залогового обеспечения*</w:t>
            </w:r>
          </w:p>
        </w:tc>
        <w:tc>
          <w:tcPr>
            <w:tcW w:w="4673" w:type="dxa"/>
          </w:tcPr>
          <w:p w14:paraId="38B34DA5" w14:textId="77777777" w:rsidR="00BB2894" w:rsidRPr="00DF7F9C" w:rsidRDefault="00BB2894" w:rsidP="00EE3322">
            <w:pPr>
              <w:pStyle w:val="a3"/>
              <w:ind w:left="0"/>
              <w:jc w:val="both"/>
              <w:rPr>
                <w:rFonts w:ascii="Times New Roman" w:hAnsi="Times New Roman" w:cs="Times New Roman"/>
                <w:b/>
                <w:bCs/>
                <w:sz w:val="24"/>
                <w:szCs w:val="24"/>
              </w:rPr>
            </w:pPr>
            <w:r w:rsidRPr="00DF7F9C">
              <w:rPr>
                <w:rFonts w:ascii="Times New Roman" w:hAnsi="Times New Roman" w:cs="Times New Roman"/>
                <w:b/>
                <w:bCs/>
                <w:sz w:val="24"/>
                <w:szCs w:val="24"/>
              </w:rPr>
              <w:t xml:space="preserve">-100 000 сом </w:t>
            </w:r>
          </w:p>
        </w:tc>
      </w:tr>
    </w:tbl>
    <w:p w14:paraId="62944E37" w14:textId="77777777" w:rsidR="00BB2894" w:rsidRPr="00DF7F9C" w:rsidRDefault="00BB2894" w:rsidP="00BB2894">
      <w:pPr>
        <w:pStyle w:val="a3"/>
        <w:ind w:left="0" w:firstLine="720"/>
        <w:jc w:val="both"/>
        <w:rPr>
          <w:rFonts w:ascii="Times New Roman" w:hAnsi="Times New Roman" w:cs="Times New Roman"/>
          <w:sz w:val="24"/>
          <w:szCs w:val="24"/>
        </w:rPr>
      </w:pPr>
      <w:r w:rsidRPr="00DF7F9C">
        <w:rPr>
          <w:rFonts w:ascii="Times New Roman" w:hAnsi="Times New Roman" w:cs="Times New Roman"/>
          <w:sz w:val="24"/>
          <w:szCs w:val="24"/>
        </w:rPr>
        <w:t xml:space="preserve">В соответствии с приведенным примером, разница суммы залогового обеспечения и НСО составляет 100 000 (Сто тысяч) сом, таким образом при рассмотрении данного требования Гарантия будет снижена на 100 000 (Сто тысяч) сом.  </w:t>
      </w:r>
    </w:p>
    <w:bookmarkEnd w:id="5"/>
    <w:p w14:paraId="34D3BF83" w14:textId="6E898292" w:rsidR="005757F4" w:rsidRPr="00DF7F9C" w:rsidRDefault="005757F4">
      <w:pPr>
        <w:rPr>
          <w:rFonts w:ascii="Times New Roman" w:hAnsi="Times New Roman" w:cs="Times New Roman"/>
          <w:sz w:val="20"/>
          <w:szCs w:val="20"/>
        </w:rPr>
      </w:pPr>
    </w:p>
    <w:p w14:paraId="43476F7D" w14:textId="77777777" w:rsidR="00BB2894" w:rsidRPr="00DF7F9C" w:rsidRDefault="00BB2894">
      <w:pPr>
        <w:rPr>
          <w:rFonts w:ascii="Times New Roman" w:hAnsi="Times New Roman" w:cs="Times New Roman"/>
          <w:b/>
          <w:bCs/>
          <w:sz w:val="20"/>
          <w:szCs w:val="20"/>
        </w:rPr>
      </w:pPr>
      <w:bookmarkStart w:id="6" w:name="_Hlk64642793"/>
      <w:bookmarkStart w:id="7" w:name="_Hlk56099344"/>
      <w:r w:rsidRPr="00DF7F9C">
        <w:rPr>
          <w:rFonts w:ascii="Times New Roman" w:hAnsi="Times New Roman" w:cs="Times New Roman"/>
          <w:b/>
          <w:bCs/>
          <w:sz w:val="20"/>
          <w:szCs w:val="20"/>
        </w:rPr>
        <w:br w:type="page"/>
      </w:r>
    </w:p>
    <w:p w14:paraId="1F6031DA" w14:textId="610977D7" w:rsidR="005757F4" w:rsidRPr="00DF7F9C" w:rsidRDefault="005757F4" w:rsidP="005757F4">
      <w:pPr>
        <w:tabs>
          <w:tab w:val="left" w:pos="3919"/>
        </w:tabs>
        <w:spacing w:after="0"/>
        <w:jc w:val="right"/>
        <w:rPr>
          <w:rFonts w:ascii="Times New Roman" w:hAnsi="Times New Roman"/>
          <w:b/>
          <w:sz w:val="24"/>
          <w:szCs w:val="24"/>
        </w:rPr>
      </w:pPr>
      <w:r w:rsidRPr="00DF7F9C">
        <w:rPr>
          <w:rFonts w:ascii="Times New Roman" w:hAnsi="Times New Roman" w:cs="Times New Roman"/>
          <w:b/>
          <w:bCs/>
          <w:sz w:val="20"/>
          <w:szCs w:val="20"/>
        </w:rPr>
        <w:lastRenderedPageBreak/>
        <w:t>Приложение 2 к Правилам предоставления портфельных гарантий «</w:t>
      </w:r>
      <w:proofErr w:type="spellStart"/>
      <w:r w:rsidRPr="00DF7F9C">
        <w:rPr>
          <w:rFonts w:ascii="Times New Roman" w:hAnsi="Times New Roman" w:cs="Times New Roman"/>
          <w:b/>
          <w:bCs/>
          <w:sz w:val="20"/>
          <w:szCs w:val="20"/>
        </w:rPr>
        <w:t>Ылдам</w:t>
      </w:r>
      <w:proofErr w:type="spellEnd"/>
      <w:r w:rsidRPr="00DF7F9C">
        <w:rPr>
          <w:rFonts w:ascii="Times New Roman" w:hAnsi="Times New Roman" w:cs="Times New Roman"/>
          <w:b/>
          <w:bCs/>
          <w:sz w:val="20"/>
          <w:szCs w:val="20"/>
        </w:rPr>
        <w:t>»</w:t>
      </w:r>
    </w:p>
    <w:p w14:paraId="48654479" w14:textId="77777777" w:rsidR="005757F4" w:rsidRPr="00DF7F9C" w:rsidRDefault="005757F4" w:rsidP="005757F4">
      <w:pPr>
        <w:spacing w:after="0"/>
        <w:rPr>
          <w:rFonts w:ascii="Times New Roman" w:hAnsi="Times New Roman"/>
          <w:b/>
          <w:sz w:val="24"/>
          <w:szCs w:val="24"/>
        </w:rPr>
      </w:pPr>
    </w:p>
    <w:p w14:paraId="7000AC59" w14:textId="0B61F23B" w:rsidR="005757F4" w:rsidRPr="00DF7F9C" w:rsidRDefault="005757F4" w:rsidP="005757F4">
      <w:pPr>
        <w:spacing w:after="0"/>
        <w:jc w:val="center"/>
        <w:rPr>
          <w:rFonts w:ascii="Times New Roman" w:hAnsi="Times New Roman"/>
          <w:b/>
          <w:sz w:val="24"/>
          <w:szCs w:val="24"/>
        </w:rPr>
      </w:pPr>
      <w:r w:rsidRPr="00DF7F9C">
        <w:rPr>
          <w:rFonts w:ascii="Times New Roman" w:hAnsi="Times New Roman"/>
          <w:b/>
          <w:sz w:val="24"/>
          <w:szCs w:val="24"/>
        </w:rPr>
        <w:t xml:space="preserve">ЗАЯВКА НА РЕГИСТРАЦИЮ ДОГОВОРА ФИНАНСИРОВАНИЯ В </w:t>
      </w:r>
      <w:bookmarkEnd w:id="6"/>
      <w:bookmarkEnd w:id="7"/>
      <w:r w:rsidRPr="00DF7F9C">
        <w:rPr>
          <w:rFonts w:ascii="Times New Roman" w:hAnsi="Times New Roman"/>
          <w:b/>
          <w:sz w:val="24"/>
          <w:szCs w:val="24"/>
        </w:rPr>
        <w:t>«</w:t>
      </w:r>
      <w:proofErr w:type="spellStart"/>
      <w:r w:rsidRPr="00DF7F9C">
        <w:rPr>
          <w:rFonts w:ascii="Times New Roman" w:hAnsi="Times New Roman"/>
          <w:b/>
          <w:sz w:val="24"/>
          <w:szCs w:val="24"/>
        </w:rPr>
        <w:t>Ылдам</w:t>
      </w:r>
      <w:proofErr w:type="spellEnd"/>
      <w:r w:rsidRPr="00DF7F9C">
        <w:rPr>
          <w:rFonts w:ascii="Times New Roman" w:hAnsi="Times New Roman"/>
          <w:b/>
          <w:sz w:val="24"/>
          <w:szCs w:val="24"/>
        </w:rPr>
        <w:t xml:space="preserve">» </w:t>
      </w:r>
    </w:p>
    <w:p w14:paraId="64E0BCBA" w14:textId="77777777" w:rsidR="005757F4" w:rsidRPr="00DF7F9C" w:rsidRDefault="005757F4" w:rsidP="005757F4">
      <w:pPr>
        <w:spacing w:after="0"/>
        <w:rPr>
          <w:rFonts w:ascii="Times New Roman" w:hAnsi="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5757F4" w:rsidRPr="00DF7F9C" w14:paraId="6CF5A141" w14:textId="77777777" w:rsidTr="005757F4">
        <w:trPr>
          <w:trHeight w:val="273"/>
        </w:trPr>
        <w:tc>
          <w:tcPr>
            <w:tcW w:w="9552" w:type="dxa"/>
            <w:gridSpan w:val="3"/>
          </w:tcPr>
          <w:p w14:paraId="1CB52914" w14:textId="77777777" w:rsidR="005757F4" w:rsidRPr="00DF7F9C" w:rsidRDefault="005757F4" w:rsidP="00EE3322">
            <w:pPr>
              <w:jc w:val="center"/>
              <w:rPr>
                <w:rFonts w:ascii="Times New Roman" w:hAnsi="Times New Roman"/>
                <w:b/>
                <w:sz w:val="24"/>
                <w:szCs w:val="24"/>
              </w:rPr>
            </w:pPr>
            <w:r w:rsidRPr="00DF7F9C">
              <w:rPr>
                <w:rFonts w:ascii="Times New Roman" w:hAnsi="Times New Roman"/>
                <w:b/>
                <w:sz w:val="24"/>
                <w:szCs w:val="24"/>
              </w:rPr>
              <w:t>Данные Клиента</w:t>
            </w:r>
          </w:p>
        </w:tc>
      </w:tr>
      <w:tr w:rsidR="005757F4" w:rsidRPr="00DF7F9C" w14:paraId="43B3E491" w14:textId="77777777" w:rsidTr="00DF3B33">
        <w:trPr>
          <w:trHeight w:val="273"/>
        </w:trPr>
        <w:tc>
          <w:tcPr>
            <w:tcW w:w="485" w:type="dxa"/>
          </w:tcPr>
          <w:p w14:paraId="26383546"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1</w:t>
            </w:r>
          </w:p>
        </w:tc>
        <w:tc>
          <w:tcPr>
            <w:tcW w:w="4946" w:type="dxa"/>
          </w:tcPr>
          <w:p w14:paraId="55607F3E"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Порядковый номер</w:t>
            </w:r>
          </w:p>
        </w:tc>
        <w:tc>
          <w:tcPr>
            <w:tcW w:w="4121" w:type="dxa"/>
          </w:tcPr>
          <w:p w14:paraId="71FE4BEE" w14:textId="77777777" w:rsidR="005757F4" w:rsidRPr="00DF7F9C" w:rsidRDefault="005757F4" w:rsidP="00EE3322">
            <w:pPr>
              <w:rPr>
                <w:rFonts w:ascii="Times New Roman" w:hAnsi="Times New Roman"/>
                <w:color w:val="7030A0"/>
                <w:sz w:val="24"/>
                <w:szCs w:val="24"/>
              </w:rPr>
            </w:pPr>
          </w:p>
        </w:tc>
      </w:tr>
      <w:tr w:rsidR="005757F4" w:rsidRPr="00DF7F9C" w14:paraId="040C939A" w14:textId="77777777" w:rsidTr="00DF3B33">
        <w:trPr>
          <w:trHeight w:val="273"/>
        </w:trPr>
        <w:tc>
          <w:tcPr>
            <w:tcW w:w="485" w:type="dxa"/>
          </w:tcPr>
          <w:p w14:paraId="6754794C"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2</w:t>
            </w:r>
          </w:p>
        </w:tc>
        <w:tc>
          <w:tcPr>
            <w:tcW w:w="4946" w:type="dxa"/>
          </w:tcPr>
          <w:p w14:paraId="2EBE44A8"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Область</w:t>
            </w:r>
          </w:p>
        </w:tc>
        <w:tc>
          <w:tcPr>
            <w:tcW w:w="4121" w:type="dxa"/>
          </w:tcPr>
          <w:p w14:paraId="545CB806" w14:textId="77777777" w:rsidR="005757F4" w:rsidRPr="00DF7F9C" w:rsidRDefault="005757F4" w:rsidP="00EE3322">
            <w:pPr>
              <w:rPr>
                <w:rFonts w:ascii="Times New Roman" w:hAnsi="Times New Roman"/>
                <w:color w:val="7030A0"/>
                <w:sz w:val="24"/>
                <w:szCs w:val="24"/>
              </w:rPr>
            </w:pPr>
          </w:p>
        </w:tc>
      </w:tr>
      <w:tr w:rsidR="005757F4" w:rsidRPr="00DF7F9C" w14:paraId="73DA8ABF" w14:textId="77777777" w:rsidTr="00DF3B33">
        <w:trPr>
          <w:trHeight w:val="261"/>
        </w:trPr>
        <w:tc>
          <w:tcPr>
            <w:tcW w:w="485" w:type="dxa"/>
          </w:tcPr>
          <w:p w14:paraId="7187311E"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3</w:t>
            </w:r>
          </w:p>
        </w:tc>
        <w:tc>
          <w:tcPr>
            <w:tcW w:w="4946" w:type="dxa"/>
          </w:tcPr>
          <w:p w14:paraId="6A743240"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 xml:space="preserve">Район </w:t>
            </w:r>
          </w:p>
        </w:tc>
        <w:tc>
          <w:tcPr>
            <w:tcW w:w="4121" w:type="dxa"/>
          </w:tcPr>
          <w:p w14:paraId="06B89FE3" w14:textId="77777777" w:rsidR="005757F4" w:rsidRPr="00DF7F9C" w:rsidRDefault="005757F4" w:rsidP="00EE3322">
            <w:pPr>
              <w:rPr>
                <w:rFonts w:ascii="Times New Roman" w:hAnsi="Times New Roman"/>
                <w:color w:val="7030A0"/>
                <w:sz w:val="24"/>
                <w:szCs w:val="24"/>
              </w:rPr>
            </w:pPr>
          </w:p>
        </w:tc>
      </w:tr>
      <w:tr w:rsidR="005757F4" w:rsidRPr="00DF7F9C" w14:paraId="70A19133" w14:textId="77777777" w:rsidTr="00DF3B33">
        <w:trPr>
          <w:trHeight w:val="273"/>
        </w:trPr>
        <w:tc>
          <w:tcPr>
            <w:tcW w:w="485" w:type="dxa"/>
          </w:tcPr>
          <w:p w14:paraId="2209C5F0"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4</w:t>
            </w:r>
          </w:p>
        </w:tc>
        <w:tc>
          <w:tcPr>
            <w:tcW w:w="4946" w:type="dxa"/>
          </w:tcPr>
          <w:p w14:paraId="6BFB4819"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 xml:space="preserve">Месторасположение (город/село) </w:t>
            </w:r>
          </w:p>
        </w:tc>
        <w:tc>
          <w:tcPr>
            <w:tcW w:w="4121" w:type="dxa"/>
          </w:tcPr>
          <w:p w14:paraId="2209E4F7" w14:textId="77777777" w:rsidR="005757F4" w:rsidRPr="00DF7F9C" w:rsidRDefault="005757F4" w:rsidP="00EE3322">
            <w:pPr>
              <w:rPr>
                <w:rFonts w:ascii="Times New Roman" w:hAnsi="Times New Roman"/>
                <w:color w:val="7030A0"/>
                <w:sz w:val="24"/>
                <w:szCs w:val="24"/>
              </w:rPr>
            </w:pPr>
          </w:p>
        </w:tc>
      </w:tr>
      <w:tr w:rsidR="005757F4" w:rsidRPr="00DF7F9C" w14:paraId="7B2974BB" w14:textId="77777777" w:rsidTr="00DF3B33">
        <w:trPr>
          <w:trHeight w:val="273"/>
        </w:trPr>
        <w:tc>
          <w:tcPr>
            <w:tcW w:w="485" w:type="dxa"/>
          </w:tcPr>
          <w:p w14:paraId="014C3795"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5</w:t>
            </w:r>
          </w:p>
        </w:tc>
        <w:tc>
          <w:tcPr>
            <w:tcW w:w="4946" w:type="dxa"/>
          </w:tcPr>
          <w:p w14:paraId="63FD11E3"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ИИН клиента</w:t>
            </w:r>
          </w:p>
        </w:tc>
        <w:tc>
          <w:tcPr>
            <w:tcW w:w="4121" w:type="dxa"/>
          </w:tcPr>
          <w:p w14:paraId="7EA42B98" w14:textId="77777777" w:rsidR="005757F4" w:rsidRPr="00DF7F9C" w:rsidRDefault="005757F4" w:rsidP="00EE3322">
            <w:pPr>
              <w:rPr>
                <w:rFonts w:ascii="Times New Roman" w:hAnsi="Times New Roman"/>
                <w:color w:val="7030A0"/>
                <w:sz w:val="24"/>
                <w:szCs w:val="24"/>
              </w:rPr>
            </w:pPr>
          </w:p>
        </w:tc>
      </w:tr>
      <w:tr w:rsidR="005757F4" w:rsidRPr="00DF7F9C" w14:paraId="5FB6261B" w14:textId="77777777" w:rsidTr="00DF3B33">
        <w:trPr>
          <w:trHeight w:val="273"/>
        </w:trPr>
        <w:tc>
          <w:tcPr>
            <w:tcW w:w="485" w:type="dxa"/>
          </w:tcPr>
          <w:p w14:paraId="0070165C"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6</w:t>
            </w:r>
          </w:p>
        </w:tc>
        <w:tc>
          <w:tcPr>
            <w:tcW w:w="4946" w:type="dxa"/>
          </w:tcPr>
          <w:p w14:paraId="6716749A"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ФИО клиента</w:t>
            </w:r>
          </w:p>
        </w:tc>
        <w:tc>
          <w:tcPr>
            <w:tcW w:w="4121" w:type="dxa"/>
          </w:tcPr>
          <w:p w14:paraId="63842617" w14:textId="77777777" w:rsidR="005757F4" w:rsidRPr="00DF7F9C" w:rsidRDefault="005757F4" w:rsidP="00EE3322">
            <w:pPr>
              <w:rPr>
                <w:rFonts w:ascii="Times New Roman" w:hAnsi="Times New Roman"/>
                <w:color w:val="7030A0"/>
                <w:sz w:val="24"/>
                <w:szCs w:val="24"/>
              </w:rPr>
            </w:pPr>
          </w:p>
        </w:tc>
      </w:tr>
      <w:tr w:rsidR="005757F4" w:rsidRPr="00DF7F9C" w14:paraId="35AF9344" w14:textId="77777777" w:rsidTr="00DF3B33">
        <w:trPr>
          <w:trHeight w:val="548"/>
        </w:trPr>
        <w:tc>
          <w:tcPr>
            <w:tcW w:w="485" w:type="dxa"/>
          </w:tcPr>
          <w:p w14:paraId="69E0CD45"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7</w:t>
            </w:r>
          </w:p>
        </w:tc>
        <w:tc>
          <w:tcPr>
            <w:tcW w:w="4946" w:type="dxa"/>
          </w:tcPr>
          <w:p w14:paraId="702FCCBF"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Основание деятельности (форма собственности)</w:t>
            </w:r>
          </w:p>
        </w:tc>
        <w:tc>
          <w:tcPr>
            <w:tcW w:w="4121" w:type="dxa"/>
          </w:tcPr>
          <w:p w14:paraId="74CE9ED0" w14:textId="77777777" w:rsidR="005757F4" w:rsidRPr="00DF7F9C" w:rsidRDefault="005757F4" w:rsidP="00EE3322">
            <w:pPr>
              <w:rPr>
                <w:rFonts w:ascii="Times New Roman" w:hAnsi="Times New Roman"/>
                <w:color w:val="7030A0"/>
                <w:sz w:val="24"/>
                <w:szCs w:val="24"/>
              </w:rPr>
            </w:pPr>
          </w:p>
        </w:tc>
      </w:tr>
      <w:tr w:rsidR="005757F4" w:rsidRPr="00DF7F9C" w14:paraId="1AAD4F4C" w14:textId="77777777" w:rsidTr="00DF3B33">
        <w:trPr>
          <w:trHeight w:val="273"/>
        </w:trPr>
        <w:tc>
          <w:tcPr>
            <w:tcW w:w="485" w:type="dxa"/>
          </w:tcPr>
          <w:p w14:paraId="2BB15B5D"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8</w:t>
            </w:r>
          </w:p>
        </w:tc>
        <w:tc>
          <w:tcPr>
            <w:tcW w:w="4946" w:type="dxa"/>
          </w:tcPr>
          <w:p w14:paraId="4E0AD973"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Статус (</w:t>
            </w:r>
            <w:proofErr w:type="spellStart"/>
            <w:r w:rsidRPr="00DF7F9C">
              <w:rPr>
                <w:rFonts w:ascii="Times New Roman" w:hAnsi="Times New Roman"/>
                <w:sz w:val="24"/>
                <w:szCs w:val="24"/>
              </w:rPr>
              <w:t>юрид</w:t>
            </w:r>
            <w:proofErr w:type="spellEnd"/>
            <w:r w:rsidRPr="00DF7F9C">
              <w:rPr>
                <w:rFonts w:ascii="Times New Roman" w:hAnsi="Times New Roman"/>
                <w:sz w:val="24"/>
                <w:szCs w:val="24"/>
              </w:rPr>
              <w:t>/</w:t>
            </w:r>
            <w:proofErr w:type="spellStart"/>
            <w:r w:rsidRPr="00DF7F9C">
              <w:rPr>
                <w:rFonts w:ascii="Times New Roman" w:hAnsi="Times New Roman"/>
                <w:sz w:val="24"/>
                <w:szCs w:val="24"/>
              </w:rPr>
              <w:t>физ</w:t>
            </w:r>
            <w:proofErr w:type="spellEnd"/>
            <w:r w:rsidRPr="00DF7F9C">
              <w:rPr>
                <w:rFonts w:ascii="Times New Roman" w:hAnsi="Times New Roman"/>
                <w:sz w:val="24"/>
                <w:szCs w:val="24"/>
              </w:rPr>
              <w:t>)</w:t>
            </w:r>
          </w:p>
        </w:tc>
        <w:tc>
          <w:tcPr>
            <w:tcW w:w="4121" w:type="dxa"/>
          </w:tcPr>
          <w:p w14:paraId="1144E261" w14:textId="77777777" w:rsidR="005757F4" w:rsidRPr="00DF7F9C" w:rsidRDefault="005757F4" w:rsidP="00EE3322">
            <w:pPr>
              <w:rPr>
                <w:rFonts w:ascii="Times New Roman" w:hAnsi="Times New Roman"/>
                <w:color w:val="7030A0"/>
                <w:sz w:val="24"/>
                <w:szCs w:val="24"/>
              </w:rPr>
            </w:pPr>
          </w:p>
        </w:tc>
      </w:tr>
      <w:tr w:rsidR="005757F4" w:rsidRPr="00DF7F9C" w14:paraId="6FE87191" w14:textId="77777777" w:rsidTr="00DF3B33">
        <w:trPr>
          <w:trHeight w:val="261"/>
        </w:trPr>
        <w:tc>
          <w:tcPr>
            <w:tcW w:w="485" w:type="dxa"/>
          </w:tcPr>
          <w:p w14:paraId="05C7E8F6"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9</w:t>
            </w:r>
          </w:p>
        </w:tc>
        <w:tc>
          <w:tcPr>
            <w:tcW w:w="4946" w:type="dxa"/>
          </w:tcPr>
          <w:p w14:paraId="6140CA61"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Стаж деятельности (</w:t>
            </w:r>
            <w:proofErr w:type="spellStart"/>
            <w:r w:rsidRPr="00DF7F9C">
              <w:rPr>
                <w:rFonts w:ascii="Times New Roman" w:hAnsi="Times New Roman"/>
                <w:sz w:val="24"/>
                <w:szCs w:val="24"/>
              </w:rPr>
              <w:t>мес</w:t>
            </w:r>
            <w:proofErr w:type="spellEnd"/>
            <w:r w:rsidRPr="00DF7F9C">
              <w:rPr>
                <w:rFonts w:ascii="Times New Roman" w:hAnsi="Times New Roman"/>
                <w:sz w:val="24"/>
                <w:szCs w:val="24"/>
              </w:rPr>
              <w:t>)</w:t>
            </w:r>
          </w:p>
        </w:tc>
        <w:tc>
          <w:tcPr>
            <w:tcW w:w="4121" w:type="dxa"/>
          </w:tcPr>
          <w:p w14:paraId="0DA0E11B" w14:textId="77777777" w:rsidR="005757F4" w:rsidRPr="00DF7F9C" w:rsidRDefault="005757F4" w:rsidP="00EE3322">
            <w:pPr>
              <w:rPr>
                <w:rFonts w:ascii="Times New Roman" w:hAnsi="Times New Roman"/>
                <w:color w:val="7030A0"/>
                <w:sz w:val="24"/>
                <w:szCs w:val="24"/>
              </w:rPr>
            </w:pPr>
          </w:p>
        </w:tc>
      </w:tr>
      <w:tr w:rsidR="005757F4" w:rsidRPr="00DF7F9C" w14:paraId="4731416B" w14:textId="77777777" w:rsidTr="00DF3B33">
        <w:trPr>
          <w:trHeight w:val="273"/>
        </w:trPr>
        <w:tc>
          <w:tcPr>
            <w:tcW w:w="485" w:type="dxa"/>
          </w:tcPr>
          <w:p w14:paraId="4359C0AF"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10</w:t>
            </w:r>
          </w:p>
        </w:tc>
        <w:tc>
          <w:tcPr>
            <w:tcW w:w="4946" w:type="dxa"/>
          </w:tcPr>
          <w:p w14:paraId="6541E0E6"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Пол (муж/жен)</w:t>
            </w:r>
          </w:p>
        </w:tc>
        <w:tc>
          <w:tcPr>
            <w:tcW w:w="4121" w:type="dxa"/>
          </w:tcPr>
          <w:p w14:paraId="2B5DC3E7" w14:textId="77777777" w:rsidR="005757F4" w:rsidRPr="00DF7F9C" w:rsidRDefault="005757F4" w:rsidP="00EE3322">
            <w:pPr>
              <w:rPr>
                <w:rFonts w:ascii="Times New Roman" w:hAnsi="Times New Roman"/>
                <w:color w:val="7030A0"/>
                <w:sz w:val="24"/>
                <w:szCs w:val="24"/>
              </w:rPr>
            </w:pPr>
          </w:p>
        </w:tc>
      </w:tr>
      <w:tr w:rsidR="005757F4" w:rsidRPr="00DF7F9C" w14:paraId="0278FCA9" w14:textId="77777777" w:rsidTr="005757F4">
        <w:trPr>
          <w:trHeight w:val="273"/>
        </w:trPr>
        <w:tc>
          <w:tcPr>
            <w:tcW w:w="9552" w:type="dxa"/>
            <w:gridSpan w:val="3"/>
          </w:tcPr>
          <w:p w14:paraId="47A7912B" w14:textId="77777777" w:rsidR="005757F4" w:rsidRPr="00DF7F9C" w:rsidRDefault="005757F4" w:rsidP="00EE3322">
            <w:pPr>
              <w:jc w:val="center"/>
              <w:rPr>
                <w:rFonts w:ascii="Times New Roman" w:hAnsi="Times New Roman"/>
                <w:b/>
                <w:sz w:val="24"/>
                <w:szCs w:val="24"/>
              </w:rPr>
            </w:pPr>
            <w:r w:rsidRPr="00DF7F9C">
              <w:rPr>
                <w:rFonts w:ascii="Times New Roman" w:hAnsi="Times New Roman"/>
                <w:b/>
                <w:sz w:val="24"/>
                <w:szCs w:val="24"/>
              </w:rPr>
              <w:t>2. Данные по Договору финансирования</w:t>
            </w:r>
          </w:p>
        </w:tc>
      </w:tr>
      <w:tr w:rsidR="005757F4" w:rsidRPr="00DF7F9C" w14:paraId="217035FF" w14:textId="77777777" w:rsidTr="00DF3B33">
        <w:trPr>
          <w:trHeight w:val="273"/>
        </w:trPr>
        <w:tc>
          <w:tcPr>
            <w:tcW w:w="485" w:type="dxa"/>
          </w:tcPr>
          <w:p w14:paraId="7681914B"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11</w:t>
            </w:r>
          </w:p>
        </w:tc>
        <w:tc>
          <w:tcPr>
            <w:tcW w:w="4946" w:type="dxa"/>
          </w:tcPr>
          <w:p w14:paraId="63AFE966"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 xml:space="preserve">Дата регистрации </w:t>
            </w:r>
          </w:p>
        </w:tc>
        <w:tc>
          <w:tcPr>
            <w:tcW w:w="4121" w:type="dxa"/>
          </w:tcPr>
          <w:p w14:paraId="6E99E843" w14:textId="77777777" w:rsidR="005757F4" w:rsidRPr="00DF7F9C" w:rsidRDefault="005757F4" w:rsidP="00EE3322">
            <w:pPr>
              <w:rPr>
                <w:rFonts w:ascii="Times New Roman" w:hAnsi="Times New Roman"/>
                <w:color w:val="FF0000"/>
                <w:sz w:val="24"/>
                <w:szCs w:val="24"/>
              </w:rPr>
            </w:pPr>
          </w:p>
        </w:tc>
      </w:tr>
      <w:tr w:rsidR="005757F4" w:rsidRPr="00DF7F9C" w14:paraId="6655B7FF" w14:textId="77777777" w:rsidTr="00DF3B33">
        <w:trPr>
          <w:trHeight w:val="273"/>
        </w:trPr>
        <w:tc>
          <w:tcPr>
            <w:tcW w:w="485" w:type="dxa"/>
          </w:tcPr>
          <w:p w14:paraId="68D44197"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12</w:t>
            </w:r>
          </w:p>
        </w:tc>
        <w:tc>
          <w:tcPr>
            <w:tcW w:w="4946" w:type="dxa"/>
          </w:tcPr>
          <w:p w14:paraId="31E52269"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 xml:space="preserve">Наименование ФКО </w:t>
            </w:r>
          </w:p>
        </w:tc>
        <w:tc>
          <w:tcPr>
            <w:tcW w:w="4121" w:type="dxa"/>
          </w:tcPr>
          <w:p w14:paraId="3E65E6D8" w14:textId="77777777" w:rsidR="005757F4" w:rsidRPr="00DF7F9C" w:rsidRDefault="005757F4" w:rsidP="00EE3322">
            <w:pPr>
              <w:rPr>
                <w:rFonts w:ascii="Times New Roman" w:hAnsi="Times New Roman"/>
                <w:color w:val="FF0000"/>
                <w:sz w:val="24"/>
                <w:szCs w:val="24"/>
              </w:rPr>
            </w:pPr>
          </w:p>
        </w:tc>
      </w:tr>
      <w:tr w:rsidR="005757F4" w:rsidRPr="00DF7F9C" w14:paraId="16845A2F" w14:textId="77777777" w:rsidTr="00DF3B33">
        <w:trPr>
          <w:trHeight w:val="273"/>
        </w:trPr>
        <w:tc>
          <w:tcPr>
            <w:tcW w:w="485" w:type="dxa"/>
          </w:tcPr>
          <w:p w14:paraId="01808F14"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13</w:t>
            </w:r>
          </w:p>
        </w:tc>
        <w:tc>
          <w:tcPr>
            <w:tcW w:w="4946" w:type="dxa"/>
          </w:tcPr>
          <w:p w14:paraId="3BFD92C9"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 xml:space="preserve">Наименование филиала </w:t>
            </w:r>
          </w:p>
        </w:tc>
        <w:tc>
          <w:tcPr>
            <w:tcW w:w="4121" w:type="dxa"/>
          </w:tcPr>
          <w:p w14:paraId="09F4FC6B" w14:textId="77777777" w:rsidR="005757F4" w:rsidRPr="00DF7F9C" w:rsidRDefault="005757F4" w:rsidP="00EE3322">
            <w:pPr>
              <w:rPr>
                <w:rFonts w:ascii="Times New Roman" w:hAnsi="Times New Roman"/>
                <w:color w:val="FF0000"/>
                <w:sz w:val="24"/>
                <w:szCs w:val="24"/>
              </w:rPr>
            </w:pPr>
          </w:p>
        </w:tc>
      </w:tr>
      <w:tr w:rsidR="005757F4" w:rsidRPr="00DF7F9C" w14:paraId="749A480C" w14:textId="77777777" w:rsidTr="00DF3B33">
        <w:trPr>
          <w:trHeight w:val="256"/>
        </w:trPr>
        <w:tc>
          <w:tcPr>
            <w:tcW w:w="485" w:type="dxa"/>
          </w:tcPr>
          <w:p w14:paraId="6E847139"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14</w:t>
            </w:r>
          </w:p>
        </w:tc>
        <w:tc>
          <w:tcPr>
            <w:tcW w:w="4946" w:type="dxa"/>
          </w:tcPr>
          <w:p w14:paraId="69F881BA" w14:textId="1B8FDB2F" w:rsidR="005757F4" w:rsidRPr="00DF7F9C" w:rsidRDefault="005757F4" w:rsidP="00EE3322">
            <w:pPr>
              <w:rPr>
                <w:rFonts w:ascii="Times New Roman" w:hAnsi="Times New Roman"/>
                <w:sz w:val="24"/>
                <w:szCs w:val="24"/>
              </w:rPr>
            </w:pPr>
            <w:r w:rsidRPr="00DF7F9C">
              <w:rPr>
                <w:rFonts w:ascii="Times New Roman" w:hAnsi="Times New Roman"/>
                <w:sz w:val="24"/>
                <w:szCs w:val="24"/>
              </w:rPr>
              <w:t xml:space="preserve">Сумма выданного финансирования </w:t>
            </w:r>
            <w:r w:rsidR="00DF3B33" w:rsidRPr="00DF7F9C">
              <w:rPr>
                <w:rFonts w:ascii="Times New Roman" w:hAnsi="Times New Roman"/>
                <w:sz w:val="24"/>
                <w:szCs w:val="24"/>
              </w:rPr>
              <w:t>(сом)</w:t>
            </w:r>
          </w:p>
        </w:tc>
        <w:tc>
          <w:tcPr>
            <w:tcW w:w="4121" w:type="dxa"/>
          </w:tcPr>
          <w:p w14:paraId="7D95BDAB" w14:textId="77777777" w:rsidR="005757F4" w:rsidRPr="00DF7F9C" w:rsidRDefault="005757F4" w:rsidP="00EE3322">
            <w:pPr>
              <w:rPr>
                <w:rFonts w:ascii="Times New Roman" w:hAnsi="Times New Roman"/>
                <w:sz w:val="24"/>
                <w:szCs w:val="24"/>
              </w:rPr>
            </w:pPr>
          </w:p>
        </w:tc>
      </w:tr>
      <w:tr w:rsidR="005757F4" w:rsidRPr="00DF7F9C" w14:paraId="05DB4D7D" w14:textId="77777777" w:rsidTr="00DF3B33">
        <w:trPr>
          <w:trHeight w:val="256"/>
        </w:trPr>
        <w:tc>
          <w:tcPr>
            <w:tcW w:w="485" w:type="dxa"/>
          </w:tcPr>
          <w:p w14:paraId="5DCAE92C" w14:textId="77777777" w:rsidR="005757F4" w:rsidRPr="00DF7F9C" w:rsidRDefault="005757F4" w:rsidP="00EE3322">
            <w:pPr>
              <w:jc w:val="center"/>
              <w:rPr>
                <w:rFonts w:ascii="Times New Roman" w:hAnsi="Times New Roman"/>
                <w:sz w:val="24"/>
                <w:szCs w:val="24"/>
              </w:rPr>
            </w:pPr>
            <w:r w:rsidRPr="00DF7F9C">
              <w:rPr>
                <w:rFonts w:ascii="Times New Roman" w:hAnsi="Times New Roman"/>
                <w:sz w:val="24"/>
                <w:szCs w:val="24"/>
              </w:rPr>
              <w:t>15</w:t>
            </w:r>
          </w:p>
        </w:tc>
        <w:tc>
          <w:tcPr>
            <w:tcW w:w="4946" w:type="dxa"/>
          </w:tcPr>
          <w:p w14:paraId="4C601DB7"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Номер договора финансирования</w:t>
            </w:r>
          </w:p>
        </w:tc>
        <w:tc>
          <w:tcPr>
            <w:tcW w:w="4121" w:type="dxa"/>
          </w:tcPr>
          <w:p w14:paraId="1E60E26E" w14:textId="77777777" w:rsidR="005757F4" w:rsidRPr="00DF7F9C" w:rsidRDefault="005757F4" w:rsidP="00EE3322">
            <w:pPr>
              <w:rPr>
                <w:rFonts w:ascii="Times New Roman" w:hAnsi="Times New Roman"/>
                <w:sz w:val="24"/>
                <w:szCs w:val="24"/>
              </w:rPr>
            </w:pPr>
          </w:p>
        </w:tc>
      </w:tr>
      <w:tr w:rsidR="00776DE2" w:rsidRPr="00DF7F9C" w14:paraId="77AE29A9" w14:textId="77777777" w:rsidTr="00A93F4B">
        <w:trPr>
          <w:trHeight w:val="256"/>
        </w:trPr>
        <w:tc>
          <w:tcPr>
            <w:tcW w:w="485" w:type="dxa"/>
            <w:shd w:val="clear" w:color="auto" w:fill="auto"/>
          </w:tcPr>
          <w:p w14:paraId="05586D08" w14:textId="495D8B91" w:rsidR="00776DE2" w:rsidRPr="00BA5CA7" w:rsidRDefault="00776DE2" w:rsidP="00EE3322">
            <w:pPr>
              <w:jc w:val="center"/>
              <w:rPr>
                <w:rFonts w:ascii="Times New Roman" w:hAnsi="Times New Roman"/>
                <w:sz w:val="24"/>
                <w:szCs w:val="24"/>
              </w:rPr>
            </w:pPr>
            <w:r w:rsidRPr="00344754">
              <w:rPr>
                <w:rFonts w:ascii="Times New Roman" w:hAnsi="Times New Roman"/>
                <w:sz w:val="24"/>
                <w:szCs w:val="24"/>
              </w:rPr>
              <w:t>16</w:t>
            </w:r>
          </w:p>
        </w:tc>
        <w:tc>
          <w:tcPr>
            <w:tcW w:w="4946" w:type="dxa"/>
            <w:shd w:val="clear" w:color="auto" w:fill="auto"/>
          </w:tcPr>
          <w:p w14:paraId="2C5B7D6F" w14:textId="7DABE676" w:rsidR="00776DE2" w:rsidRPr="00BA5CA7" w:rsidRDefault="00776DE2" w:rsidP="00EE3322">
            <w:pPr>
              <w:rPr>
                <w:rFonts w:ascii="Times New Roman" w:hAnsi="Times New Roman"/>
                <w:sz w:val="24"/>
                <w:szCs w:val="24"/>
              </w:rPr>
            </w:pPr>
            <w:r w:rsidRPr="00BA5CA7">
              <w:rPr>
                <w:rFonts w:ascii="Times New Roman" w:hAnsi="Times New Roman"/>
                <w:sz w:val="24"/>
                <w:szCs w:val="24"/>
              </w:rPr>
              <w:t>Возобновляемая кредитная линия (ВКЛ)/Возобновляемая линия финансирования (ВЛФ) (Да/нет)</w:t>
            </w:r>
          </w:p>
        </w:tc>
        <w:tc>
          <w:tcPr>
            <w:tcW w:w="4121" w:type="dxa"/>
            <w:shd w:val="clear" w:color="auto" w:fill="auto"/>
          </w:tcPr>
          <w:p w14:paraId="4CE7E7A3" w14:textId="77777777" w:rsidR="00776DE2" w:rsidRPr="00BA5CA7" w:rsidRDefault="00776DE2" w:rsidP="00EE3322">
            <w:pPr>
              <w:rPr>
                <w:rFonts w:ascii="Times New Roman" w:hAnsi="Times New Roman"/>
                <w:sz w:val="24"/>
                <w:szCs w:val="24"/>
              </w:rPr>
            </w:pPr>
          </w:p>
        </w:tc>
      </w:tr>
      <w:tr w:rsidR="00776DE2" w:rsidRPr="00DF7F9C" w14:paraId="4040C596" w14:textId="77777777" w:rsidTr="00A93F4B">
        <w:trPr>
          <w:trHeight w:val="256"/>
        </w:trPr>
        <w:tc>
          <w:tcPr>
            <w:tcW w:w="485" w:type="dxa"/>
            <w:shd w:val="clear" w:color="auto" w:fill="auto"/>
          </w:tcPr>
          <w:p w14:paraId="2A198E62" w14:textId="77F8BDC7" w:rsidR="00776DE2" w:rsidRPr="00BA5CA7" w:rsidRDefault="00776DE2" w:rsidP="00EE3322">
            <w:pPr>
              <w:jc w:val="center"/>
              <w:rPr>
                <w:rFonts w:ascii="Times New Roman" w:hAnsi="Times New Roman"/>
                <w:sz w:val="24"/>
                <w:szCs w:val="24"/>
              </w:rPr>
            </w:pPr>
            <w:r w:rsidRPr="00BA5CA7">
              <w:rPr>
                <w:rFonts w:ascii="Times New Roman" w:hAnsi="Times New Roman"/>
                <w:sz w:val="24"/>
                <w:szCs w:val="24"/>
              </w:rPr>
              <w:t>17</w:t>
            </w:r>
          </w:p>
        </w:tc>
        <w:tc>
          <w:tcPr>
            <w:tcW w:w="4946" w:type="dxa"/>
            <w:shd w:val="clear" w:color="auto" w:fill="auto"/>
          </w:tcPr>
          <w:p w14:paraId="31780C43" w14:textId="5ADC85CC" w:rsidR="00776DE2" w:rsidRPr="00BA5CA7" w:rsidRDefault="00776DE2" w:rsidP="00EE3322">
            <w:pPr>
              <w:rPr>
                <w:rFonts w:ascii="Times New Roman" w:hAnsi="Times New Roman"/>
                <w:sz w:val="24"/>
                <w:szCs w:val="24"/>
              </w:rPr>
            </w:pPr>
            <w:r w:rsidRPr="00BA5CA7">
              <w:rPr>
                <w:rFonts w:ascii="Times New Roman" w:hAnsi="Times New Roman"/>
                <w:sz w:val="24"/>
                <w:szCs w:val="24"/>
              </w:rPr>
              <w:t>Срок периода доступности в месяцах ВКЛ/ВЛФ</w:t>
            </w:r>
          </w:p>
        </w:tc>
        <w:tc>
          <w:tcPr>
            <w:tcW w:w="4121" w:type="dxa"/>
            <w:shd w:val="clear" w:color="auto" w:fill="auto"/>
          </w:tcPr>
          <w:p w14:paraId="657B24D4" w14:textId="77777777" w:rsidR="00776DE2" w:rsidRPr="00BA5CA7" w:rsidRDefault="00776DE2" w:rsidP="00EE3322">
            <w:pPr>
              <w:rPr>
                <w:rFonts w:ascii="Times New Roman" w:hAnsi="Times New Roman"/>
                <w:sz w:val="24"/>
                <w:szCs w:val="24"/>
              </w:rPr>
            </w:pPr>
          </w:p>
        </w:tc>
      </w:tr>
      <w:tr w:rsidR="005757F4" w:rsidRPr="00DF7F9C" w14:paraId="76B92C7A" w14:textId="77777777" w:rsidTr="00DF3B33">
        <w:trPr>
          <w:trHeight w:val="273"/>
        </w:trPr>
        <w:tc>
          <w:tcPr>
            <w:tcW w:w="485" w:type="dxa"/>
          </w:tcPr>
          <w:p w14:paraId="625A8426" w14:textId="3DBABADC" w:rsidR="005757F4" w:rsidRPr="00DF7F9C" w:rsidRDefault="00776DE2" w:rsidP="00EE3322">
            <w:pPr>
              <w:jc w:val="center"/>
              <w:rPr>
                <w:rFonts w:ascii="Times New Roman" w:hAnsi="Times New Roman"/>
                <w:sz w:val="24"/>
                <w:szCs w:val="24"/>
              </w:rPr>
            </w:pPr>
            <w:r w:rsidRPr="00DF7F9C">
              <w:rPr>
                <w:rFonts w:ascii="Times New Roman" w:hAnsi="Times New Roman"/>
                <w:sz w:val="24"/>
                <w:szCs w:val="24"/>
              </w:rPr>
              <w:t>18</w:t>
            </w:r>
          </w:p>
        </w:tc>
        <w:tc>
          <w:tcPr>
            <w:tcW w:w="4946" w:type="dxa"/>
          </w:tcPr>
          <w:p w14:paraId="458C900E" w14:textId="5BC9FFAA" w:rsidR="005757F4" w:rsidRPr="00DF7F9C" w:rsidRDefault="005757F4" w:rsidP="00EE3322">
            <w:pPr>
              <w:rPr>
                <w:rFonts w:ascii="Times New Roman" w:hAnsi="Times New Roman"/>
                <w:sz w:val="24"/>
                <w:szCs w:val="24"/>
              </w:rPr>
            </w:pPr>
            <w:r w:rsidRPr="00DF7F9C">
              <w:rPr>
                <w:rFonts w:ascii="Times New Roman" w:hAnsi="Times New Roman"/>
                <w:sz w:val="24"/>
                <w:szCs w:val="24"/>
              </w:rPr>
              <w:t>Процентная ставка (в % годовых)</w:t>
            </w:r>
            <w:r w:rsidR="009E263F" w:rsidRPr="00DF7F9C">
              <w:rPr>
                <w:rFonts w:ascii="Times New Roman" w:hAnsi="Times New Roman"/>
                <w:sz w:val="24"/>
                <w:szCs w:val="24"/>
              </w:rPr>
              <w:t>/</w:t>
            </w:r>
            <w:r w:rsidR="009E263F" w:rsidRPr="00DF7F9C">
              <w:rPr>
                <w:rFonts w:ascii="Times New Roman" w:hAnsi="Times New Roman" w:cs="Times New Roman"/>
                <w:sz w:val="24"/>
                <w:szCs w:val="24"/>
              </w:rPr>
              <w:t xml:space="preserve"> наценка (в размере ставки годовой доходности)</w:t>
            </w:r>
          </w:p>
        </w:tc>
        <w:tc>
          <w:tcPr>
            <w:tcW w:w="4121" w:type="dxa"/>
          </w:tcPr>
          <w:p w14:paraId="3C7F324B" w14:textId="77777777" w:rsidR="005757F4" w:rsidRPr="00DF7F9C" w:rsidRDefault="005757F4" w:rsidP="00EE3322">
            <w:pPr>
              <w:rPr>
                <w:rFonts w:ascii="Times New Roman" w:hAnsi="Times New Roman"/>
                <w:color w:val="7030A0"/>
                <w:sz w:val="24"/>
                <w:szCs w:val="24"/>
              </w:rPr>
            </w:pPr>
          </w:p>
        </w:tc>
      </w:tr>
      <w:tr w:rsidR="005757F4" w:rsidRPr="00DF7F9C" w14:paraId="24015B14" w14:textId="77777777" w:rsidTr="00DF3B33">
        <w:trPr>
          <w:trHeight w:val="273"/>
        </w:trPr>
        <w:tc>
          <w:tcPr>
            <w:tcW w:w="485" w:type="dxa"/>
          </w:tcPr>
          <w:p w14:paraId="38EC3E3B" w14:textId="3708A57E" w:rsidR="005757F4" w:rsidRPr="00DF7F9C" w:rsidRDefault="00776DE2" w:rsidP="00EE3322">
            <w:pPr>
              <w:jc w:val="center"/>
              <w:rPr>
                <w:rFonts w:ascii="Times New Roman" w:hAnsi="Times New Roman"/>
                <w:sz w:val="24"/>
                <w:szCs w:val="24"/>
              </w:rPr>
            </w:pPr>
            <w:r w:rsidRPr="00DF7F9C">
              <w:rPr>
                <w:rFonts w:ascii="Times New Roman" w:hAnsi="Times New Roman"/>
                <w:sz w:val="24"/>
                <w:szCs w:val="24"/>
              </w:rPr>
              <w:t>19</w:t>
            </w:r>
          </w:p>
        </w:tc>
        <w:tc>
          <w:tcPr>
            <w:tcW w:w="4946" w:type="dxa"/>
          </w:tcPr>
          <w:p w14:paraId="5A1C254A"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Дата выдачи финансирования</w:t>
            </w:r>
          </w:p>
        </w:tc>
        <w:tc>
          <w:tcPr>
            <w:tcW w:w="4121" w:type="dxa"/>
          </w:tcPr>
          <w:p w14:paraId="04CF6925" w14:textId="77777777" w:rsidR="005757F4" w:rsidRPr="00DF7F9C" w:rsidRDefault="005757F4" w:rsidP="00EE3322">
            <w:pPr>
              <w:rPr>
                <w:rFonts w:ascii="Times New Roman" w:hAnsi="Times New Roman"/>
                <w:sz w:val="24"/>
                <w:szCs w:val="24"/>
              </w:rPr>
            </w:pPr>
          </w:p>
        </w:tc>
      </w:tr>
      <w:tr w:rsidR="005757F4" w:rsidRPr="00DF7F9C" w14:paraId="0167292A" w14:textId="77777777" w:rsidTr="00DF3B33">
        <w:trPr>
          <w:trHeight w:val="261"/>
        </w:trPr>
        <w:tc>
          <w:tcPr>
            <w:tcW w:w="485" w:type="dxa"/>
          </w:tcPr>
          <w:p w14:paraId="630FCF4D" w14:textId="70C4B50A" w:rsidR="005757F4" w:rsidRPr="00DF7F9C" w:rsidRDefault="00776DE2" w:rsidP="00EE3322">
            <w:pPr>
              <w:jc w:val="center"/>
              <w:rPr>
                <w:rFonts w:ascii="Times New Roman" w:hAnsi="Times New Roman"/>
                <w:sz w:val="24"/>
                <w:szCs w:val="24"/>
              </w:rPr>
            </w:pPr>
            <w:r w:rsidRPr="00DF7F9C">
              <w:rPr>
                <w:rFonts w:ascii="Times New Roman" w:hAnsi="Times New Roman"/>
                <w:sz w:val="24"/>
                <w:szCs w:val="24"/>
              </w:rPr>
              <w:t>20</w:t>
            </w:r>
          </w:p>
        </w:tc>
        <w:tc>
          <w:tcPr>
            <w:tcW w:w="4946" w:type="dxa"/>
          </w:tcPr>
          <w:p w14:paraId="7090B049"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Дата погашения финансирования</w:t>
            </w:r>
          </w:p>
        </w:tc>
        <w:tc>
          <w:tcPr>
            <w:tcW w:w="4121" w:type="dxa"/>
          </w:tcPr>
          <w:p w14:paraId="79C7CF43" w14:textId="77777777" w:rsidR="005757F4" w:rsidRPr="00DF7F9C" w:rsidRDefault="005757F4" w:rsidP="00EE3322">
            <w:pPr>
              <w:rPr>
                <w:rFonts w:ascii="Times New Roman" w:hAnsi="Times New Roman"/>
                <w:sz w:val="24"/>
                <w:szCs w:val="24"/>
              </w:rPr>
            </w:pPr>
          </w:p>
        </w:tc>
      </w:tr>
      <w:tr w:rsidR="005757F4" w:rsidRPr="00DF7F9C" w14:paraId="4862A219" w14:textId="77777777" w:rsidTr="00DF3B33">
        <w:trPr>
          <w:trHeight w:val="273"/>
        </w:trPr>
        <w:tc>
          <w:tcPr>
            <w:tcW w:w="485" w:type="dxa"/>
          </w:tcPr>
          <w:p w14:paraId="6DA2F26B" w14:textId="06447EB8" w:rsidR="005757F4" w:rsidRPr="00DF7F9C" w:rsidRDefault="00776DE2" w:rsidP="00EE3322">
            <w:pPr>
              <w:jc w:val="center"/>
              <w:rPr>
                <w:rFonts w:ascii="Times New Roman" w:hAnsi="Times New Roman"/>
                <w:sz w:val="24"/>
                <w:szCs w:val="24"/>
              </w:rPr>
            </w:pPr>
            <w:r w:rsidRPr="00DF7F9C">
              <w:rPr>
                <w:rFonts w:ascii="Times New Roman" w:hAnsi="Times New Roman"/>
                <w:sz w:val="24"/>
                <w:szCs w:val="24"/>
              </w:rPr>
              <w:t>21</w:t>
            </w:r>
          </w:p>
        </w:tc>
        <w:tc>
          <w:tcPr>
            <w:tcW w:w="4946" w:type="dxa"/>
          </w:tcPr>
          <w:p w14:paraId="1F3ADBA0" w14:textId="77777777" w:rsidR="005757F4" w:rsidRPr="00DF7F9C" w:rsidRDefault="005757F4" w:rsidP="00EE3322">
            <w:pPr>
              <w:rPr>
                <w:rFonts w:ascii="Times New Roman" w:hAnsi="Times New Roman"/>
                <w:sz w:val="24"/>
                <w:szCs w:val="24"/>
              </w:rPr>
            </w:pPr>
            <w:r w:rsidRPr="00DF7F9C">
              <w:rPr>
                <w:rFonts w:ascii="Times New Roman" w:hAnsi="Times New Roman"/>
                <w:sz w:val="24"/>
                <w:szCs w:val="24"/>
              </w:rPr>
              <w:t>Срок финансирования (мес.)</w:t>
            </w:r>
          </w:p>
        </w:tc>
        <w:tc>
          <w:tcPr>
            <w:tcW w:w="4121" w:type="dxa"/>
          </w:tcPr>
          <w:p w14:paraId="30084598" w14:textId="77777777" w:rsidR="005757F4" w:rsidRPr="00DF7F9C" w:rsidRDefault="005757F4" w:rsidP="00EE3322">
            <w:pPr>
              <w:rPr>
                <w:rFonts w:ascii="Times New Roman" w:hAnsi="Times New Roman"/>
                <w:sz w:val="24"/>
                <w:szCs w:val="24"/>
              </w:rPr>
            </w:pPr>
          </w:p>
        </w:tc>
      </w:tr>
      <w:tr w:rsidR="00E139FF" w:rsidRPr="00DF7F9C" w14:paraId="044C67B8" w14:textId="77777777" w:rsidTr="00004B68">
        <w:trPr>
          <w:trHeight w:val="273"/>
        </w:trPr>
        <w:tc>
          <w:tcPr>
            <w:tcW w:w="485" w:type="dxa"/>
            <w:shd w:val="clear" w:color="auto" w:fill="BFBFBF" w:themeFill="background1" w:themeFillShade="BF"/>
          </w:tcPr>
          <w:p w14:paraId="4C1158FB" w14:textId="433A4811" w:rsidR="00E139FF" w:rsidRPr="00DF7F9C" w:rsidRDefault="00776DE2" w:rsidP="00E139FF">
            <w:pPr>
              <w:jc w:val="center"/>
              <w:rPr>
                <w:rFonts w:ascii="Times New Roman" w:hAnsi="Times New Roman"/>
                <w:sz w:val="24"/>
                <w:szCs w:val="24"/>
              </w:rPr>
            </w:pPr>
            <w:r w:rsidRPr="00DF7F9C">
              <w:rPr>
                <w:rFonts w:ascii="Times New Roman" w:hAnsi="Times New Roman"/>
                <w:sz w:val="24"/>
                <w:szCs w:val="24"/>
              </w:rPr>
              <w:t>22</w:t>
            </w:r>
          </w:p>
        </w:tc>
        <w:tc>
          <w:tcPr>
            <w:tcW w:w="4946" w:type="dxa"/>
            <w:shd w:val="clear" w:color="auto" w:fill="BFBFBF" w:themeFill="background1" w:themeFillShade="BF"/>
          </w:tcPr>
          <w:p w14:paraId="508F7936" w14:textId="05A602DA" w:rsidR="00E139FF" w:rsidRPr="00DF7F9C" w:rsidRDefault="00E139FF" w:rsidP="00E139FF">
            <w:pPr>
              <w:rPr>
                <w:rFonts w:ascii="Times New Roman" w:hAnsi="Times New Roman"/>
                <w:sz w:val="24"/>
                <w:szCs w:val="24"/>
              </w:rPr>
            </w:pPr>
            <w:r w:rsidRPr="00DF7F9C">
              <w:rPr>
                <w:rFonts w:ascii="Times New Roman" w:hAnsi="Times New Roman"/>
                <w:sz w:val="24"/>
                <w:szCs w:val="24"/>
              </w:rPr>
              <w:t>Доля рефинансирования (% от суммы кредита) *</w:t>
            </w:r>
          </w:p>
        </w:tc>
        <w:tc>
          <w:tcPr>
            <w:tcW w:w="4121" w:type="dxa"/>
          </w:tcPr>
          <w:p w14:paraId="2B29F944" w14:textId="77777777" w:rsidR="00E139FF" w:rsidRPr="00DF7F9C" w:rsidRDefault="00E139FF" w:rsidP="00E139FF">
            <w:pPr>
              <w:rPr>
                <w:rFonts w:ascii="Times New Roman" w:hAnsi="Times New Roman"/>
                <w:sz w:val="24"/>
                <w:szCs w:val="24"/>
              </w:rPr>
            </w:pPr>
          </w:p>
        </w:tc>
      </w:tr>
      <w:tr w:rsidR="00E139FF" w:rsidRPr="00DF7F9C" w14:paraId="1C18846D" w14:textId="77777777" w:rsidTr="00DF3B33">
        <w:trPr>
          <w:trHeight w:val="273"/>
        </w:trPr>
        <w:tc>
          <w:tcPr>
            <w:tcW w:w="485" w:type="dxa"/>
          </w:tcPr>
          <w:p w14:paraId="0AF176AC" w14:textId="7D30105A" w:rsidR="00E139FF" w:rsidRPr="00DF7F9C" w:rsidRDefault="00776DE2" w:rsidP="00E139FF">
            <w:pPr>
              <w:jc w:val="center"/>
              <w:rPr>
                <w:rFonts w:ascii="Times New Roman" w:hAnsi="Times New Roman"/>
                <w:sz w:val="24"/>
                <w:szCs w:val="24"/>
              </w:rPr>
            </w:pPr>
            <w:r w:rsidRPr="00DF7F9C">
              <w:rPr>
                <w:rFonts w:ascii="Times New Roman" w:hAnsi="Times New Roman"/>
                <w:sz w:val="24"/>
                <w:szCs w:val="24"/>
              </w:rPr>
              <w:t>23</w:t>
            </w:r>
          </w:p>
        </w:tc>
        <w:tc>
          <w:tcPr>
            <w:tcW w:w="4946" w:type="dxa"/>
          </w:tcPr>
          <w:p w14:paraId="6C6252F0" w14:textId="77777777" w:rsidR="00E139FF" w:rsidRPr="00DF7F9C" w:rsidRDefault="00E139FF" w:rsidP="00E139FF">
            <w:pPr>
              <w:rPr>
                <w:rFonts w:ascii="Times New Roman" w:hAnsi="Times New Roman"/>
                <w:sz w:val="24"/>
                <w:szCs w:val="24"/>
              </w:rPr>
            </w:pPr>
            <w:r w:rsidRPr="00DF7F9C">
              <w:rPr>
                <w:rFonts w:ascii="Times New Roman" w:hAnsi="Times New Roman"/>
                <w:sz w:val="24"/>
                <w:szCs w:val="24"/>
              </w:rPr>
              <w:t xml:space="preserve">Отрасль </w:t>
            </w:r>
          </w:p>
        </w:tc>
        <w:tc>
          <w:tcPr>
            <w:tcW w:w="4121" w:type="dxa"/>
          </w:tcPr>
          <w:p w14:paraId="1314B2B5" w14:textId="77777777" w:rsidR="00E139FF" w:rsidRPr="00DF7F9C" w:rsidRDefault="00E139FF" w:rsidP="00E139FF">
            <w:pPr>
              <w:rPr>
                <w:rFonts w:ascii="Times New Roman" w:hAnsi="Times New Roman"/>
                <w:sz w:val="24"/>
                <w:szCs w:val="24"/>
              </w:rPr>
            </w:pPr>
          </w:p>
        </w:tc>
      </w:tr>
      <w:tr w:rsidR="00E139FF" w:rsidRPr="00DF7F9C" w14:paraId="33E8EC29" w14:textId="77777777" w:rsidTr="00DF3B33">
        <w:trPr>
          <w:trHeight w:val="822"/>
        </w:trPr>
        <w:tc>
          <w:tcPr>
            <w:tcW w:w="485" w:type="dxa"/>
          </w:tcPr>
          <w:p w14:paraId="739D05B0" w14:textId="412718C0" w:rsidR="00E139FF" w:rsidRPr="00DF7F9C" w:rsidRDefault="00776DE2" w:rsidP="00E139FF">
            <w:pPr>
              <w:jc w:val="center"/>
              <w:rPr>
                <w:rFonts w:ascii="Times New Roman" w:hAnsi="Times New Roman"/>
                <w:sz w:val="24"/>
                <w:szCs w:val="24"/>
              </w:rPr>
            </w:pPr>
            <w:r w:rsidRPr="00DF7F9C">
              <w:rPr>
                <w:rFonts w:ascii="Times New Roman" w:hAnsi="Times New Roman"/>
                <w:sz w:val="24"/>
                <w:szCs w:val="24"/>
              </w:rPr>
              <w:t>24</w:t>
            </w:r>
          </w:p>
        </w:tc>
        <w:tc>
          <w:tcPr>
            <w:tcW w:w="4946" w:type="dxa"/>
          </w:tcPr>
          <w:p w14:paraId="69F024B3" w14:textId="77777777" w:rsidR="00E139FF" w:rsidRPr="00DF7F9C" w:rsidRDefault="00E139FF" w:rsidP="00E139FF">
            <w:pPr>
              <w:rPr>
                <w:rFonts w:ascii="Times New Roman" w:hAnsi="Times New Roman"/>
                <w:sz w:val="24"/>
                <w:szCs w:val="24"/>
              </w:rPr>
            </w:pPr>
            <w:r w:rsidRPr="00DF7F9C">
              <w:rPr>
                <w:rFonts w:ascii="Times New Roman" w:hAnsi="Times New Roman"/>
                <w:sz w:val="24"/>
                <w:szCs w:val="24"/>
              </w:rPr>
              <w:t xml:space="preserve">Источник финансирования (государственная программа/собственные средства ФКО) </w:t>
            </w:r>
          </w:p>
        </w:tc>
        <w:tc>
          <w:tcPr>
            <w:tcW w:w="4121" w:type="dxa"/>
          </w:tcPr>
          <w:p w14:paraId="3CBCD94B" w14:textId="77777777" w:rsidR="00E139FF" w:rsidRPr="00DF7F9C" w:rsidRDefault="00E139FF" w:rsidP="00E139FF">
            <w:pPr>
              <w:rPr>
                <w:rFonts w:ascii="Times New Roman" w:hAnsi="Times New Roman"/>
                <w:sz w:val="24"/>
                <w:szCs w:val="24"/>
              </w:rPr>
            </w:pPr>
          </w:p>
        </w:tc>
      </w:tr>
      <w:tr w:rsidR="00E139FF" w:rsidRPr="00DF7F9C" w14:paraId="5CDABE07" w14:textId="77777777" w:rsidTr="00DF3B33">
        <w:trPr>
          <w:trHeight w:val="548"/>
        </w:trPr>
        <w:tc>
          <w:tcPr>
            <w:tcW w:w="485" w:type="dxa"/>
          </w:tcPr>
          <w:p w14:paraId="09B8B98A" w14:textId="1DF69A82" w:rsidR="00E139FF" w:rsidRPr="00DF7F9C" w:rsidRDefault="00776DE2" w:rsidP="00E139FF">
            <w:pPr>
              <w:jc w:val="center"/>
              <w:rPr>
                <w:rFonts w:ascii="Times New Roman" w:hAnsi="Times New Roman"/>
                <w:sz w:val="24"/>
                <w:szCs w:val="24"/>
              </w:rPr>
            </w:pPr>
            <w:r w:rsidRPr="00DF7F9C">
              <w:rPr>
                <w:rFonts w:ascii="Times New Roman" w:hAnsi="Times New Roman"/>
                <w:sz w:val="24"/>
                <w:szCs w:val="24"/>
              </w:rPr>
              <w:t>25</w:t>
            </w:r>
          </w:p>
        </w:tc>
        <w:tc>
          <w:tcPr>
            <w:tcW w:w="4946" w:type="dxa"/>
          </w:tcPr>
          <w:p w14:paraId="0EB2920B" w14:textId="7B8D037A" w:rsidR="00E139FF" w:rsidRPr="00DF7F9C" w:rsidRDefault="00E139FF" w:rsidP="00E139FF">
            <w:pPr>
              <w:rPr>
                <w:rFonts w:ascii="Times New Roman" w:hAnsi="Times New Roman"/>
                <w:sz w:val="24"/>
                <w:szCs w:val="24"/>
              </w:rPr>
            </w:pPr>
            <w:r w:rsidRPr="00DF7F9C">
              <w:rPr>
                <w:rFonts w:ascii="Times New Roman" w:hAnsi="Times New Roman"/>
                <w:sz w:val="24"/>
                <w:szCs w:val="24"/>
              </w:rPr>
              <w:t>Залоговое обеспечение (перечень объектов недвижимости)</w:t>
            </w:r>
          </w:p>
        </w:tc>
        <w:tc>
          <w:tcPr>
            <w:tcW w:w="4121" w:type="dxa"/>
          </w:tcPr>
          <w:p w14:paraId="7399583B" w14:textId="77777777" w:rsidR="00E139FF" w:rsidRPr="00DF7F9C" w:rsidRDefault="00E139FF" w:rsidP="00E139FF">
            <w:pPr>
              <w:rPr>
                <w:rFonts w:ascii="Times New Roman" w:hAnsi="Times New Roman"/>
                <w:sz w:val="24"/>
                <w:szCs w:val="24"/>
              </w:rPr>
            </w:pPr>
          </w:p>
        </w:tc>
      </w:tr>
      <w:tr w:rsidR="00E139FF" w:rsidRPr="00DF7F9C" w14:paraId="70BCB40E" w14:textId="77777777" w:rsidTr="00DF3B33">
        <w:trPr>
          <w:trHeight w:val="548"/>
        </w:trPr>
        <w:tc>
          <w:tcPr>
            <w:tcW w:w="485" w:type="dxa"/>
          </w:tcPr>
          <w:p w14:paraId="4EB8F047" w14:textId="52EEF80F" w:rsidR="00E139FF" w:rsidRPr="00DF7F9C" w:rsidRDefault="00776DE2" w:rsidP="00E139FF">
            <w:pPr>
              <w:jc w:val="center"/>
              <w:rPr>
                <w:rFonts w:ascii="Times New Roman" w:hAnsi="Times New Roman"/>
                <w:sz w:val="24"/>
                <w:szCs w:val="24"/>
              </w:rPr>
            </w:pPr>
            <w:r w:rsidRPr="00DF7F9C">
              <w:rPr>
                <w:rFonts w:ascii="Times New Roman" w:hAnsi="Times New Roman"/>
                <w:sz w:val="24"/>
                <w:szCs w:val="24"/>
              </w:rPr>
              <w:t>26</w:t>
            </w:r>
          </w:p>
        </w:tc>
        <w:tc>
          <w:tcPr>
            <w:tcW w:w="4946" w:type="dxa"/>
          </w:tcPr>
          <w:p w14:paraId="27E6B68D" w14:textId="77777777" w:rsidR="00E139FF" w:rsidRPr="00DF7F9C" w:rsidRDefault="00E139FF" w:rsidP="00E139FF">
            <w:pPr>
              <w:rPr>
                <w:rFonts w:ascii="Times New Roman" w:hAnsi="Times New Roman"/>
                <w:sz w:val="24"/>
                <w:szCs w:val="24"/>
              </w:rPr>
            </w:pPr>
            <w:r w:rsidRPr="00DF7F9C">
              <w:rPr>
                <w:rFonts w:ascii="Times New Roman" w:hAnsi="Times New Roman"/>
                <w:sz w:val="24"/>
                <w:szCs w:val="24"/>
              </w:rPr>
              <w:t xml:space="preserve">Залоговая стоимость обеспечения (указать в номинале по объектам) </w:t>
            </w:r>
          </w:p>
        </w:tc>
        <w:tc>
          <w:tcPr>
            <w:tcW w:w="4121" w:type="dxa"/>
          </w:tcPr>
          <w:p w14:paraId="58F60222" w14:textId="77777777" w:rsidR="00E139FF" w:rsidRPr="00DF7F9C" w:rsidRDefault="00E139FF" w:rsidP="00E139FF">
            <w:pPr>
              <w:rPr>
                <w:rFonts w:ascii="Times New Roman" w:hAnsi="Times New Roman"/>
                <w:sz w:val="24"/>
                <w:szCs w:val="24"/>
              </w:rPr>
            </w:pPr>
          </w:p>
        </w:tc>
      </w:tr>
      <w:tr w:rsidR="00E139FF" w:rsidRPr="00DF7F9C" w14:paraId="4D885AF1" w14:textId="77777777" w:rsidTr="005757F4">
        <w:trPr>
          <w:trHeight w:val="273"/>
        </w:trPr>
        <w:tc>
          <w:tcPr>
            <w:tcW w:w="9552" w:type="dxa"/>
            <w:gridSpan w:val="3"/>
          </w:tcPr>
          <w:p w14:paraId="125477E6" w14:textId="77777777" w:rsidR="00E139FF" w:rsidRPr="00DF7F9C" w:rsidRDefault="00E139FF" w:rsidP="00E139FF">
            <w:pPr>
              <w:jc w:val="center"/>
              <w:rPr>
                <w:rFonts w:ascii="Times New Roman" w:hAnsi="Times New Roman"/>
                <w:sz w:val="24"/>
                <w:szCs w:val="24"/>
              </w:rPr>
            </w:pPr>
            <w:r w:rsidRPr="00DF7F9C">
              <w:rPr>
                <w:rFonts w:ascii="Times New Roman" w:hAnsi="Times New Roman"/>
                <w:b/>
                <w:sz w:val="24"/>
                <w:szCs w:val="24"/>
              </w:rPr>
              <w:t>3. Данные гарантии</w:t>
            </w:r>
          </w:p>
        </w:tc>
      </w:tr>
      <w:tr w:rsidR="00E139FF" w:rsidRPr="00DF7F9C" w14:paraId="7DC067B1" w14:textId="77777777" w:rsidTr="00DF3B33">
        <w:trPr>
          <w:trHeight w:val="261"/>
        </w:trPr>
        <w:tc>
          <w:tcPr>
            <w:tcW w:w="485" w:type="dxa"/>
          </w:tcPr>
          <w:p w14:paraId="0315A5B9" w14:textId="069A952D" w:rsidR="00E139FF" w:rsidRPr="00DF7F9C" w:rsidRDefault="00776DE2" w:rsidP="00E139FF">
            <w:pPr>
              <w:jc w:val="center"/>
              <w:rPr>
                <w:rFonts w:ascii="Times New Roman" w:hAnsi="Times New Roman"/>
                <w:sz w:val="24"/>
                <w:szCs w:val="24"/>
              </w:rPr>
            </w:pPr>
            <w:r w:rsidRPr="00DF7F9C">
              <w:rPr>
                <w:rFonts w:ascii="Times New Roman" w:hAnsi="Times New Roman"/>
                <w:sz w:val="24"/>
                <w:szCs w:val="24"/>
              </w:rPr>
              <w:t>27</w:t>
            </w:r>
          </w:p>
        </w:tc>
        <w:tc>
          <w:tcPr>
            <w:tcW w:w="4946" w:type="dxa"/>
          </w:tcPr>
          <w:p w14:paraId="70835956" w14:textId="77777777" w:rsidR="00E139FF" w:rsidRPr="00DF7F9C" w:rsidRDefault="00E139FF" w:rsidP="00E139FF">
            <w:pPr>
              <w:rPr>
                <w:rFonts w:ascii="Times New Roman" w:hAnsi="Times New Roman"/>
                <w:sz w:val="24"/>
                <w:szCs w:val="24"/>
              </w:rPr>
            </w:pPr>
            <w:r w:rsidRPr="00DF7F9C">
              <w:rPr>
                <w:rFonts w:ascii="Times New Roman" w:hAnsi="Times New Roman"/>
                <w:sz w:val="24"/>
                <w:szCs w:val="24"/>
              </w:rPr>
              <w:t xml:space="preserve">Сумма гарантии </w:t>
            </w:r>
          </w:p>
        </w:tc>
        <w:tc>
          <w:tcPr>
            <w:tcW w:w="4121" w:type="dxa"/>
          </w:tcPr>
          <w:p w14:paraId="7A071BBF" w14:textId="77777777" w:rsidR="00E139FF" w:rsidRPr="00DF7F9C" w:rsidRDefault="00E139FF" w:rsidP="00E139FF">
            <w:pPr>
              <w:rPr>
                <w:rFonts w:ascii="Times New Roman" w:hAnsi="Times New Roman"/>
                <w:color w:val="FF0000"/>
                <w:sz w:val="24"/>
                <w:szCs w:val="24"/>
              </w:rPr>
            </w:pPr>
          </w:p>
        </w:tc>
      </w:tr>
      <w:tr w:rsidR="00E139FF" w:rsidRPr="00DF7F9C" w14:paraId="0D12AD46" w14:textId="77777777" w:rsidTr="00DF3B33">
        <w:trPr>
          <w:trHeight w:val="273"/>
        </w:trPr>
        <w:tc>
          <w:tcPr>
            <w:tcW w:w="485" w:type="dxa"/>
          </w:tcPr>
          <w:p w14:paraId="5956F480" w14:textId="7901F7C4" w:rsidR="00E139FF" w:rsidRPr="00DF7F9C" w:rsidRDefault="00776DE2" w:rsidP="00E139FF">
            <w:pPr>
              <w:jc w:val="center"/>
              <w:rPr>
                <w:rFonts w:ascii="Times New Roman" w:hAnsi="Times New Roman"/>
                <w:sz w:val="24"/>
                <w:szCs w:val="24"/>
              </w:rPr>
            </w:pPr>
            <w:r w:rsidRPr="00DF7F9C">
              <w:rPr>
                <w:rFonts w:ascii="Times New Roman" w:hAnsi="Times New Roman"/>
                <w:sz w:val="24"/>
                <w:szCs w:val="24"/>
              </w:rPr>
              <w:t>28</w:t>
            </w:r>
          </w:p>
        </w:tc>
        <w:tc>
          <w:tcPr>
            <w:tcW w:w="4946" w:type="dxa"/>
          </w:tcPr>
          <w:p w14:paraId="77EEAE6F" w14:textId="77777777" w:rsidR="00E139FF" w:rsidRPr="00DF7F9C" w:rsidRDefault="00E139FF" w:rsidP="00E139FF">
            <w:pPr>
              <w:rPr>
                <w:rFonts w:ascii="Times New Roman" w:hAnsi="Times New Roman"/>
                <w:sz w:val="24"/>
                <w:szCs w:val="24"/>
              </w:rPr>
            </w:pPr>
            <w:r w:rsidRPr="00DF7F9C">
              <w:rPr>
                <w:rFonts w:ascii="Times New Roman" w:hAnsi="Times New Roman"/>
                <w:sz w:val="24"/>
                <w:szCs w:val="24"/>
              </w:rPr>
              <w:t>Доля гарантии</w:t>
            </w:r>
          </w:p>
        </w:tc>
        <w:tc>
          <w:tcPr>
            <w:tcW w:w="4121" w:type="dxa"/>
          </w:tcPr>
          <w:p w14:paraId="1AA6D3A9" w14:textId="77777777" w:rsidR="00E139FF" w:rsidRPr="00DF7F9C" w:rsidRDefault="00E139FF" w:rsidP="00E139FF">
            <w:pPr>
              <w:rPr>
                <w:rFonts w:ascii="Times New Roman" w:hAnsi="Times New Roman"/>
                <w:color w:val="FF0000"/>
                <w:sz w:val="24"/>
                <w:szCs w:val="24"/>
              </w:rPr>
            </w:pPr>
          </w:p>
        </w:tc>
      </w:tr>
      <w:tr w:rsidR="00E139FF" w:rsidRPr="00DF7F9C" w14:paraId="2EE23FCE" w14:textId="77777777" w:rsidTr="00DF3B33">
        <w:trPr>
          <w:trHeight w:val="273"/>
        </w:trPr>
        <w:tc>
          <w:tcPr>
            <w:tcW w:w="485" w:type="dxa"/>
          </w:tcPr>
          <w:p w14:paraId="208E16B8" w14:textId="3A2D61D8" w:rsidR="00E139FF" w:rsidRPr="00DF7F9C" w:rsidRDefault="00776DE2" w:rsidP="00E139FF">
            <w:pPr>
              <w:jc w:val="center"/>
              <w:rPr>
                <w:rFonts w:ascii="Times New Roman" w:hAnsi="Times New Roman"/>
                <w:sz w:val="24"/>
                <w:szCs w:val="24"/>
              </w:rPr>
            </w:pPr>
            <w:r w:rsidRPr="00DF7F9C">
              <w:rPr>
                <w:rFonts w:ascii="Times New Roman" w:hAnsi="Times New Roman"/>
                <w:sz w:val="24"/>
                <w:szCs w:val="24"/>
              </w:rPr>
              <w:t>29</w:t>
            </w:r>
          </w:p>
        </w:tc>
        <w:tc>
          <w:tcPr>
            <w:tcW w:w="4946" w:type="dxa"/>
          </w:tcPr>
          <w:p w14:paraId="060A64D8" w14:textId="29F7518A" w:rsidR="00E139FF" w:rsidRPr="00DF7F9C" w:rsidRDefault="00E139FF" w:rsidP="00E139FF">
            <w:pPr>
              <w:rPr>
                <w:rFonts w:ascii="Times New Roman" w:hAnsi="Times New Roman"/>
                <w:sz w:val="24"/>
                <w:szCs w:val="24"/>
              </w:rPr>
            </w:pPr>
            <w:r w:rsidRPr="00DF7F9C">
              <w:rPr>
                <w:rFonts w:ascii="Times New Roman" w:hAnsi="Times New Roman"/>
                <w:sz w:val="24"/>
                <w:szCs w:val="24"/>
              </w:rPr>
              <w:t xml:space="preserve">Ставка </w:t>
            </w:r>
            <w:r w:rsidR="009E263F" w:rsidRPr="00DF7F9C">
              <w:rPr>
                <w:rFonts w:ascii="Times New Roman" w:hAnsi="Times New Roman"/>
                <w:sz w:val="24"/>
                <w:szCs w:val="24"/>
              </w:rPr>
              <w:t>гарантийного вознаграждения</w:t>
            </w:r>
          </w:p>
        </w:tc>
        <w:tc>
          <w:tcPr>
            <w:tcW w:w="4121" w:type="dxa"/>
          </w:tcPr>
          <w:p w14:paraId="57CB5755" w14:textId="77777777" w:rsidR="00E139FF" w:rsidRPr="00DF7F9C" w:rsidRDefault="00E139FF" w:rsidP="00E139FF">
            <w:pPr>
              <w:rPr>
                <w:rFonts w:ascii="Times New Roman" w:hAnsi="Times New Roman"/>
                <w:color w:val="FF0000"/>
                <w:sz w:val="24"/>
                <w:szCs w:val="24"/>
              </w:rPr>
            </w:pPr>
          </w:p>
        </w:tc>
      </w:tr>
      <w:tr w:rsidR="00E139FF" w:rsidRPr="00DF7F9C" w14:paraId="1A1E174A" w14:textId="77777777" w:rsidTr="00DF3B33">
        <w:trPr>
          <w:trHeight w:val="273"/>
        </w:trPr>
        <w:tc>
          <w:tcPr>
            <w:tcW w:w="485" w:type="dxa"/>
          </w:tcPr>
          <w:p w14:paraId="38B69934" w14:textId="1D1DF282" w:rsidR="00E139FF" w:rsidRPr="00DF7F9C" w:rsidRDefault="00776DE2" w:rsidP="00E139FF">
            <w:pPr>
              <w:jc w:val="center"/>
              <w:rPr>
                <w:rFonts w:ascii="Times New Roman" w:hAnsi="Times New Roman"/>
                <w:sz w:val="24"/>
                <w:szCs w:val="24"/>
              </w:rPr>
            </w:pPr>
            <w:r w:rsidRPr="00DF7F9C">
              <w:rPr>
                <w:rFonts w:ascii="Times New Roman" w:hAnsi="Times New Roman"/>
                <w:sz w:val="24"/>
                <w:szCs w:val="24"/>
              </w:rPr>
              <w:t>30</w:t>
            </w:r>
          </w:p>
        </w:tc>
        <w:tc>
          <w:tcPr>
            <w:tcW w:w="4946" w:type="dxa"/>
          </w:tcPr>
          <w:p w14:paraId="502031C9" w14:textId="28EB60E5" w:rsidR="00E139FF" w:rsidRPr="00DF7F9C" w:rsidRDefault="00E139FF" w:rsidP="00E139FF">
            <w:pPr>
              <w:rPr>
                <w:rFonts w:ascii="Times New Roman" w:hAnsi="Times New Roman"/>
                <w:sz w:val="24"/>
                <w:szCs w:val="24"/>
              </w:rPr>
            </w:pPr>
            <w:r w:rsidRPr="00DF7F9C">
              <w:rPr>
                <w:rFonts w:ascii="Times New Roman" w:hAnsi="Times New Roman"/>
                <w:sz w:val="24"/>
                <w:szCs w:val="24"/>
              </w:rPr>
              <w:t xml:space="preserve">Сумма </w:t>
            </w:r>
            <w:r w:rsidR="009E263F" w:rsidRPr="00DF7F9C">
              <w:rPr>
                <w:rFonts w:ascii="Times New Roman" w:hAnsi="Times New Roman"/>
                <w:sz w:val="24"/>
                <w:szCs w:val="24"/>
              </w:rPr>
              <w:t>гарантийного вознаграждения</w:t>
            </w:r>
          </w:p>
        </w:tc>
        <w:tc>
          <w:tcPr>
            <w:tcW w:w="4121" w:type="dxa"/>
          </w:tcPr>
          <w:p w14:paraId="7E22DA4F" w14:textId="77777777" w:rsidR="00E139FF" w:rsidRPr="00DF7F9C" w:rsidRDefault="00E139FF" w:rsidP="00E139FF">
            <w:pPr>
              <w:rPr>
                <w:rFonts w:ascii="Times New Roman" w:hAnsi="Times New Roman"/>
                <w:color w:val="7030A0"/>
                <w:sz w:val="24"/>
                <w:szCs w:val="24"/>
              </w:rPr>
            </w:pPr>
          </w:p>
        </w:tc>
      </w:tr>
      <w:tr w:rsidR="00E139FF" w:rsidRPr="00DF7F9C" w14:paraId="6027601F" w14:textId="77777777" w:rsidTr="005757F4">
        <w:trPr>
          <w:trHeight w:val="273"/>
        </w:trPr>
        <w:tc>
          <w:tcPr>
            <w:tcW w:w="9552" w:type="dxa"/>
            <w:gridSpan w:val="3"/>
          </w:tcPr>
          <w:p w14:paraId="0F703ED6" w14:textId="77777777" w:rsidR="00E139FF" w:rsidRPr="00DF7F9C" w:rsidRDefault="00E139FF" w:rsidP="00E139FF">
            <w:pPr>
              <w:jc w:val="center"/>
              <w:rPr>
                <w:rFonts w:ascii="Times New Roman" w:hAnsi="Times New Roman"/>
                <w:sz w:val="24"/>
                <w:szCs w:val="24"/>
              </w:rPr>
            </w:pPr>
            <w:r w:rsidRPr="00DF7F9C">
              <w:rPr>
                <w:rFonts w:ascii="Times New Roman" w:hAnsi="Times New Roman"/>
                <w:b/>
                <w:sz w:val="24"/>
                <w:szCs w:val="24"/>
              </w:rPr>
              <w:t>4. Стоп-факторы</w:t>
            </w:r>
          </w:p>
        </w:tc>
      </w:tr>
      <w:tr w:rsidR="00E139FF" w:rsidRPr="00DF7F9C" w14:paraId="6BF6F75D" w14:textId="77777777" w:rsidTr="00DF3B33">
        <w:trPr>
          <w:trHeight w:val="822"/>
        </w:trPr>
        <w:tc>
          <w:tcPr>
            <w:tcW w:w="485" w:type="dxa"/>
          </w:tcPr>
          <w:p w14:paraId="619F70EF" w14:textId="4C2FE79E" w:rsidR="00E139FF" w:rsidRPr="00DF7F9C" w:rsidRDefault="00776DE2" w:rsidP="00E139FF">
            <w:pPr>
              <w:jc w:val="center"/>
              <w:rPr>
                <w:rFonts w:ascii="Times New Roman" w:hAnsi="Times New Roman"/>
                <w:sz w:val="24"/>
                <w:szCs w:val="24"/>
              </w:rPr>
            </w:pPr>
            <w:r w:rsidRPr="00DF7F9C">
              <w:rPr>
                <w:rFonts w:ascii="Times New Roman" w:hAnsi="Times New Roman"/>
                <w:sz w:val="24"/>
                <w:szCs w:val="24"/>
              </w:rPr>
              <w:lastRenderedPageBreak/>
              <w:t>31</w:t>
            </w:r>
          </w:p>
        </w:tc>
        <w:tc>
          <w:tcPr>
            <w:tcW w:w="4946" w:type="dxa"/>
          </w:tcPr>
          <w:p w14:paraId="3CBC5B57" w14:textId="2F5D154D" w:rsidR="00E139FF" w:rsidRPr="00DF7F9C" w:rsidRDefault="00E139FF" w:rsidP="00E139FF">
            <w:pPr>
              <w:rPr>
                <w:rFonts w:ascii="Times New Roman" w:hAnsi="Times New Roman"/>
                <w:sz w:val="24"/>
                <w:szCs w:val="24"/>
              </w:rPr>
            </w:pPr>
            <w:r w:rsidRPr="00DF7F9C">
              <w:rPr>
                <w:rFonts w:ascii="Times New Roman" w:hAnsi="Times New Roman"/>
                <w:sz w:val="24"/>
                <w:szCs w:val="24"/>
              </w:rPr>
              <w:t>Наличие действующих зарегистрированных договоров финансирования в «</w:t>
            </w:r>
            <w:proofErr w:type="spellStart"/>
            <w:r w:rsidRPr="00DF7F9C">
              <w:rPr>
                <w:rFonts w:ascii="Times New Roman" w:hAnsi="Times New Roman"/>
                <w:sz w:val="24"/>
                <w:szCs w:val="24"/>
              </w:rPr>
              <w:t>Ылдам</w:t>
            </w:r>
            <w:proofErr w:type="spellEnd"/>
            <w:r w:rsidRPr="00DF7F9C">
              <w:rPr>
                <w:rFonts w:ascii="Times New Roman" w:hAnsi="Times New Roman"/>
                <w:sz w:val="24"/>
                <w:szCs w:val="24"/>
              </w:rPr>
              <w:t>» в ФКО</w:t>
            </w:r>
          </w:p>
        </w:tc>
        <w:tc>
          <w:tcPr>
            <w:tcW w:w="4121" w:type="dxa"/>
          </w:tcPr>
          <w:p w14:paraId="2108DC45" w14:textId="77777777" w:rsidR="00E139FF" w:rsidRPr="00DF7F9C" w:rsidRDefault="00E139FF" w:rsidP="00E139FF">
            <w:pPr>
              <w:rPr>
                <w:rFonts w:ascii="Times New Roman" w:hAnsi="Times New Roman"/>
                <w:color w:val="7030A0"/>
                <w:sz w:val="24"/>
                <w:szCs w:val="24"/>
              </w:rPr>
            </w:pPr>
          </w:p>
        </w:tc>
      </w:tr>
      <w:tr w:rsidR="00E139FF" w:rsidRPr="00DF7F9C" w14:paraId="78380DFF" w14:textId="77777777" w:rsidTr="00DF3B33">
        <w:trPr>
          <w:trHeight w:val="261"/>
        </w:trPr>
        <w:tc>
          <w:tcPr>
            <w:tcW w:w="485" w:type="dxa"/>
          </w:tcPr>
          <w:p w14:paraId="7C7CA2BE" w14:textId="406407F1" w:rsidR="00E139FF" w:rsidRPr="00DF7F9C" w:rsidRDefault="00776DE2" w:rsidP="00E139FF">
            <w:pPr>
              <w:jc w:val="center"/>
              <w:rPr>
                <w:rFonts w:ascii="Times New Roman" w:hAnsi="Times New Roman"/>
                <w:sz w:val="24"/>
                <w:szCs w:val="24"/>
              </w:rPr>
            </w:pPr>
            <w:r w:rsidRPr="00DF7F9C">
              <w:rPr>
                <w:rFonts w:ascii="Times New Roman" w:hAnsi="Times New Roman"/>
                <w:sz w:val="24"/>
                <w:szCs w:val="24"/>
              </w:rPr>
              <w:t>32</w:t>
            </w:r>
          </w:p>
        </w:tc>
        <w:tc>
          <w:tcPr>
            <w:tcW w:w="4946" w:type="dxa"/>
          </w:tcPr>
          <w:p w14:paraId="547C4BE2" w14:textId="77777777" w:rsidR="00E139FF" w:rsidRPr="00DF7F9C" w:rsidRDefault="00E139FF" w:rsidP="00E139FF">
            <w:pPr>
              <w:rPr>
                <w:rFonts w:ascii="Times New Roman" w:hAnsi="Times New Roman"/>
                <w:sz w:val="24"/>
                <w:szCs w:val="24"/>
              </w:rPr>
            </w:pPr>
            <w:r w:rsidRPr="00DF7F9C">
              <w:rPr>
                <w:rFonts w:ascii="Times New Roman" w:hAnsi="Times New Roman"/>
                <w:sz w:val="24"/>
                <w:szCs w:val="24"/>
              </w:rPr>
              <w:t xml:space="preserve">Наличие финансирования с гарантией </w:t>
            </w:r>
          </w:p>
        </w:tc>
        <w:tc>
          <w:tcPr>
            <w:tcW w:w="4121" w:type="dxa"/>
          </w:tcPr>
          <w:p w14:paraId="3F77F67E" w14:textId="77777777" w:rsidR="00E139FF" w:rsidRPr="00DF7F9C" w:rsidRDefault="00E139FF" w:rsidP="00E139FF">
            <w:pPr>
              <w:rPr>
                <w:rFonts w:ascii="Times New Roman" w:hAnsi="Times New Roman"/>
                <w:color w:val="7030A0"/>
                <w:sz w:val="24"/>
                <w:szCs w:val="24"/>
              </w:rPr>
            </w:pPr>
          </w:p>
        </w:tc>
      </w:tr>
    </w:tbl>
    <w:p w14:paraId="623C2214" w14:textId="77777777" w:rsidR="00E139FF" w:rsidRPr="00DF7F9C" w:rsidRDefault="00E139FF" w:rsidP="00E139FF">
      <w:pPr>
        <w:rPr>
          <w:rFonts w:ascii="Times New Roman" w:hAnsi="Times New Roman" w:cs="Times New Roman"/>
          <w:sz w:val="20"/>
          <w:szCs w:val="20"/>
        </w:rPr>
      </w:pPr>
    </w:p>
    <w:p w14:paraId="6DDE4C62" w14:textId="187FD549" w:rsidR="009F5B3B" w:rsidRPr="00DF7F9C" w:rsidRDefault="00E139FF" w:rsidP="00E970CB">
      <w:pPr>
        <w:rPr>
          <w:rFonts w:ascii="Times New Roman" w:hAnsi="Times New Roman" w:cs="Times New Roman"/>
          <w:sz w:val="20"/>
          <w:szCs w:val="20"/>
        </w:rPr>
      </w:pPr>
      <w:r w:rsidRPr="00DF7F9C">
        <w:rPr>
          <w:rFonts w:ascii="Times New Roman" w:hAnsi="Times New Roman" w:cs="Times New Roman"/>
          <w:i/>
          <w:iCs/>
          <w:sz w:val="20"/>
          <w:szCs w:val="20"/>
        </w:rPr>
        <w:t>*заполняется в случае рефинансирования финансирования</w:t>
      </w:r>
    </w:p>
    <w:p w14:paraId="5CC8699D" w14:textId="0BFFC815" w:rsidR="0073333A" w:rsidRPr="00DF7F9C" w:rsidRDefault="0073333A" w:rsidP="00EC4141">
      <w:pPr>
        <w:jc w:val="right"/>
        <w:rPr>
          <w:rFonts w:ascii="Times New Roman" w:hAnsi="Times New Roman"/>
          <w:b/>
          <w:sz w:val="24"/>
          <w:szCs w:val="24"/>
        </w:rPr>
      </w:pPr>
      <w:r w:rsidRPr="00DF7F9C">
        <w:rPr>
          <w:rFonts w:ascii="Times New Roman" w:hAnsi="Times New Roman" w:cs="Times New Roman"/>
          <w:sz w:val="20"/>
          <w:szCs w:val="20"/>
        </w:rPr>
        <w:br w:type="page"/>
      </w:r>
      <w:r w:rsidRPr="00DF7F9C">
        <w:rPr>
          <w:rFonts w:ascii="Times New Roman" w:hAnsi="Times New Roman" w:cs="Times New Roman"/>
          <w:b/>
          <w:bCs/>
          <w:sz w:val="20"/>
          <w:szCs w:val="20"/>
        </w:rPr>
        <w:lastRenderedPageBreak/>
        <w:t>Приложение 3 к Правилам предоставления портфельных гарантий «</w:t>
      </w:r>
      <w:proofErr w:type="spellStart"/>
      <w:r w:rsidRPr="00DF7F9C">
        <w:rPr>
          <w:rFonts w:ascii="Times New Roman" w:hAnsi="Times New Roman" w:cs="Times New Roman"/>
          <w:b/>
          <w:bCs/>
          <w:sz w:val="20"/>
          <w:szCs w:val="20"/>
        </w:rPr>
        <w:t>Ылдам</w:t>
      </w:r>
      <w:proofErr w:type="spellEnd"/>
      <w:r w:rsidRPr="00DF7F9C">
        <w:rPr>
          <w:rFonts w:ascii="Times New Roman" w:hAnsi="Times New Roman" w:cs="Times New Roman"/>
          <w:b/>
          <w:bCs/>
          <w:sz w:val="20"/>
          <w:szCs w:val="20"/>
        </w:rPr>
        <w:t>»</w:t>
      </w:r>
    </w:p>
    <w:p w14:paraId="7A1F44B0" w14:textId="77777777" w:rsidR="0073333A" w:rsidRPr="00DF7F9C" w:rsidRDefault="0073333A" w:rsidP="0073333A">
      <w:pPr>
        <w:spacing w:after="0"/>
        <w:rPr>
          <w:rFonts w:ascii="Times New Roman" w:hAnsi="Times New Roman"/>
          <w:b/>
          <w:sz w:val="24"/>
          <w:szCs w:val="24"/>
        </w:rPr>
      </w:pPr>
    </w:p>
    <w:p w14:paraId="1C9B192A" w14:textId="77777777" w:rsidR="0073333A" w:rsidRPr="00DF7F9C" w:rsidRDefault="0073333A" w:rsidP="0073333A">
      <w:pPr>
        <w:spacing w:after="0"/>
        <w:rPr>
          <w:rFonts w:ascii="Times New Roman" w:hAnsi="Times New Roman"/>
          <w:b/>
          <w:sz w:val="24"/>
          <w:szCs w:val="24"/>
        </w:rPr>
      </w:pPr>
    </w:p>
    <w:p w14:paraId="0521123D" w14:textId="2032787A" w:rsidR="0073333A" w:rsidRPr="00DF7F9C" w:rsidRDefault="0073333A" w:rsidP="0073333A">
      <w:pPr>
        <w:spacing w:after="0"/>
        <w:jc w:val="center"/>
        <w:rPr>
          <w:rFonts w:ascii="Times New Roman" w:hAnsi="Times New Roman"/>
          <w:b/>
          <w:sz w:val="24"/>
          <w:szCs w:val="24"/>
        </w:rPr>
      </w:pPr>
      <w:bookmarkStart w:id="8" w:name="_Hlk56099532"/>
      <w:bookmarkStart w:id="9" w:name="_Hlk64642817"/>
      <w:r w:rsidRPr="00DF7F9C">
        <w:rPr>
          <w:rFonts w:ascii="Times New Roman" w:hAnsi="Times New Roman"/>
          <w:b/>
          <w:sz w:val="24"/>
          <w:szCs w:val="24"/>
        </w:rPr>
        <w:t xml:space="preserve">ОТЧЕТ </w:t>
      </w:r>
      <w:bookmarkStart w:id="10" w:name="_Hlk56099384"/>
      <w:bookmarkEnd w:id="8"/>
      <w:bookmarkEnd w:id="9"/>
      <w:r w:rsidRPr="00DF7F9C">
        <w:rPr>
          <w:rFonts w:ascii="Times New Roman" w:hAnsi="Times New Roman"/>
          <w:b/>
          <w:sz w:val="24"/>
          <w:szCs w:val="24"/>
        </w:rPr>
        <w:t>ПО КРЕДИТНОМУ ПОРТФЕЛЮ</w:t>
      </w:r>
      <w:r w:rsidR="00095848" w:rsidRPr="00DF7F9C">
        <w:rPr>
          <w:rFonts w:ascii="Times New Roman" w:hAnsi="Times New Roman"/>
          <w:b/>
          <w:sz w:val="24"/>
          <w:szCs w:val="24"/>
        </w:rPr>
        <w:t>/ПОРТФЕЛЮ ФИНАНСИРОВАНИЯ</w:t>
      </w:r>
      <w:r w:rsidRPr="00DF7F9C">
        <w:rPr>
          <w:rFonts w:ascii="Times New Roman" w:hAnsi="Times New Roman"/>
          <w:b/>
          <w:sz w:val="24"/>
          <w:szCs w:val="24"/>
        </w:rPr>
        <w:t>, ОБЕСПЕЧЕННОМУ ГАРАНТИЯМИ «</w:t>
      </w:r>
      <w:proofErr w:type="spellStart"/>
      <w:r w:rsidRPr="00DF7F9C">
        <w:rPr>
          <w:rFonts w:ascii="Times New Roman" w:hAnsi="Times New Roman"/>
          <w:b/>
          <w:sz w:val="24"/>
          <w:szCs w:val="24"/>
        </w:rPr>
        <w:t>Ылдам</w:t>
      </w:r>
      <w:proofErr w:type="spellEnd"/>
      <w:r w:rsidRPr="00DF7F9C">
        <w:rPr>
          <w:rFonts w:ascii="Times New Roman" w:hAnsi="Times New Roman"/>
          <w:b/>
          <w:sz w:val="24"/>
          <w:szCs w:val="24"/>
        </w:rPr>
        <w:t>»</w:t>
      </w:r>
    </w:p>
    <w:p w14:paraId="60C5678E" w14:textId="77777777" w:rsidR="0073333A" w:rsidRPr="00DF7F9C" w:rsidRDefault="0073333A" w:rsidP="0073333A">
      <w:pPr>
        <w:spacing w:after="0"/>
        <w:jc w:val="center"/>
        <w:rPr>
          <w:rFonts w:ascii="Times New Roman" w:hAnsi="Times New Roman"/>
          <w:b/>
          <w:sz w:val="24"/>
          <w:szCs w:val="24"/>
        </w:rPr>
      </w:pPr>
    </w:p>
    <w:bookmarkEnd w:id="10"/>
    <w:p w14:paraId="102291AC" w14:textId="77777777" w:rsidR="0073333A" w:rsidRPr="00DF7F9C" w:rsidRDefault="0073333A" w:rsidP="0073333A">
      <w:pPr>
        <w:spacing w:after="0"/>
        <w:jc w:val="right"/>
        <w:rPr>
          <w:rFonts w:ascii="Times New Roman" w:hAnsi="Times New Roman"/>
          <w:sz w:val="24"/>
          <w:szCs w:val="24"/>
        </w:rPr>
      </w:pPr>
      <w:r w:rsidRPr="00DF7F9C">
        <w:rPr>
          <w:rFonts w:ascii="Times New Roman" w:hAnsi="Times New Roman"/>
          <w:sz w:val="24"/>
          <w:szCs w:val="24"/>
        </w:rPr>
        <w:t xml:space="preserve"> «___</w:t>
      </w:r>
      <w:proofErr w:type="gramStart"/>
      <w:r w:rsidRPr="00DF7F9C">
        <w:rPr>
          <w:rFonts w:ascii="Times New Roman" w:hAnsi="Times New Roman"/>
          <w:sz w:val="24"/>
          <w:szCs w:val="24"/>
        </w:rPr>
        <w:t>_»_</w:t>
      </w:r>
      <w:proofErr w:type="gramEnd"/>
      <w:r w:rsidRPr="00DF7F9C">
        <w:rPr>
          <w:rFonts w:ascii="Times New Roman" w:hAnsi="Times New Roman"/>
          <w:sz w:val="24"/>
          <w:szCs w:val="24"/>
        </w:rPr>
        <w:t xml:space="preserve">______________20___г.  </w:t>
      </w:r>
    </w:p>
    <w:p w14:paraId="193B3A38" w14:textId="77777777" w:rsidR="0073333A" w:rsidRPr="00DF7F9C" w:rsidRDefault="0073333A" w:rsidP="0073333A">
      <w:pPr>
        <w:spacing w:after="0"/>
        <w:jc w:val="right"/>
        <w:rPr>
          <w:rFonts w:ascii="Times New Roman" w:hAnsi="Times New Roman"/>
          <w:sz w:val="24"/>
          <w:szCs w:val="24"/>
        </w:rPr>
      </w:pPr>
    </w:p>
    <w:p w14:paraId="10353BCE" w14:textId="5D43CCF1" w:rsidR="0073333A" w:rsidRPr="00DF7F9C" w:rsidRDefault="0073333A" w:rsidP="00BA5CA7">
      <w:pPr>
        <w:spacing w:after="0"/>
        <w:jc w:val="both"/>
        <w:rPr>
          <w:rFonts w:ascii="Times New Roman" w:hAnsi="Times New Roman"/>
          <w:sz w:val="24"/>
          <w:szCs w:val="24"/>
        </w:rPr>
      </w:pPr>
      <w:r w:rsidRPr="00DF7F9C">
        <w:rPr>
          <w:rFonts w:ascii="Times New Roman" w:hAnsi="Times New Roman"/>
          <w:sz w:val="24"/>
          <w:szCs w:val="24"/>
        </w:rPr>
        <w:t xml:space="preserve">________________________________________________________________________(ФКО), в лице _______________________________________________________(сотрудника), предоставляет в </w:t>
      </w:r>
      <w:r w:rsidR="00A16115" w:rsidRPr="00DF7F9C">
        <w:rPr>
          <w:rFonts w:ascii="Times New Roman" w:hAnsi="Times New Roman"/>
          <w:b/>
          <w:sz w:val="24"/>
          <w:szCs w:val="24"/>
        </w:rPr>
        <w:t>ОАО</w:t>
      </w:r>
      <w:r w:rsidRPr="00DF7F9C">
        <w:rPr>
          <w:rFonts w:ascii="Times New Roman" w:hAnsi="Times New Roman"/>
          <w:b/>
          <w:sz w:val="24"/>
          <w:szCs w:val="24"/>
        </w:rPr>
        <w:t xml:space="preserve"> «Гарантийный фонд»</w:t>
      </w:r>
      <w:r w:rsidRPr="00DF7F9C">
        <w:rPr>
          <w:rFonts w:ascii="Times New Roman" w:hAnsi="Times New Roman"/>
          <w:sz w:val="24"/>
          <w:szCs w:val="24"/>
        </w:rPr>
        <w:t xml:space="preserve"> </w:t>
      </w:r>
      <w:r w:rsidRPr="00DF7F9C">
        <w:rPr>
          <w:rFonts w:ascii="Times New Roman" w:hAnsi="Times New Roman"/>
          <w:b/>
          <w:sz w:val="24"/>
          <w:szCs w:val="24"/>
        </w:rPr>
        <w:t>Отчет</w:t>
      </w:r>
      <w:r w:rsidRPr="00DF7F9C">
        <w:rPr>
          <w:rFonts w:ascii="Times New Roman" w:hAnsi="Times New Roman"/>
          <w:sz w:val="24"/>
          <w:szCs w:val="24"/>
        </w:rPr>
        <w:t xml:space="preserve"> </w:t>
      </w:r>
      <w:r w:rsidRPr="00DF7F9C">
        <w:rPr>
          <w:rFonts w:ascii="Times New Roman" w:hAnsi="Times New Roman"/>
          <w:b/>
          <w:sz w:val="24"/>
          <w:szCs w:val="24"/>
        </w:rPr>
        <w:t>по</w:t>
      </w:r>
      <w:r w:rsidRPr="00DF7F9C">
        <w:rPr>
          <w:rFonts w:ascii="Times New Roman" w:hAnsi="Times New Roman"/>
          <w:sz w:val="24"/>
          <w:szCs w:val="24"/>
        </w:rPr>
        <w:t xml:space="preserve"> </w:t>
      </w:r>
      <w:r w:rsidRPr="00DF7F9C">
        <w:rPr>
          <w:rFonts w:ascii="Times New Roman" w:hAnsi="Times New Roman"/>
          <w:b/>
          <w:sz w:val="24"/>
          <w:szCs w:val="24"/>
        </w:rPr>
        <w:t>кредитному портфелю</w:t>
      </w:r>
      <w:r w:rsidR="009E263F" w:rsidRPr="00DF7F9C">
        <w:rPr>
          <w:rFonts w:ascii="Times New Roman" w:hAnsi="Times New Roman"/>
          <w:b/>
          <w:sz w:val="24"/>
          <w:szCs w:val="24"/>
        </w:rPr>
        <w:t>/портфелю финансирования</w:t>
      </w:r>
      <w:r w:rsidRPr="00DF7F9C">
        <w:rPr>
          <w:rFonts w:ascii="Times New Roman" w:hAnsi="Times New Roman"/>
          <w:b/>
          <w:sz w:val="24"/>
          <w:szCs w:val="24"/>
        </w:rPr>
        <w:t>, обеспеченному гарантиями</w:t>
      </w:r>
      <w:r w:rsidRPr="00DF7F9C">
        <w:rPr>
          <w:rFonts w:ascii="Times New Roman" w:hAnsi="Times New Roman"/>
          <w:sz w:val="24"/>
          <w:szCs w:val="24"/>
        </w:rPr>
        <w:t xml:space="preserve"> </w:t>
      </w:r>
      <w:r w:rsidR="004D4F6F" w:rsidRPr="00DF7F9C">
        <w:rPr>
          <w:rFonts w:ascii="Times New Roman" w:hAnsi="Times New Roman"/>
          <w:b/>
          <w:sz w:val="24"/>
          <w:szCs w:val="24"/>
        </w:rPr>
        <w:t>ГФ</w:t>
      </w:r>
      <w:r w:rsidRPr="00DF7F9C">
        <w:rPr>
          <w:rFonts w:ascii="Times New Roman" w:hAnsi="Times New Roman"/>
          <w:b/>
          <w:sz w:val="24"/>
          <w:szCs w:val="24"/>
        </w:rPr>
        <w:t xml:space="preserve"> </w:t>
      </w:r>
      <w:r w:rsidRPr="00DF7F9C">
        <w:rPr>
          <w:rFonts w:ascii="Times New Roman" w:hAnsi="Times New Roman"/>
          <w:sz w:val="24"/>
          <w:szCs w:val="24"/>
        </w:rPr>
        <w:t xml:space="preserve">в соответствии со следующими параметрами: </w:t>
      </w:r>
    </w:p>
    <w:p w14:paraId="65440FEC" w14:textId="77777777" w:rsidR="0073333A" w:rsidRPr="00DF7F9C" w:rsidRDefault="0073333A" w:rsidP="0073333A">
      <w:pPr>
        <w:spacing w:after="0"/>
        <w:rPr>
          <w:rFonts w:ascii="Times New Roman" w:hAnsi="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73333A" w:rsidRPr="00DF7F9C" w14:paraId="17844D5E" w14:textId="77777777" w:rsidTr="00EE3322">
        <w:tc>
          <w:tcPr>
            <w:tcW w:w="9351" w:type="dxa"/>
            <w:gridSpan w:val="3"/>
          </w:tcPr>
          <w:p w14:paraId="7F23B283" w14:textId="77777777" w:rsidR="0073333A" w:rsidRPr="00DF7F9C" w:rsidRDefault="0073333A" w:rsidP="0073333A">
            <w:pPr>
              <w:pStyle w:val="a3"/>
              <w:numPr>
                <w:ilvl w:val="0"/>
                <w:numId w:val="40"/>
              </w:numPr>
              <w:tabs>
                <w:tab w:val="left" w:pos="400"/>
              </w:tabs>
              <w:ind w:left="0" w:firstLine="0"/>
              <w:jc w:val="center"/>
              <w:rPr>
                <w:rFonts w:ascii="Times New Roman" w:hAnsi="Times New Roman"/>
                <w:b/>
                <w:sz w:val="24"/>
                <w:szCs w:val="24"/>
              </w:rPr>
            </w:pPr>
            <w:r w:rsidRPr="00DF7F9C">
              <w:rPr>
                <w:rFonts w:ascii="Times New Roman" w:hAnsi="Times New Roman"/>
                <w:b/>
                <w:sz w:val="24"/>
                <w:szCs w:val="24"/>
              </w:rPr>
              <w:t>Данные Клиента</w:t>
            </w:r>
          </w:p>
        </w:tc>
      </w:tr>
      <w:tr w:rsidR="0073333A" w:rsidRPr="00DF7F9C" w14:paraId="7FE6872C" w14:textId="77777777" w:rsidTr="00EE3322">
        <w:trPr>
          <w:trHeight w:val="224"/>
        </w:trPr>
        <w:tc>
          <w:tcPr>
            <w:tcW w:w="562" w:type="dxa"/>
          </w:tcPr>
          <w:p w14:paraId="4998D9B4" w14:textId="77777777"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1</w:t>
            </w:r>
          </w:p>
        </w:tc>
        <w:tc>
          <w:tcPr>
            <w:tcW w:w="3872" w:type="dxa"/>
          </w:tcPr>
          <w:p w14:paraId="07E49DF8"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 xml:space="preserve">Порядковый номер </w:t>
            </w:r>
          </w:p>
        </w:tc>
        <w:tc>
          <w:tcPr>
            <w:tcW w:w="4917" w:type="dxa"/>
          </w:tcPr>
          <w:p w14:paraId="688CE2D2" w14:textId="77777777" w:rsidR="0073333A" w:rsidRPr="00DF7F9C" w:rsidRDefault="0073333A" w:rsidP="00EE3322">
            <w:pPr>
              <w:rPr>
                <w:rFonts w:ascii="Times New Roman" w:hAnsi="Times New Roman"/>
                <w:color w:val="7030A0"/>
                <w:sz w:val="24"/>
                <w:szCs w:val="24"/>
              </w:rPr>
            </w:pPr>
          </w:p>
        </w:tc>
      </w:tr>
      <w:tr w:rsidR="0073333A" w:rsidRPr="00DF7F9C" w14:paraId="34A9FABD" w14:textId="77777777" w:rsidTr="00EE3322">
        <w:tc>
          <w:tcPr>
            <w:tcW w:w="562" w:type="dxa"/>
          </w:tcPr>
          <w:p w14:paraId="49DCB0F9" w14:textId="77777777"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2</w:t>
            </w:r>
          </w:p>
        </w:tc>
        <w:tc>
          <w:tcPr>
            <w:tcW w:w="3872" w:type="dxa"/>
          </w:tcPr>
          <w:p w14:paraId="327E2264" w14:textId="77777777" w:rsidR="0073333A" w:rsidRPr="00DF7F9C" w:rsidRDefault="0073333A" w:rsidP="00EE3322">
            <w:pPr>
              <w:rPr>
                <w:rFonts w:ascii="Times New Roman" w:hAnsi="Times New Roman"/>
                <w:sz w:val="24"/>
                <w:szCs w:val="24"/>
              </w:rPr>
            </w:pPr>
            <w:r w:rsidRPr="00DF7F9C">
              <w:rPr>
                <w:rFonts w:ascii="Times New Roman" w:hAnsi="Times New Roman"/>
                <w:bCs/>
                <w:sz w:val="24"/>
                <w:szCs w:val="24"/>
                <w:lang w:eastAsia="ru-RU"/>
              </w:rPr>
              <w:t>Область</w:t>
            </w:r>
          </w:p>
        </w:tc>
        <w:tc>
          <w:tcPr>
            <w:tcW w:w="4917" w:type="dxa"/>
          </w:tcPr>
          <w:p w14:paraId="2BFA1951" w14:textId="77777777" w:rsidR="0073333A" w:rsidRPr="00DF7F9C" w:rsidRDefault="0073333A" w:rsidP="00EE3322">
            <w:pPr>
              <w:rPr>
                <w:rFonts w:ascii="Times New Roman" w:hAnsi="Times New Roman"/>
                <w:color w:val="7030A0"/>
                <w:sz w:val="24"/>
                <w:szCs w:val="24"/>
              </w:rPr>
            </w:pPr>
          </w:p>
        </w:tc>
      </w:tr>
      <w:tr w:rsidR="0073333A" w:rsidRPr="00DF7F9C" w14:paraId="35C14A4C" w14:textId="77777777" w:rsidTr="00EE3322">
        <w:tc>
          <w:tcPr>
            <w:tcW w:w="562" w:type="dxa"/>
          </w:tcPr>
          <w:p w14:paraId="7804F4FB" w14:textId="77777777"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3</w:t>
            </w:r>
          </w:p>
        </w:tc>
        <w:tc>
          <w:tcPr>
            <w:tcW w:w="3872" w:type="dxa"/>
          </w:tcPr>
          <w:p w14:paraId="71373698" w14:textId="77777777" w:rsidR="0073333A" w:rsidRPr="00DF7F9C" w:rsidRDefault="0073333A" w:rsidP="00EE3322">
            <w:pPr>
              <w:suppressAutoHyphens/>
              <w:ind w:left="-104" w:right="-112"/>
              <w:rPr>
                <w:rFonts w:ascii="Times New Roman" w:hAnsi="Times New Roman"/>
                <w:bCs/>
                <w:sz w:val="24"/>
                <w:szCs w:val="24"/>
                <w:lang w:eastAsia="ru-RU"/>
              </w:rPr>
            </w:pPr>
            <w:r w:rsidRPr="00DF7F9C">
              <w:rPr>
                <w:rFonts w:ascii="Times New Roman" w:hAnsi="Times New Roman"/>
                <w:bCs/>
                <w:sz w:val="24"/>
                <w:szCs w:val="24"/>
                <w:lang w:eastAsia="ru-RU"/>
              </w:rPr>
              <w:t xml:space="preserve">  ИНН клиента</w:t>
            </w:r>
          </w:p>
        </w:tc>
        <w:tc>
          <w:tcPr>
            <w:tcW w:w="4917" w:type="dxa"/>
          </w:tcPr>
          <w:p w14:paraId="6E365755" w14:textId="77777777" w:rsidR="0073333A" w:rsidRPr="00DF7F9C" w:rsidRDefault="0073333A" w:rsidP="00EE3322">
            <w:pPr>
              <w:rPr>
                <w:rFonts w:ascii="Times New Roman" w:hAnsi="Times New Roman"/>
                <w:color w:val="7030A0"/>
                <w:sz w:val="24"/>
                <w:szCs w:val="24"/>
              </w:rPr>
            </w:pPr>
          </w:p>
        </w:tc>
      </w:tr>
      <w:tr w:rsidR="0073333A" w:rsidRPr="00DF7F9C" w14:paraId="126F2F27" w14:textId="77777777" w:rsidTr="00EE3322">
        <w:tc>
          <w:tcPr>
            <w:tcW w:w="562" w:type="dxa"/>
          </w:tcPr>
          <w:p w14:paraId="534C072C" w14:textId="77777777"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4</w:t>
            </w:r>
          </w:p>
        </w:tc>
        <w:tc>
          <w:tcPr>
            <w:tcW w:w="3872" w:type="dxa"/>
          </w:tcPr>
          <w:p w14:paraId="26BBFA5A" w14:textId="77777777" w:rsidR="0073333A" w:rsidRPr="00DF7F9C" w:rsidRDefault="0073333A" w:rsidP="00EE3322">
            <w:pPr>
              <w:suppressAutoHyphens/>
              <w:ind w:left="-104" w:right="-112"/>
              <w:rPr>
                <w:rFonts w:ascii="Times New Roman" w:hAnsi="Times New Roman"/>
                <w:bCs/>
                <w:sz w:val="24"/>
                <w:szCs w:val="24"/>
                <w:lang w:eastAsia="ru-RU"/>
              </w:rPr>
            </w:pPr>
            <w:r w:rsidRPr="00DF7F9C">
              <w:rPr>
                <w:rFonts w:ascii="Times New Roman" w:hAnsi="Times New Roman"/>
                <w:bCs/>
                <w:sz w:val="24"/>
                <w:szCs w:val="24"/>
                <w:lang w:eastAsia="ru-RU"/>
              </w:rPr>
              <w:t xml:space="preserve">  ФИО клиента</w:t>
            </w:r>
          </w:p>
        </w:tc>
        <w:tc>
          <w:tcPr>
            <w:tcW w:w="4917" w:type="dxa"/>
          </w:tcPr>
          <w:p w14:paraId="14802098" w14:textId="77777777" w:rsidR="0073333A" w:rsidRPr="00DF7F9C" w:rsidRDefault="0073333A" w:rsidP="00EE3322">
            <w:pPr>
              <w:rPr>
                <w:rFonts w:ascii="Times New Roman" w:hAnsi="Times New Roman"/>
                <w:color w:val="7030A0"/>
                <w:sz w:val="24"/>
                <w:szCs w:val="24"/>
              </w:rPr>
            </w:pPr>
          </w:p>
        </w:tc>
      </w:tr>
      <w:tr w:rsidR="0073333A" w:rsidRPr="00DF7F9C" w14:paraId="53AAD8C8" w14:textId="77777777" w:rsidTr="00EE3322">
        <w:tc>
          <w:tcPr>
            <w:tcW w:w="9351" w:type="dxa"/>
            <w:gridSpan w:val="3"/>
          </w:tcPr>
          <w:p w14:paraId="4E70AD08" w14:textId="77777777" w:rsidR="0073333A" w:rsidRPr="00DF7F9C" w:rsidRDefault="0073333A" w:rsidP="00EE3322">
            <w:pPr>
              <w:jc w:val="center"/>
              <w:rPr>
                <w:rFonts w:ascii="Times New Roman" w:hAnsi="Times New Roman"/>
                <w:color w:val="7030A0"/>
                <w:sz w:val="24"/>
                <w:szCs w:val="24"/>
              </w:rPr>
            </w:pPr>
            <w:r w:rsidRPr="00DF7F9C">
              <w:rPr>
                <w:rFonts w:ascii="Times New Roman" w:hAnsi="Times New Roman"/>
                <w:b/>
                <w:sz w:val="24"/>
                <w:szCs w:val="24"/>
              </w:rPr>
              <w:t>2. Данные по Договору финансирования</w:t>
            </w:r>
          </w:p>
        </w:tc>
      </w:tr>
      <w:tr w:rsidR="0073333A" w:rsidRPr="00DF7F9C" w14:paraId="35F82DCC" w14:textId="77777777" w:rsidTr="00EE3322">
        <w:tc>
          <w:tcPr>
            <w:tcW w:w="562" w:type="dxa"/>
          </w:tcPr>
          <w:p w14:paraId="5C4B586E" w14:textId="77777777"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5</w:t>
            </w:r>
          </w:p>
        </w:tc>
        <w:tc>
          <w:tcPr>
            <w:tcW w:w="3872" w:type="dxa"/>
          </w:tcPr>
          <w:p w14:paraId="518C63C1"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Дата регистрации</w:t>
            </w:r>
          </w:p>
        </w:tc>
        <w:tc>
          <w:tcPr>
            <w:tcW w:w="4917" w:type="dxa"/>
          </w:tcPr>
          <w:p w14:paraId="11DBBD41" w14:textId="77777777" w:rsidR="0073333A" w:rsidRPr="00DF7F9C" w:rsidRDefault="0073333A" w:rsidP="00EE3322">
            <w:pPr>
              <w:rPr>
                <w:rFonts w:ascii="Times New Roman" w:hAnsi="Times New Roman"/>
                <w:color w:val="7030A0"/>
                <w:sz w:val="24"/>
                <w:szCs w:val="24"/>
              </w:rPr>
            </w:pPr>
          </w:p>
        </w:tc>
      </w:tr>
      <w:tr w:rsidR="0073333A" w:rsidRPr="00DF7F9C" w14:paraId="47FE1E85" w14:textId="77777777" w:rsidTr="00EE3322">
        <w:tc>
          <w:tcPr>
            <w:tcW w:w="562" w:type="dxa"/>
          </w:tcPr>
          <w:p w14:paraId="0D01B405" w14:textId="77777777"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6</w:t>
            </w:r>
          </w:p>
        </w:tc>
        <w:tc>
          <w:tcPr>
            <w:tcW w:w="3872" w:type="dxa"/>
          </w:tcPr>
          <w:p w14:paraId="1563CD2E"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Наименование ФКО</w:t>
            </w:r>
          </w:p>
        </w:tc>
        <w:tc>
          <w:tcPr>
            <w:tcW w:w="4917" w:type="dxa"/>
          </w:tcPr>
          <w:p w14:paraId="30C31B61" w14:textId="77777777" w:rsidR="0073333A" w:rsidRPr="00DF7F9C" w:rsidRDefault="0073333A" w:rsidP="00EE3322">
            <w:pPr>
              <w:rPr>
                <w:rFonts w:ascii="Times New Roman" w:hAnsi="Times New Roman"/>
                <w:color w:val="7030A0"/>
                <w:sz w:val="24"/>
                <w:szCs w:val="24"/>
              </w:rPr>
            </w:pPr>
          </w:p>
        </w:tc>
      </w:tr>
      <w:tr w:rsidR="0073333A" w:rsidRPr="00DF7F9C" w14:paraId="1785A9B9" w14:textId="77777777" w:rsidTr="00EE3322">
        <w:tc>
          <w:tcPr>
            <w:tcW w:w="562" w:type="dxa"/>
          </w:tcPr>
          <w:p w14:paraId="7AE5BCB0" w14:textId="77777777"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7</w:t>
            </w:r>
          </w:p>
        </w:tc>
        <w:tc>
          <w:tcPr>
            <w:tcW w:w="3872" w:type="dxa"/>
          </w:tcPr>
          <w:p w14:paraId="5A84AD1D"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Наименование филиала ФКО</w:t>
            </w:r>
          </w:p>
        </w:tc>
        <w:tc>
          <w:tcPr>
            <w:tcW w:w="4917" w:type="dxa"/>
          </w:tcPr>
          <w:p w14:paraId="2EF21112" w14:textId="77777777" w:rsidR="0073333A" w:rsidRPr="00DF7F9C" w:rsidRDefault="0073333A" w:rsidP="00EE3322">
            <w:pPr>
              <w:rPr>
                <w:rFonts w:ascii="Times New Roman" w:hAnsi="Times New Roman"/>
                <w:color w:val="7030A0"/>
                <w:sz w:val="24"/>
                <w:szCs w:val="24"/>
              </w:rPr>
            </w:pPr>
          </w:p>
        </w:tc>
      </w:tr>
      <w:tr w:rsidR="0073333A" w:rsidRPr="00DF7F9C" w14:paraId="2D66D9C5" w14:textId="77777777" w:rsidTr="00EE3322">
        <w:tc>
          <w:tcPr>
            <w:tcW w:w="562" w:type="dxa"/>
          </w:tcPr>
          <w:p w14:paraId="7DCCCAF0" w14:textId="77777777"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8</w:t>
            </w:r>
          </w:p>
        </w:tc>
        <w:tc>
          <w:tcPr>
            <w:tcW w:w="3872" w:type="dxa"/>
          </w:tcPr>
          <w:p w14:paraId="349243E3"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 xml:space="preserve">Сумма выданного финансирования </w:t>
            </w:r>
          </w:p>
        </w:tc>
        <w:tc>
          <w:tcPr>
            <w:tcW w:w="4917" w:type="dxa"/>
          </w:tcPr>
          <w:p w14:paraId="6A43281D" w14:textId="77777777" w:rsidR="0073333A" w:rsidRPr="00DF7F9C" w:rsidRDefault="0073333A" w:rsidP="00EE3322">
            <w:pPr>
              <w:rPr>
                <w:rFonts w:ascii="Times New Roman" w:hAnsi="Times New Roman"/>
                <w:color w:val="7030A0"/>
                <w:sz w:val="24"/>
                <w:szCs w:val="24"/>
              </w:rPr>
            </w:pPr>
          </w:p>
        </w:tc>
      </w:tr>
      <w:tr w:rsidR="0073333A" w:rsidRPr="00DF7F9C" w14:paraId="5B6F96AE" w14:textId="77777777" w:rsidTr="00EE3322">
        <w:tc>
          <w:tcPr>
            <w:tcW w:w="562" w:type="dxa"/>
          </w:tcPr>
          <w:p w14:paraId="5DBD305C" w14:textId="77777777"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9</w:t>
            </w:r>
          </w:p>
        </w:tc>
        <w:tc>
          <w:tcPr>
            <w:tcW w:w="3872" w:type="dxa"/>
          </w:tcPr>
          <w:p w14:paraId="3DF51270"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Номер договора финансирования</w:t>
            </w:r>
          </w:p>
        </w:tc>
        <w:tc>
          <w:tcPr>
            <w:tcW w:w="4917" w:type="dxa"/>
          </w:tcPr>
          <w:p w14:paraId="7DD1246E" w14:textId="77777777" w:rsidR="0073333A" w:rsidRPr="00DF7F9C" w:rsidRDefault="0073333A" w:rsidP="00EE3322">
            <w:pPr>
              <w:rPr>
                <w:rFonts w:ascii="Times New Roman" w:hAnsi="Times New Roman"/>
                <w:color w:val="7030A0"/>
                <w:sz w:val="24"/>
                <w:szCs w:val="24"/>
              </w:rPr>
            </w:pPr>
          </w:p>
        </w:tc>
      </w:tr>
      <w:tr w:rsidR="0073333A" w:rsidRPr="00DF7F9C" w14:paraId="438CDAF5" w14:textId="77777777" w:rsidTr="00EE3322">
        <w:tc>
          <w:tcPr>
            <w:tcW w:w="562" w:type="dxa"/>
          </w:tcPr>
          <w:p w14:paraId="20374DD9" w14:textId="62CD6A4A"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10</w:t>
            </w:r>
          </w:p>
        </w:tc>
        <w:tc>
          <w:tcPr>
            <w:tcW w:w="3872" w:type="dxa"/>
          </w:tcPr>
          <w:p w14:paraId="04B23612" w14:textId="0D13C10E" w:rsidR="0073333A" w:rsidRPr="00DF7F9C" w:rsidRDefault="0073333A" w:rsidP="00EE3322">
            <w:pPr>
              <w:rPr>
                <w:rFonts w:ascii="Times New Roman" w:hAnsi="Times New Roman"/>
                <w:sz w:val="24"/>
                <w:szCs w:val="24"/>
              </w:rPr>
            </w:pPr>
            <w:r w:rsidRPr="00DF7F9C">
              <w:rPr>
                <w:rFonts w:ascii="Times New Roman" w:hAnsi="Times New Roman"/>
                <w:sz w:val="24"/>
                <w:szCs w:val="24"/>
              </w:rPr>
              <w:t>Процентная ставка (в % годовых)</w:t>
            </w:r>
            <w:r w:rsidR="009E263F" w:rsidRPr="00DF7F9C">
              <w:rPr>
                <w:rFonts w:ascii="Times New Roman" w:hAnsi="Times New Roman"/>
                <w:sz w:val="24"/>
                <w:szCs w:val="24"/>
              </w:rPr>
              <w:t>/</w:t>
            </w:r>
            <w:r w:rsidR="009E263F" w:rsidRPr="00BA5CA7">
              <w:rPr>
                <w:rFonts w:ascii="Times New Roman" w:hAnsi="Times New Roman" w:cs="Times New Roman"/>
                <w:sz w:val="24"/>
                <w:szCs w:val="24"/>
              </w:rPr>
              <w:t xml:space="preserve"> наценка (в размере ставки годовой доходности)</w:t>
            </w:r>
          </w:p>
        </w:tc>
        <w:tc>
          <w:tcPr>
            <w:tcW w:w="4917" w:type="dxa"/>
          </w:tcPr>
          <w:p w14:paraId="43D0FD29" w14:textId="77777777" w:rsidR="0073333A" w:rsidRPr="00DF7F9C" w:rsidRDefault="0073333A" w:rsidP="00EE3322">
            <w:pPr>
              <w:rPr>
                <w:rFonts w:ascii="Times New Roman" w:hAnsi="Times New Roman"/>
                <w:color w:val="7030A0"/>
                <w:sz w:val="24"/>
                <w:szCs w:val="24"/>
              </w:rPr>
            </w:pPr>
          </w:p>
        </w:tc>
      </w:tr>
      <w:tr w:rsidR="0073333A" w:rsidRPr="00DF7F9C" w14:paraId="44A0DADF" w14:textId="77777777" w:rsidTr="00EE3322">
        <w:tc>
          <w:tcPr>
            <w:tcW w:w="562" w:type="dxa"/>
          </w:tcPr>
          <w:p w14:paraId="0DB8CF0F" w14:textId="53C81510"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1</w:t>
            </w:r>
            <w:r w:rsidR="00806BAE" w:rsidRPr="00DF7F9C">
              <w:rPr>
                <w:rFonts w:ascii="Times New Roman" w:hAnsi="Times New Roman"/>
                <w:sz w:val="24"/>
                <w:szCs w:val="24"/>
              </w:rPr>
              <w:t>1</w:t>
            </w:r>
          </w:p>
        </w:tc>
        <w:tc>
          <w:tcPr>
            <w:tcW w:w="3872" w:type="dxa"/>
          </w:tcPr>
          <w:p w14:paraId="05EC3510"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Дата выдачи финансирования</w:t>
            </w:r>
          </w:p>
        </w:tc>
        <w:tc>
          <w:tcPr>
            <w:tcW w:w="4917" w:type="dxa"/>
          </w:tcPr>
          <w:p w14:paraId="51BC6CA5" w14:textId="77777777" w:rsidR="0073333A" w:rsidRPr="00DF7F9C" w:rsidRDefault="0073333A" w:rsidP="00EE3322">
            <w:pPr>
              <w:rPr>
                <w:rFonts w:ascii="Times New Roman" w:hAnsi="Times New Roman"/>
                <w:color w:val="7030A0"/>
                <w:sz w:val="24"/>
                <w:szCs w:val="24"/>
              </w:rPr>
            </w:pPr>
          </w:p>
        </w:tc>
      </w:tr>
      <w:tr w:rsidR="0073333A" w:rsidRPr="00DF7F9C" w14:paraId="4D33EB97" w14:textId="77777777" w:rsidTr="00EE3322">
        <w:tc>
          <w:tcPr>
            <w:tcW w:w="562" w:type="dxa"/>
          </w:tcPr>
          <w:p w14:paraId="69F96A30" w14:textId="60DF1318"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1</w:t>
            </w:r>
            <w:r w:rsidR="00806BAE" w:rsidRPr="00DF7F9C">
              <w:rPr>
                <w:rFonts w:ascii="Times New Roman" w:hAnsi="Times New Roman"/>
                <w:sz w:val="24"/>
                <w:szCs w:val="24"/>
              </w:rPr>
              <w:t>2</w:t>
            </w:r>
          </w:p>
        </w:tc>
        <w:tc>
          <w:tcPr>
            <w:tcW w:w="3872" w:type="dxa"/>
          </w:tcPr>
          <w:p w14:paraId="206B90BA"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Дата погашения финансирования</w:t>
            </w:r>
          </w:p>
        </w:tc>
        <w:tc>
          <w:tcPr>
            <w:tcW w:w="4917" w:type="dxa"/>
          </w:tcPr>
          <w:p w14:paraId="599BE884" w14:textId="77777777" w:rsidR="0073333A" w:rsidRPr="00DF7F9C" w:rsidRDefault="0073333A" w:rsidP="00EE3322">
            <w:pPr>
              <w:rPr>
                <w:rFonts w:ascii="Times New Roman" w:hAnsi="Times New Roman"/>
                <w:color w:val="7030A0"/>
                <w:sz w:val="24"/>
                <w:szCs w:val="24"/>
              </w:rPr>
            </w:pPr>
          </w:p>
        </w:tc>
      </w:tr>
      <w:tr w:rsidR="0073333A" w:rsidRPr="00DF7F9C" w14:paraId="50BB0B49" w14:textId="77777777" w:rsidTr="00EE3322">
        <w:tc>
          <w:tcPr>
            <w:tcW w:w="562" w:type="dxa"/>
          </w:tcPr>
          <w:p w14:paraId="5BE1DF50" w14:textId="4E7F5142"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1</w:t>
            </w:r>
            <w:r w:rsidR="00806BAE" w:rsidRPr="00DF7F9C">
              <w:rPr>
                <w:rFonts w:ascii="Times New Roman" w:hAnsi="Times New Roman"/>
                <w:sz w:val="24"/>
                <w:szCs w:val="24"/>
              </w:rPr>
              <w:t>3</w:t>
            </w:r>
          </w:p>
        </w:tc>
        <w:tc>
          <w:tcPr>
            <w:tcW w:w="3872" w:type="dxa"/>
          </w:tcPr>
          <w:p w14:paraId="0340E9A4"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Дата погашения после реструктуризации</w:t>
            </w:r>
          </w:p>
        </w:tc>
        <w:tc>
          <w:tcPr>
            <w:tcW w:w="4917" w:type="dxa"/>
          </w:tcPr>
          <w:p w14:paraId="6C4FE96E" w14:textId="77777777" w:rsidR="0073333A" w:rsidRPr="00DF7F9C" w:rsidRDefault="0073333A" w:rsidP="00EE3322">
            <w:pPr>
              <w:rPr>
                <w:rFonts w:ascii="Times New Roman" w:hAnsi="Times New Roman"/>
                <w:color w:val="7030A0"/>
                <w:sz w:val="24"/>
                <w:szCs w:val="24"/>
              </w:rPr>
            </w:pPr>
          </w:p>
        </w:tc>
      </w:tr>
      <w:tr w:rsidR="0073333A" w:rsidRPr="00DF7F9C" w14:paraId="62C0CE7D" w14:textId="77777777" w:rsidTr="00EE3322">
        <w:tc>
          <w:tcPr>
            <w:tcW w:w="562" w:type="dxa"/>
          </w:tcPr>
          <w:p w14:paraId="32ACD6B2" w14:textId="635FD8AA"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1</w:t>
            </w:r>
            <w:r w:rsidR="00806BAE" w:rsidRPr="00DF7F9C">
              <w:rPr>
                <w:rFonts w:ascii="Times New Roman" w:hAnsi="Times New Roman"/>
                <w:sz w:val="24"/>
                <w:szCs w:val="24"/>
              </w:rPr>
              <w:t>4</w:t>
            </w:r>
          </w:p>
        </w:tc>
        <w:tc>
          <w:tcPr>
            <w:tcW w:w="3872" w:type="dxa"/>
          </w:tcPr>
          <w:p w14:paraId="2BB54913"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Срок финансирования (дней)</w:t>
            </w:r>
          </w:p>
        </w:tc>
        <w:tc>
          <w:tcPr>
            <w:tcW w:w="4917" w:type="dxa"/>
          </w:tcPr>
          <w:p w14:paraId="64C132A5" w14:textId="77777777" w:rsidR="0073333A" w:rsidRPr="00DF7F9C" w:rsidRDefault="0073333A" w:rsidP="00EE3322">
            <w:pPr>
              <w:rPr>
                <w:rFonts w:ascii="Times New Roman" w:hAnsi="Times New Roman"/>
                <w:color w:val="7030A0"/>
                <w:sz w:val="24"/>
                <w:szCs w:val="24"/>
              </w:rPr>
            </w:pPr>
          </w:p>
        </w:tc>
      </w:tr>
      <w:tr w:rsidR="0073333A" w:rsidRPr="00DF7F9C" w14:paraId="6F265243" w14:textId="77777777" w:rsidTr="00EE3322">
        <w:tc>
          <w:tcPr>
            <w:tcW w:w="562" w:type="dxa"/>
          </w:tcPr>
          <w:p w14:paraId="19BE767E" w14:textId="1A84ADF6" w:rsidR="0073333A" w:rsidRPr="00DF7F9C" w:rsidRDefault="0073333A" w:rsidP="00EE3322">
            <w:pPr>
              <w:jc w:val="center"/>
              <w:rPr>
                <w:rFonts w:ascii="Times New Roman" w:hAnsi="Times New Roman"/>
                <w:sz w:val="24"/>
                <w:szCs w:val="24"/>
              </w:rPr>
            </w:pPr>
            <w:r w:rsidRPr="00DF7F9C">
              <w:rPr>
                <w:rFonts w:ascii="Times New Roman" w:hAnsi="Times New Roman"/>
                <w:sz w:val="24"/>
                <w:szCs w:val="24"/>
              </w:rPr>
              <w:t>1</w:t>
            </w:r>
            <w:r w:rsidR="00806BAE" w:rsidRPr="00DF7F9C">
              <w:rPr>
                <w:rFonts w:ascii="Times New Roman" w:hAnsi="Times New Roman"/>
                <w:sz w:val="24"/>
                <w:szCs w:val="24"/>
              </w:rPr>
              <w:t>5</w:t>
            </w:r>
          </w:p>
        </w:tc>
        <w:tc>
          <w:tcPr>
            <w:tcW w:w="3872" w:type="dxa"/>
          </w:tcPr>
          <w:p w14:paraId="3AD47486"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Сумма погашения по основной сумме финансирования за отчетный период</w:t>
            </w:r>
          </w:p>
        </w:tc>
        <w:tc>
          <w:tcPr>
            <w:tcW w:w="4917" w:type="dxa"/>
          </w:tcPr>
          <w:p w14:paraId="03870DBA" w14:textId="77777777" w:rsidR="0073333A" w:rsidRPr="00DF7F9C" w:rsidRDefault="0073333A" w:rsidP="00EE3322">
            <w:pPr>
              <w:rPr>
                <w:rFonts w:ascii="Times New Roman" w:hAnsi="Times New Roman"/>
                <w:color w:val="7030A0"/>
                <w:sz w:val="24"/>
                <w:szCs w:val="24"/>
              </w:rPr>
            </w:pPr>
          </w:p>
        </w:tc>
      </w:tr>
      <w:tr w:rsidR="0073333A" w:rsidRPr="00DF7F9C" w14:paraId="6E1C71A4" w14:textId="77777777" w:rsidTr="00EE3322">
        <w:tc>
          <w:tcPr>
            <w:tcW w:w="562" w:type="dxa"/>
          </w:tcPr>
          <w:p w14:paraId="1C452D8E" w14:textId="330E3723" w:rsidR="0073333A" w:rsidRPr="00DF7F9C" w:rsidRDefault="00D24EEA" w:rsidP="00EE3322">
            <w:pPr>
              <w:jc w:val="center"/>
              <w:rPr>
                <w:rFonts w:ascii="Times New Roman" w:hAnsi="Times New Roman"/>
                <w:sz w:val="24"/>
                <w:szCs w:val="24"/>
              </w:rPr>
            </w:pPr>
            <w:r w:rsidRPr="00DF7F9C">
              <w:rPr>
                <w:rFonts w:ascii="Times New Roman" w:hAnsi="Times New Roman"/>
                <w:sz w:val="24"/>
                <w:szCs w:val="24"/>
              </w:rPr>
              <w:t>1</w:t>
            </w:r>
            <w:r w:rsidR="00806BAE" w:rsidRPr="00DF7F9C">
              <w:rPr>
                <w:rFonts w:ascii="Times New Roman" w:hAnsi="Times New Roman"/>
                <w:sz w:val="24"/>
                <w:szCs w:val="24"/>
              </w:rPr>
              <w:t>6</w:t>
            </w:r>
          </w:p>
        </w:tc>
        <w:tc>
          <w:tcPr>
            <w:tcW w:w="3872" w:type="dxa"/>
          </w:tcPr>
          <w:p w14:paraId="24F1599C" w14:textId="5EA295CF" w:rsidR="0073333A" w:rsidRPr="00DF7F9C" w:rsidRDefault="0073333A" w:rsidP="00EE3322">
            <w:pPr>
              <w:rPr>
                <w:rFonts w:ascii="Times New Roman" w:hAnsi="Times New Roman"/>
                <w:sz w:val="24"/>
                <w:szCs w:val="24"/>
              </w:rPr>
            </w:pPr>
            <w:r w:rsidRPr="00DF7F9C">
              <w:rPr>
                <w:rFonts w:ascii="Times New Roman" w:hAnsi="Times New Roman"/>
                <w:sz w:val="24"/>
                <w:szCs w:val="24"/>
              </w:rPr>
              <w:t>Остаток финансирования</w:t>
            </w:r>
          </w:p>
        </w:tc>
        <w:tc>
          <w:tcPr>
            <w:tcW w:w="4917" w:type="dxa"/>
          </w:tcPr>
          <w:p w14:paraId="5A0788EA" w14:textId="77777777" w:rsidR="0073333A" w:rsidRPr="00DF7F9C" w:rsidRDefault="0073333A" w:rsidP="00EE3322">
            <w:pPr>
              <w:rPr>
                <w:rFonts w:ascii="Times New Roman" w:hAnsi="Times New Roman"/>
                <w:color w:val="7030A0"/>
                <w:sz w:val="24"/>
                <w:szCs w:val="24"/>
              </w:rPr>
            </w:pPr>
          </w:p>
        </w:tc>
      </w:tr>
      <w:tr w:rsidR="0073333A" w:rsidRPr="00DF7F9C" w14:paraId="1CE96F69" w14:textId="77777777" w:rsidTr="00EE3322">
        <w:tc>
          <w:tcPr>
            <w:tcW w:w="562" w:type="dxa"/>
          </w:tcPr>
          <w:p w14:paraId="54408B5A" w14:textId="3E707B9A" w:rsidR="0073333A" w:rsidRPr="00DF7F9C" w:rsidRDefault="00D24EEA" w:rsidP="00EE3322">
            <w:pPr>
              <w:jc w:val="center"/>
              <w:rPr>
                <w:rFonts w:ascii="Times New Roman" w:hAnsi="Times New Roman"/>
                <w:sz w:val="24"/>
                <w:szCs w:val="24"/>
              </w:rPr>
            </w:pPr>
            <w:r w:rsidRPr="00DF7F9C">
              <w:rPr>
                <w:rFonts w:ascii="Times New Roman" w:hAnsi="Times New Roman"/>
                <w:sz w:val="24"/>
                <w:szCs w:val="24"/>
              </w:rPr>
              <w:t>1</w:t>
            </w:r>
            <w:r w:rsidR="00806BAE" w:rsidRPr="00DF7F9C">
              <w:rPr>
                <w:rFonts w:ascii="Times New Roman" w:hAnsi="Times New Roman"/>
                <w:sz w:val="24"/>
                <w:szCs w:val="24"/>
              </w:rPr>
              <w:t>7</w:t>
            </w:r>
          </w:p>
        </w:tc>
        <w:tc>
          <w:tcPr>
            <w:tcW w:w="3872" w:type="dxa"/>
          </w:tcPr>
          <w:p w14:paraId="4B2ECF64" w14:textId="7910FA57" w:rsidR="0073333A" w:rsidRPr="00DF7F9C" w:rsidRDefault="0073333A" w:rsidP="00EE3322">
            <w:pPr>
              <w:rPr>
                <w:rFonts w:ascii="Times New Roman" w:hAnsi="Times New Roman"/>
                <w:sz w:val="24"/>
                <w:szCs w:val="24"/>
              </w:rPr>
            </w:pPr>
            <w:r w:rsidRPr="00DF7F9C">
              <w:rPr>
                <w:rFonts w:ascii="Times New Roman" w:hAnsi="Times New Roman"/>
                <w:sz w:val="24"/>
                <w:szCs w:val="24"/>
              </w:rPr>
              <w:t>Сумма просроченной задолженности по основной сумме финансирования</w:t>
            </w:r>
          </w:p>
        </w:tc>
        <w:tc>
          <w:tcPr>
            <w:tcW w:w="4917" w:type="dxa"/>
          </w:tcPr>
          <w:p w14:paraId="5DD7050B" w14:textId="77777777" w:rsidR="0073333A" w:rsidRPr="00DF7F9C" w:rsidRDefault="0073333A" w:rsidP="00EE3322">
            <w:pPr>
              <w:rPr>
                <w:rFonts w:ascii="Times New Roman" w:hAnsi="Times New Roman"/>
                <w:color w:val="7030A0"/>
                <w:sz w:val="24"/>
                <w:szCs w:val="24"/>
              </w:rPr>
            </w:pPr>
          </w:p>
        </w:tc>
      </w:tr>
      <w:tr w:rsidR="0073333A" w:rsidRPr="00DF7F9C" w14:paraId="406CA5F6" w14:textId="77777777" w:rsidTr="00EE3322">
        <w:tc>
          <w:tcPr>
            <w:tcW w:w="562" w:type="dxa"/>
          </w:tcPr>
          <w:p w14:paraId="4263BEA6" w14:textId="2FE6B0EA"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18</w:t>
            </w:r>
          </w:p>
        </w:tc>
        <w:tc>
          <w:tcPr>
            <w:tcW w:w="3872" w:type="dxa"/>
          </w:tcPr>
          <w:p w14:paraId="0795C64B"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Количество дней, просрочки по ОС</w:t>
            </w:r>
          </w:p>
        </w:tc>
        <w:tc>
          <w:tcPr>
            <w:tcW w:w="4917" w:type="dxa"/>
          </w:tcPr>
          <w:p w14:paraId="17E4D283" w14:textId="77777777" w:rsidR="0073333A" w:rsidRPr="00DF7F9C" w:rsidRDefault="0073333A" w:rsidP="00EE3322">
            <w:pPr>
              <w:rPr>
                <w:rFonts w:ascii="Times New Roman" w:hAnsi="Times New Roman"/>
                <w:color w:val="7030A0"/>
                <w:sz w:val="24"/>
                <w:szCs w:val="24"/>
              </w:rPr>
            </w:pPr>
          </w:p>
        </w:tc>
      </w:tr>
      <w:tr w:rsidR="0073333A" w:rsidRPr="00DF7F9C" w14:paraId="516F6886" w14:textId="77777777" w:rsidTr="00EE3322">
        <w:tc>
          <w:tcPr>
            <w:tcW w:w="562" w:type="dxa"/>
          </w:tcPr>
          <w:p w14:paraId="232794F4" w14:textId="748CEB48"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19</w:t>
            </w:r>
          </w:p>
        </w:tc>
        <w:tc>
          <w:tcPr>
            <w:tcW w:w="3872" w:type="dxa"/>
          </w:tcPr>
          <w:p w14:paraId="408A0C2A" w14:textId="111656B5" w:rsidR="0073333A" w:rsidRPr="00DF7F9C" w:rsidRDefault="0073333A" w:rsidP="00EE3322">
            <w:pPr>
              <w:rPr>
                <w:rFonts w:ascii="Times New Roman" w:hAnsi="Times New Roman"/>
                <w:sz w:val="24"/>
                <w:szCs w:val="24"/>
              </w:rPr>
            </w:pPr>
            <w:r w:rsidRPr="00DF7F9C">
              <w:rPr>
                <w:rFonts w:ascii="Times New Roman" w:hAnsi="Times New Roman"/>
                <w:sz w:val="24"/>
                <w:szCs w:val="24"/>
              </w:rPr>
              <w:t>Сумма просроченной задолженности по процентам</w:t>
            </w:r>
            <w:r w:rsidR="009E263F" w:rsidRPr="00DF7F9C">
              <w:rPr>
                <w:rFonts w:ascii="Times New Roman" w:hAnsi="Times New Roman"/>
                <w:sz w:val="24"/>
                <w:szCs w:val="24"/>
              </w:rPr>
              <w:t>/наценке</w:t>
            </w:r>
            <w:r w:rsidRPr="00DF7F9C">
              <w:rPr>
                <w:rFonts w:ascii="Times New Roman" w:hAnsi="Times New Roman"/>
                <w:sz w:val="24"/>
                <w:szCs w:val="24"/>
              </w:rPr>
              <w:t xml:space="preserve"> </w:t>
            </w:r>
          </w:p>
        </w:tc>
        <w:tc>
          <w:tcPr>
            <w:tcW w:w="4917" w:type="dxa"/>
          </w:tcPr>
          <w:p w14:paraId="0B017197" w14:textId="77777777" w:rsidR="0073333A" w:rsidRPr="00DF7F9C" w:rsidRDefault="0073333A" w:rsidP="00EE3322">
            <w:pPr>
              <w:rPr>
                <w:rFonts w:ascii="Times New Roman" w:hAnsi="Times New Roman"/>
                <w:color w:val="7030A0"/>
                <w:sz w:val="24"/>
                <w:szCs w:val="24"/>
              </w:rPr>
            </w:pPr>
          </w:p>
        </w:tc>
      </w:tr>
      <w:tr w:rsidR="0073333A" w:rsidRPr="00DF7F9C" w14:paraId="35DCBB84" w14:textId="77777777" w:rsidTr="00EE3322">
        <w:tc>
          <w:tcPr>
            <w:tcW w:w="562" w:type="dxa"/>
          </w:tcPr>
          <w:p w14:paraId="3A09BF23" w14:textId="5FEFA9CD"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20</w:t>
            </w:r>
          </w:p>
        </w:tc>
        <w:tc>
          <w:tcPr>
            <w:tcW w:w="3872" w:type="dxa"/>
          </w:tcPr>
          <w:p w14:paraId="22F66F1E"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 xml:space="preserve">Количество дней, просрочки по % </w:t>
            </w:r>
          </w:p>
        </w:tc>
        <w:tc>
          <w:tcPr>
            <w:tcW w:w="4917" w:type="dxa"/>
          </w:tcPr>
          <w:p w14:paraId="63119DB9" w14:textId="77777777" w:rsidR="0073333A" w:rsidRPr="00DF7F9C" w:rsidRDefault="0073333A" w:rsidP="00EE3322">
            <w:pPr>
              <w:rPr>
                <w:rFonts w:ascii="Times New Roman" w:hAnsi="Times New Roman"/>
                <w:color w:val="7030A0"/>
                <w:sz w:val="24"/>
                <w:szCs w:val="24"/>
              </w:rPr>
            </w:pPr>
          </w:p>
        </w:tc>
      </w:tr>
      <w:tr w:rsidR="0073333A" w:rsidRPr="00DF7F9C" w14:paraId="639CBF57" w14:textId="77777777" w:rsidTr="00EE3322">
        <w:tc>
          <w:tcPr>
            <w:tcW w:w="562" w:type="dxa"/>
          </w:tcPr>
          <w:p w14:paraId="701293B6" w14:textId="4DCB4FBD"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21</w:t>
            </w:r>
          </w:p>
        </w:tc>
        <w:tc>
          <w:tcPr>
            <w:tcW w:w="3872" w:type="dxa"/>
          </w:tcPr>
          <w:p w14:paraId="13B9A861" w14:textId="73F2A98E" w:rsidR="0073333A" w:rsidRPr="00DF7F9C" w:rsidRDefault="0073333A" w:rsidP="00EE3322">
            <w:pPr>
              <w:rPr>
                <w:rFonts w:ascii="Times New Roman" w:hAnsi="Times New Roman"/>
                <w:sz w:val="24"/>
                <w:szCs w:val="24"/>
              </w:rPr>
            </w:pPr>
            <w:r w:rsidRPr="00DF7F9C">
              <w:rPr>
                <w:rFonts w:ascii="Times New Roman" w:hAnsi="Times New Roman"/>
                <w:sz w:val="24"/>
                <w:szCs w:val="24"/>
              </w:rPr>
              <w:t>Залоговое обеспечение (перечень объектов недвижимости)</w:t>
            </w:r>
          </w:p>
        </w:tc>
        <w:tc>
          <w:tcPr>
            <w:tcW w:w="4917" w:type="dxa"/>
          </w:tcPr>
          <w:p w14:paraId="547D3D12" w14:textId="77777777" w:rsidR="0073333A" w:rsidRPr="00DF7F9C" w:rsidRDefault="0073333A" w:rsidP="00EE3322">
            <w:pPr>
              <w:rPr>
                <w:rFonts w:ascii="Times New Roman" w:hAnsi="Times New Roman"/>
                <w:color w:val="7030A0"/>
                <w:sz w:val="24"/>
                <w:szCs w:val="24"/>
              </w:rPr>
            </w:pPr>
          </w:p>
        </w:tc>
      </w:tr>
      <w:tr w:rsidR="0073333A" w:rsidRPr="00DF7F9C" w14:paraId="666E4DF7" w14:textId="77777777" w:rsidTr="00EE3322">
        <w:tc>
          <w:tcPr>
            <w:tcW w:w="562" w:type="dxa"/>
          </w:tcPr>
          <w:p w14:paraId="0F656AB7" w14:textId="36D888EB"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22</w:t>
            </w:r>
          </w:p>
        </w:tc>
        <w:tc>
          <w:tcPr>
            <w:tcW w:w="3872" w:type="dxa"/>
          </w:tcPr>
          <w:p w14:paraId="40BB967E"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Залоговая стоимость обеспечения (указать в номинале по объектам)</w:t>
            </w:r>
          </w:p>
        </w:tc>
        <w:tc>
          <w:tcPr>
            <w:tcW w:w="4917" w:type="dxa"/>
          </w:tcPr>
          <w:p w14:paraId="77893976" w14:textId="77777777" w:rsidR="0073333A" w:rsidRPr="00DF7F9C" w:rsidRDefault="0073333A" w:rsidP="00EE3322">
            <w:pPr>
              <w:rPr>
                <w:rFonts w:ascii="Times New Roman" w:hAnsi="Times New Roman"/>
                <w:color w:val="7030A0"/>
                <w:sz w:val="24"/>
                <w:szCs w:val="24"/>
              </w:rPr>
            </w:pPr>
          </w:p>
        </w:tc>
      </w:tr>
      <w:tr w:rsidR="0073333A" w:rsidRPr="00DF7F9C" w14:paraId="429F118A" w14:textId="77777777" w:rsidTr="00EE3322">
        <w:tc>
          <w:tcPr>
            <w:tcW w:w="562" w:type="dxa"/>
          </w:tcPr>
          <w:p w14:paraId="30B1DE5D" w14:textId="03873244"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lastRenderedPageBreak/>
              <w:t>23</w:t>
            </w:r>
          </w:p>
        </w:tc>
        <w:tc>
          <w:tcPr>
            <w:tcW w:w="3872" w:type="dxa"/>
          </w:tcPr>
          <w:p w14:paraId="32AC6343"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 xml:space="preserve">Категория классификации </w:t>
            </w:r>
          </w:p>
        </w:tc>
        <w:tc>
          <w:tcPr>
            <w:tcW w:w="4917" w:type="dxa"/>
          </w:tcPr>
          <w:p w14:paraId="1A68D423" w14:textId="77777777" w:rsidR="0073333A" w:rsidRPr="00DF7F9C" w:rsidRDefault="0073333A" w:rsidP="00EE3322">
            <w:pPr>
              <w:rPr>
                <w:rFonts w:ascii="Times New Roman" w:hAnsi="Times New Roman"/>
                <w:color w:val="7030A0"/>
                <w:sz w:val="24"/>
                <w:szCs w:val="24"/>
              </w:rPr>
            </w:pPr>
          </w:p>
        </w:tc>
      </w:tr>
      <w:tr w:rsidR="0073333A" w:rsidRPr="00DF7F9C" w14:paraId="6321D520" w14:textId="77777777" w:rsidTr="00EE3322">
        <w:tc>
          <w:tcPr>
            <w:tcW w:w="562" w:type="dxa"/>
          </w:tcPr>
          <w:p w14:paraId="6B70B844" w14:textId="3B49EC83"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24</w:t>
            </w:r>
          </w:p>
        </w:tc>
        <w:tc>
          <w:tcPr>
            <w:tcW w:w="3872" w:type="dxa"/>
          </w:tcPr>
          <w:p w14:paraId="5E5A0070"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Размер РППУ (%)</w:t>
            </w:r>
          </w:p>
        </w:tc>
        <w:tc>
          <w:tcPr>
            <w:tcW w:w="4917" w:type="dxa"/>
          </w:tcPr>
          <w:p w14:paraId="3DCFACB8" w14:textId="77777777" w:rsidR="0073333A" w:rsidRPr="00DF7F9C" w:rsidRDefault="0073333A" w:rsidP="00EE3322">
            <w:pPr>
              <w:rPr>
                <w:rFonts w:ascii="Times New Roman" w:hAnsi="Times New Roman"/>
                <w:color w:val="7030A0"/>
                <w:sz w:val="24"/>
                <w:szCs w:val="24"/>
              </w:rPr>
            </w:pPr>
          </w:p>
        </w:tc>
      </w:tr>
      <w:tr w:rsidR="0073333A" w:rsidRPr="00DF7F9C" w14:paraId="47061B43" w14:textId="77777777" w:rsidTr="00EE3322">
        <w:tc>
          <w:tcPr>
            <w:tcW w:w="562" w:type="dxa"/>
          </w:tcPr>
          <w:p w14:paraId="23FA1501" w14:textId="7D02022A"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25</w:t>
            </w:r>
          </w:p>
        </w:tc>
        <w:tc>
          <w:tcPr>
            <w:tcW w:w="3872" w:type="dxa"/>
          </w:tcPr>
          <w:p w14:paraId="4C047BD0"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Сумма РППУ (сом)</w:t>
            </w:r>
          </w:p>
        </w:tc>
        <w:tc>
          <w:tcPr>
            <w:tcW w:w="4917" w:type="dxa"/>
          </w:tcPr>
          <w:p w14:paraId="630EBA18" w14:textId="77777777" w:rsidR="0073333A" w:rsidRPr="00DF7F9C" w:rsidRDefault="0073333A" w:rsidP="00EE3322">
            <w:pPr>
              <w:rPr>
                <w:rFonts w:ascii="Times New Roman" w:hAnsi="Times New Roman"/>
                <w:color w:val="7030A0"/>
                <w:sz w:val="24"/>
                <w:szCs w:val="24"/>
              </w:rPr>
            </w:pPr>
          </w:p>
        </w:tc>
      </w:tr>
      <w:tr w:rsidR="0073333A" w:rsidRPr="00DF7F9C" w14:paraId="21D27940" w14:textId="77777777" w:rsidTr="00EE3322">
        <w:tc>
          <w:tcPr>
            <w:tcW w:w="562" w:type="dxa"/>
          </w:tcPr>
          <w:p w14:paraId="5050AC6F" w14:textId="0CA3E29B"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26</w:t>
            </w:r>
          </w:p>
        </w:tc>
        <w:tc>
          <w:tcPr>
            <w:tcW w:w="3872" w:type="dxa"/>
          </w:tcPr>
          <w:p w14:paraId="41F40906"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Изменение первоначальных условий (реструктуризация, замена залогового обеспечения и др.)</w:t>
            </w:r>
          </w:p>
        </w:tc>
        <w:tc>
          <w:tcPr>
            <w:tcW w:w="4917" w:type="dxa"/>
          </w:tcPr>
          <w:p w14:paraId="4A0AF7D5" w14:textId="77777777" w:rsidR="0073333A" w:rsidRPr="00DF7F9C" w:rsidRDefault="0073333A" w:rsidP="00EE3322">
            <w:pPr>
              <w:rPr>
                <w:rFonts w:ascii="Times New Roman" w:hAnsi="Times New Roman"/>
                <w:color w:val="7030A0"/>
                <w:sz w:val="24"/>
                <w:szCs w:val="24"/>
              </w:rPr>
            </w:pPr>
          </w:p>
        </w:tc>
      </w:tr>
      <w:tr w:rsidR="0073333A" w:rsidRPr="00DF7F9C" w14:paraId="6957472C" w14:textId="77777777" w:rsidTr="00EE3322">
        <w:tc>
          <w:tcPr>
            <w:tcW w:w="562" w:type="dxa"/>
          </w:tcPr>
          <w:p w14:paraId="2282620C" w14:textId="53B8E987"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27</w:t>
            </w:r>
          </w:p>
        </w:tc>
        <w:tc>
          <w:tcPr>
            <w:tcW w:w="3872" w:type="dxa"/>
          </w:tcPr>
          <w:p w14:paraId="7EF81902"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Дата изменений первоначальных условий</w:t>
            </w:r>
          </w:p>
        </w:tc>
        <w:tc>
          <w:tcPr>
            <w:tcW w:w="4917" w:type="dxa"/>
          </w:tcPr>
          <w:p w14:paraId="0EE459D7" w14:textId="77777777" w:rsidR="0073333A" w:rsidRPr="00DF7F9C" w:rsidRDefault="0073333A" w:rsidP="00EE3322">
            <w:pPr>
              <w:rPr>
                <w:rFonts w:ascii="Times New Roman" w:hAnsi="Times New Roman"/>
                <w:color w:val="7030A0"/>
                <w:sz w:val="24"/>
                <w:szCs w:val="24"/>
              </w:rPr>
            </w:pPr>
          </w:p>
        </w:tc>
      </w:tr>
      <w:tr w:rsidR="0073333A" w:rsidRPr="00DF7F9C" w14:paraId="57F603D0" w14:textId="77777777" w:rsidTr="00EE3322">
        <w:trPr>
          <w:trHeight w:val="426"/>
        </w:trPr>
        <w:tc>
          <w:tcPr>
            <w:tcW w:w="562" w:type="dxa"/>
          </w:tcPr>
          <w:p w14:paraId="54525A6B" w14:textId="7924E4D4"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28</w:t>
            </w:r>
          </w:p>
        </w:tc>
        <w:tc>
          <w:tcPr>
            <w:tcW w:w="3872" w:type="dxa"/>
          </w:tcPr>
          <w:p w14:paraId="7663A93D"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Целевое использование финансирования</w:t>
            </w:r>
          </w:p>
        </w:tc>
        <w:tc>
          <w:tcPr>
            <w:tcW w:w="4917" w:type="dxa"/>
          </w:tcPr>
          <w:p w14:paraId="6860785A" w14:textId="77777777" w:rsidR="0073333A" w:rsidRPr="00DF7F9C" w:rsidRDefault="0073333A" w:rsidP="00EE3322">
            <w:pPr>
              <w:rPr>
                <w:rFonts w:ascii="Times New Roman" w:hAnsi="Times New Roman"/>
                <w:color w:val="7030A0"/>
                <w:sz w:val="24"/>
                <w:szCs w:val="24"/>
              </w:rPr>
            </w:pPr>
          </w:p>
        </w:tc>
      </w:tr>
      <w:tr w:rsidR="0073333A" w:rsidRPr="00DF7F9C" w14:paraId="725C7463" w14:textId="77777777" w:rsidTr="00EE3322">
        <w:tc>
          <w:tcPr>
            <w:tcW w:w="9351" w:type="dxa"/>
            <w:gridSpan w:val="3"/>
          </w:tcPr>
          <w:p w14:paraId="13FD2AB7" w14:textId="54A381C5" w:rsidR="0073333A" w:rsidRPr="00DF7F9C" w:rsidRDefault="00806BAE" w:rsidP="0073333A">
            <w:pPr>
              <w:pStyle w:val="a3"/>
              <w:numPr>
                <w:ilvl w:val="0"/>
                <w:numId w:val="41"/>
              </w:numPr>
              <w:tabs>
                <w:tab w:val="left" w:pos="413"/>
              </w:tabs>
              <w:ind w:left="29" w:firstLine="0"/>
              <w:jc w:val="center"/>
              <w:rPr>
                <w:rFonts w:ascii="Times New Roman" w:hAnsi="Times New Roman"/>
                <w:color w:val="7030A0"/>
                <w:sz w:val="24"/>
                <w:szCs w:val="24"/>
              </w:rPr>
            </w:pPr>
            <w:r w:rsidRPr="00DF7F9C">
              <w:rPr>
                <w:rFonts w:ascii="Times New Roman" w:hAnsi="Times New Roman" w:cs="Times New Roman"/>
                <w:b/>
                <w:sz w:val="24"/>
                <w:szCs w:val="24"/>
              </w:rPr>
              <w:t>Данные гарантии</w:t>
            </w:r>
          </w:p>
        </w:tc>
      </w:tr>
      <w:tr w:rsidR="0073333A" w:rsidRPr="00DF7F9C" w14:paraId="38D8CF7E" w14:textId="77777777" w:rsidTr="00EE3322">
        <w:tc>
          <w:tcPr>
            <w:tcW w:w="562" w:type="dxa"/>
          </w:tcPr>
          <w:p w14:paraId="5FE9E5DC" w14:textId="12C2AF0C"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29</w:t>
            </w:r>
          </w:p>
        </w:tc>
        <w:tc>
          <w:tcPr>
            <w:tcW w:w="3872" w:type="dxa"/>
          </w:tcPr>
          <w:p w14:paraId="2B241858"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 xml:space="preserve">Сумма гарантии  </w:t>
            </w:r>
          </w:p>
        </w:tc>
        <w:tc>
          <w:tcPr>
            <w:tcW w:w="4917" w:type="dxa"/>
          </w:tcPr>
          <w:p w14:paraId="22C69F45" w14:textId="77777777" w:rsidR="0073333A" w:rsidRPr="00DF7F9C" w:rsidRDefault="0073333A" w:rsidP="00EE3322">
            <w:pPr>
              <w:rPr>
                <w:rFonts w:ascii="Times New Roman" w:hAnsi="Times New Roman"/>
                <w:color w:val="7030A0"/>
                <w:sz w:val="24"/>
                <w:szCs w:val="24"/>
              </w:rPr>
            </w:pPr>
          </w:p>
        </w:tc>
      </w:tr>
      <w:tr w:rsidR="0073333A" w:rsidRPr="00DF7F9C" w14:paraId="6F3FC9A4" w14:textId="77777777" w:rsidTr="00EE3322">
        <w:tc>
          <w:tcPr>
            <w:tcW w:w="562" w:type="dxa"/>
          </w:tcPr>
          <w:p w14:paraId="709CDBCE" w14:textId="1D8A4B38"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30</w:t>
            </w:r>
          </w:p>
        </w:tc>
        <w:tc>
          <w:tcPr>
            <w:tcW w:w="3872" w:type="dxa"/>
          </w:tcPr>
          <w:p w14:paraId="4CA94F2B"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Доля гарантии</w:t>
            </w:r>
          </w:p>
        </w:tc>
        <w:tc>
          <w:tcPr>
            <w:tcW w:w="4917" w:type="dxa"/>
          </w:tcPr>
          <w:p w14:paraId="164EFCAA" w14:textId="77777777" w:rsidR="0073333A" w:rsidRPr="00DF7F9C" w:rsidRDefault="0073333A" w:rsidP="00EE3322">
            <w:pPr>
              <w:rPr>
                <w:rFonts w:ascii="Times New Roman" w:hAnsi="Times New Roman"/>
                <w:color w:val="7030A0"/>
                <w:sz w:val="24"/>
                <w:szCs w:val="24"/>
              </w:rPr>
            </w:pPr>
          </w:p>
        </w:tc>
      </w:tr>
      <w:tr w:rsidR="0073333A" w:rsidRPr="00DF7F9C" w14:paraId="16433455" w14:textId="77777777" w:rsidTr="00EE3322">
        <w:tc>
          <w:tcPr>
            <w:tcW w:w="562" w:type="dxa"/>
          </w:tcPr>
          <w:p w14:paraId="7D278825" w14:textId="54221D3A" w:rsidR="0073333A" w:rsidRPr="00DF7F9C" w:rsidRDefault="00806BAE" w:rsidP="00EE3322">
            <w:pPr>
              <w:jc w:val="center"/>
              <w:rPr>
                <w:rFonts w:ascii="Times New Roman" w:hAnsi="Times New Roman"/>
                <w:sz w:val="24"/>
                <w:szCs w:val="24"/>
              </w:rPr>
            </w:pPr>
            <w:r w:rsidRPr="00DF7F9C">
              <w:rPr>
                <w:rFonts w:ascii="Times New Roman" w:hAnsi="Times New Roman"/>
                <w:sz w:val="24"/>
                <w:szCs w:val="24"/>
              </w:rPr>
              <w:t>31</w:t>
            </w:r>
          </w:p>
        </w:tc>
        <w:tc>
          <w:tcPr>
            <w:tcW w:w="3872" w:type="dxa"/>
          </w:tcPr>
          <w:p w14:paraId="709EDF1C" w14:textId="77777777" w:rsidR="0073333A" w:rsidRPr="00DF7F9C" w:rsidRDefault="0073333A" w:rsidP="00EE3322">
            <w:pPr>
              <w:rPr>
                <w:rFonts w:ascii="Times New Roman" w:hAnsi="Times New Roman"/>
                <w:sz w:val="24"/>
                <w:szCs w:val="24"/>
              </w:rPr>
            </w:pPr>
            <w:r w:rsidRPr="00DF7F9C">
              <w:rPr>
                <w:rFonts w:ascii="Times New Roman" w:hAnsi="Times New Roman"/>
                <w:sz w:val="24"/>
                <w:szCs w:val="24"/>
              </w:rPr>
              <w:t>Остаток гарантии</w:t>
            </w:r>
          </w:p>
        </w:tc>
        <w:tc>
          <w:tcPr>
            <w:tcW w:w="4917" w:type="dxa"/>
          </w:tcPr>
          <w:p w14:paraId="19E23620" w14:textId="77777777" w:rsidR="0073333A" w:rsidRPr="00DF7F9C" w:rsidRDefault="0073333A" w:rsidP="00EE3322">
            <w:pPr>
              <w:rPr>
                <w:rFonts w:ascii="Times New Roman" w:hAnsi="Times New Roman"/>
                <w:color w:val="7030A0"/>
                <w:sz w:val="24"/>
                <w:szCs w:val="24"/>
              </w:rPr>
            </w:pPr>
          </w:p>
        </w:tc>
      </w:tr>
    </w:tbl>
    <w:p w14:paraId="51543A51" w14:textId="2B3B5807" w:rsidR="0073333A" w:rsidRPr="00DF7F9C" w:rsidRDefault="0073333A">
      <w:pPr>
        <w:rPr>
          <w:rFonts w:ascii="Times New Roman" w:hAnsi="Times New Roman" w:cs="Times New Roman"/>
          <w:sz w:val="20"/>
          <w:szCs w:val="20"/>
        </w:rPr>
      </w:pPr>
    </w:p>
    <w:p w14:paraId="1F3B456E" w14:textId="3FE33E30" w:rsidR="00D24EEA" w:rsidRPr="00DF7F9C" w:rsidRDefault="00D24EEA" w:rsidP="009F5B3B">
      <w:pPr>
        <w:tabs>
          <w:tab w:val="left" w:pos="993"/>
        </w:tabs>
        <w:spacing w:after="0"/>
        <w:ind w:left="5670"/>
        <w:jc w:val="both"/>
        <w:rPr>
          <w:rFonts w:ascii="Times New Roman" w:hAnsi="Times New Roman" w:cs="Times New Roman"/>
          <w:sz w:val="20"/>
          <w:szCs w:val="20"/>
        </w:rPr>
      </w:pPr>
    </w:p>
    <w:p w14:paraId="0BD59E3E" w14:textId="77777777" w:rsidR="00D24EEA" w:rsidRPr="00DF7F9C" w:rsidRDefault="00D24EEA" w:rsidP="009F5B3B">
      <w:pPr>
        <w:tabs>
          <w:tab w:val="left" w:pos="993"/>
        </w:tabs>
        <w:spacing w:after="0"/>
        <w:ind w:left="5670"/>
        <w:jc w:val="both"/>
        <w:rPr>
          <w:rFonts w:ascii="Times New Roman" w:hAnsi="Times New Roman" w:cs="Times New Roman"/>
          <w:sz w:val="20"/>
          <w:szCs w:val="20"/>
        </w:rPr>
      </w:pPr>
    </w:p>
    <w:p w14:paraId="40F0312E" w14:textId="71D6CA2D" w:rsidR="00D24EEA" w:rsidRPr="00DF7F9C" w:rsidRDefault="00D24EEA" w:rsidP="00D24EEA">
      <w:pPr>
        <w:tabs>
          <w:tab w:val="left" w:pos="3919"/>
        </w:tabs>
        <w:spacing w:after="0"/>
        <w:jc w:val="right"/>
        <w:rPr>
          <w:rFonts w:ascii="Times New Roman" w:hAnsi="Times New Roman"/>
          <w:b/>
          <w:sz w:val="24"/>
          <w:szCs w:val="24"/>
        </w:rPr>
      </w:pPr>
      <w:r w:rsidRPr="00DF7F9C">
        <w:rPr>
          <w:rFonts w:ascii="Times New Roman" w:hAnsi="Times New Roman" w:cs="Times New Roman"/>
          <w:sz w:val="20"/>
          <w:szCs w:val="20"/>
        </w:rPr>
        <w:br w:type="page"/>
      </w:r>
      <w:r w:rsidRPr="00DF7F9C">
        <w:rPr>
          <w:rFonts w:ascii="Times New Roman" w:hAnsi="Times New Roman" w:cs="Times New Roman"/>
          <w:b/>
          <w:bCs/>
          <w:sz w:val="20"/>
          <w:szCs w:val="20"/>
        </w:rPr>
        <w:lastRenderedPageBreak/>
        <w:t>Приложение 4 к Правилам предоставления портфельных гарантий «</w:t>
      </w:r>
      <w:proofErr w:type="spellStart"/>
      <w:r w:rsidRPr="00DF7F9C">
        <w:rPr>
          <w:rFonts w:ascii="Times New Roman" w:hAnsi="Times New Roman" w:cs="Times New Roman"/>
          <w:b/>
          <w:bCs/>
          <w:sz w:val="20"/>
          <w:szCs w:val="20"/>
        </w:rPr>
        <w:t>Ылдам</w:t>
      </w:r>
      <w:proofErr w:type="spellEnd"/>
      <w:r w:rsidRPr="00DF7F9C">
        <w:rPr>
          <w:rFonts w:ascii="Times New Roman" w:hAnsi="Times New Roman" w:cs="Times New Roman"/>
          <w:b/>
          <w:bCs/>
          <w:sz w:val="20"/>
          <w:szCs w:val="20"/>
        </w:rPr>
        <w:t>»</w:t>
      </w:r>
    </w:p>
    <w:p w14:paraId="408DAE0F" w14:textId="599B91FE" w:rsidR="00D24EEA" w:rsidRPr="00DF7F9C" w:rsidRDefault="00D24EEA" w:rsidP="00D24EEA">
      <w:pPr>
        <w:spacing w:after="0"/>
        <w:jc w:val="right"/>
        <w:rPr>
          <w:rFonts w:ascii="Times New Roman" w:hAnsi="Times New Roman"/>
          <w:b/>
          <w:sz w:val="24"/>
          <w:szCs w:val="24"/>
        </w:rPr>
      </w:pPr>
    </w:p>
    <w:p w14:paraId="165B4001" w14:textId="77777777" w:rsidR="00D24EEA" w:rsidRPr="00DF7F9C" w:rsidRDefault="00D24EEA" w:rsidP="00D24EEA">
      <w:pPr>
        <w:spacing w:after="0"/>
        <w:rPr>
          <w:rFonts w:ascii="Times New Roman" w:hAnsi="Times New Roman"/>
          <w:b/>
          <w:sz w:val="24"/>
          <w:szCs w:val="24"/>
        </w:rPr>
      </w:pPr>
    </w:p>
    <w:p w14:paraId="45B335F0" w14:textId="77777777" w:rsidR="00D24EEA" w:rsidRPr="00DF7F9C" w:rsidRDefault="00D24EEA" w:rsidP="00D24EEA">
      <w:pPr>
        <w:spacing w:after="0"/>
        <w:jc w:val="center"/>
        <w:rPr>
          <w:rFonts w:ascii="Times New Roman" w:hAnsi="Times New Roman"/>
          <w:b/>
          <w:sz w:val="24"/>
          <w:szCs w:val="24"/>
        </w:rPr>
      </w:pPr>
    </w:p>
    <w:p w14:paraId="07290E49" w14:textId="28D1A8C1" w:rsidR="00D24EEA" w:rsidRPr="00DF7F9C" w:rsidRDefault="00D24EEA" w:rsidP="00D24EEA">
      <w:pPr>
        <w:spacing w:after="0"/>
        <w:jc w:val="center"/>
        <w:rPr>
          <w:rFonts w:ascii="Times New Roman" w:hAnsi="Times New Roman"/>
          <w:b/>
          <w:sz w:val="24"/>
          <w:szCs w:val="24"/>
        </w:rPr>
      </w:pPr>
      <w:r w:rsidRPr="00DF7F9C">
        <w:rPr>
          <w:rFonts w:ascii="Times New Roman" w:hAnsi="Times New Roman"/>
          <w:b/>
          <w:sz w:val="24"/>
          <w:szCs w:val="24"/>
        </w:rPr>
        <w:t>ТРЕБОВАНИЕ ПО ГАРАНТИИ «</w:t>
      </w:r>
      <w:proofErr w:type="spellStart"/>
      <w:r w:rsidRPr="00DF7F9C">
        <w:rPr>
          <w:rFonts w:ascii="Times New Roman" w:hAnsi="Times New Roman"/>
          <w:b/>
          <w:sz w:val="24"/>
          <w:szCs w:val="24"/>
        </w:rPr>
        <w:t>Ылдам</w:t>
      </w:r>
      <w:proofErr w:type="spellEnd"/>
      <w:r w:rsidRPr="00DF7F9C">
        <w:rPr>
          <w:rFonts w:ascii="Times New Roman" w:hAnsi="Times New Roman"/>
          <w:b/>
          <w:sz w:val="24"/>
          <w:szCs w:val="24"/>
        </w:rPr>
        <w:t>»</w:t>
      </w:r>
    </w:p>
    <w:p w14:paraId="4D15AEAE" w14:textId="77777777" w:rsidR="00D24EEA" w:rsidRPr="00DF7F9C" w:rsidRDefault="00D24EEA" w:rsidP="00D24EEA">
      <w:pPr>
        <w:spacing w:after="0"/>
        <w:rPr>
          <w:rFonts w:ascii="Times New Roman" w:hAnsi="Times New Roman"/>
          <w:b/>
          <w:sz w:val="24"/>
          <w:szCs w:val="24"/>
        </w:rPr>
      </w:pPr>
    </w:p>
    <w:p w14:paraId="53DB30D6" w14:textId="77777777" w:rsidR="00D24EEA" w:rsidRPr="00DF7F9C" w:rsidRDefault="00D24EEA" w:rsidP="00D24EEA">
      <w:pPr>
        <w:spacing w:after="200"/>
        <w:jc w:val="right"/>
        <w:rPr>
          <w:rFonts w:ascii="Times New Roman" w:hAnsi="Times New Roman"/>
          <w:color w:val="000000" w:themeColor="text1"/>
          <w:sz w:val="24"/>
          <w:szCs w:val="24"/>
        </w:rPr>
      </w:pPr>
      <w:r w:rsidRPr="00DF7F9C">
        <w:rPr>
          <w:rFonts w:ascii="Times New Roman" w:hAnsi="Times New Roman"/>
          <w:color w:val="000000" w:themeColor="text1"/>
          <w:sz w:val="24"/>
          <w:szCs w:val="24"/>
        </w:rPr>
        <w:t xml:space="preserve"> «____</w:t>
      </w:r>
      <w:proofErr w:type="gramStart"/>
      <w:r w:rsidRPr="00DF7F9C">
        <w:rPr>
          <w:rFonts w:ascii="Times New Roman" w:hAnsi="Times New Roman"/>
          <w:color w:val="000000" w:themeColor="text1"/>
          <w:sz w:val="24"/>
          <w:szCs w:val="24"/>
        </w:rPr>
        <w:t>_»_</w:t>
      </w:r>
      <w:proofErr w:type="gramEnd"/>
      <w:r w:rsidRPr="00DF7F9C">
        <w:rPr>
          <w:rFonts w:ascii="Times New Roman" w:hAnsi="Times New Roman"/>
          <w:color w:val="000000" w:themeColor="text1"/>
          <w:sz w:val="24"/>
          <w:szCs w:val="24"/>
        </w:rPr>
        <w:t xml:space="preserve">______________20___г.  </w:t>
      </w:r>
    </w:p>
    <w:p w14:paraId="1AED639A" w14:textId="1EAB227E" w:rsidR="00D24EEA" w:rsidRPr="00DF7F9C" w:rsidRDefault="00D24EEA" w:rsidP="00D24EEA">
      <w:pPr>
        <w:spacing w:after="0"/>
        <w:rPr>
          <w:rFonts w:ascii="Times New Roman" w:hAnsi="Times New Roman"/>
          <w:color w:val="000000" w:themeColor="text1"/>
          <w:sz w:val="24"/>
          <w:szCs w:val="24"/>
        </w:rPr>
      </w:pPr>
      <w:r w:rsidRPr="00DF7F9C">
        <w:rPr>
          <w:rFonts w:ascii="Times New Roman" w:hAnsi="Times New Roman"/>
          <w:color w:val="000000" w:themeColor="text1"/>
          <w:sz w:val="24"/>
          <w:szCs w:val="24"/>
        </w:rPr>
        <w:t xml:space="preserve">________________________________________________________________________(ФКО), в лице _______________________________________________________(сотрудника ФКО), предоставляет в </w:t>
      </w:r>
      <w:r w:rsidR="00A16115" w:rsidRPr="00DF7F9C">
        <w:rPr>
          <w:rFonts w:ascii="Times New Roman" w:hAnsi="Times New Roman"/>
          <w:b/>
          <w:color w:val="000000" w:themeColor="text1"/>
          <w:sz w:val="24"/>
          <w:szCs w:val="24"/>
        </w:rPr>
        <w:t>ОАО</w:t>
      </w:r>
      <w:r w:rsidRPr="00DF7F9C">
        <w:rPr>
          <w:rFonts w:ascii="Times New Roman" w:hAnsi="Times New Roman"/>
          <w:b/>
          <w:color w:val="000000" w:themeColor="text1"/>
          <w:sz w:val="24"/>
          <w:szCs w:val="24"/>
        </w:rPr>
        <w:t xml:space="preserve"> «Гарантийный фонд»</w:t>
      </w:r>
      <w:r w:rsidRPr="00DF7F9C">
        <w:rPr>
          <w:rFonts w:ascii="Times New Roman" w:hAnsi="Times New Roman"/>
          <w:color w:val="000000" w:themeColor="text1"/>
          <w:sz w:val="24"/>
          <w:szCs w:val="24"/>
        </w:rPr>
        <w:t xml:space="preserve"> </w:t>
      </w:r>
      <w:r w:rsidRPr="00DF7F9C">
        <w:rPr>
          <w:rFonts w:ascii="Times New Roman" w:hAnsi="Times New Roman"/>
          <w:b/>
          <w:color w:val="000000" w:themeColor="text1"/>
          <w:sz w:val="24"/>
          <w:szCs w:val="24"/>
        </w:rPr>
        <w:t>требование по гарантии</w:t>
      </w:r>
      <w:r w:rsidRPr="00DF7F9C">
        <w:rPr>
          <w:rFonts w:ascii="Times New Roman" w:hAnsi="Times New Roman"/>
          <w:color w:val="000000" w:themeColor="text1"/>
          <w:sz w:val="24"/>
          <w:szCs w:val="24"/>
        </w:rPr>
        <w:t xml:space="preserve"> </w:t>
      </w:r>
      <w:r w:rsidRPr="00DF7F9C">
        <w:rPr>
          <w:rFonts w:ascii="Times New Roman" w:hAnsi="Times New Roman"/>
          <w:b/>
          <w:color w:val="000000" w:themeColor="text1"/>
          <w:sz w:val="24"/>
          <w:szCs w:val="24"/>
        </w:rPr>
        <w:t>«</w:t>
      </w:r>
      <w:proofErr w:type="spellStart"/>
      <w:r w:rsidRPr="00DF7F9C">
        <w:rPr>
          <w:rFonts w:ascii="Times New Roman" w:hAnsi="Times New Roman"/>
          <w:b/>
          <w:color w:val="000000" w:themeColor="text1"/>
          <w:sz w:val="24"/>
          <w:szCs w:val="24"/>
        </w:rPr>
        <w:t>Ылдам</w:t>
      </w:r>
      <w:proofErr w:type="spellEnd"/>
      <w:r w:rsidRPr="00DF7F9C">
        <w:rPr>
          <w:rFonts w:ascii="Times New Roman" w:hAnsi="Times New Roman"/>
          <w:b/>
          <w:color w:val="000000" w:themeColor="text1"/>
          <w:sz w:val="24"/>
          <w:szCs w:val="24"/>
        </w:rPr>
        <w:t xml:space="preserve">» </w:t>
      </w:r>
      <w:r w:rsidRPr="00DF7F9C">
        <w:rPr>
          <w:rFonts w:ascii="Times New Roman" w:hAnsi="Times New Roman"/>
          <w:color w:val="000000" w:themeColor="text1"/>
          <w:sz w:val="24"/>
          <w:szCs w:val="24"/>
        </w:rPr>
        <w:t xml:space="preserve">в соответствии со следующими параметрами: </w:t>
      </w:r>
    </w:p>
    <w:p w14:paraId="2012C6F7" w14:textId="77777777" w:rsidR="00D24EEA" w:rsidRPr="00DF7F9C" w:rsidRDefault="00D24EEA" w:rsidP="00D24EEA">
      <w:pPr>
        <w:spacing w:after="0"/>
        <w:rPr>
          <w:rFonts w:ascii="Times New Roman" w:hAnsi="Times New Roman"/>
          <w:color w:val="000000" w:themeColor="text1"/>
          <w:sz w:val="24"/>
          <w:szCs w:val="24"/>
        </w:rPr>
      </w:pPr>
    </w:p>
    <w:tbl>
      <w:tblPr>
        <w:tblStyle w:val="TableGrid1"/>
        <w:tblW w:w="0" w:type="auto"/>
        <w:tblLook w:val="04A0" w:firstRow="1" w:lastRow="0" w:firstColumn="1" w:lastColumn="0" w:noHBand="0" w:noVBand="1"/>
      </w:tblPr>
      <w:tblGrid>
        <w:gridCol w:w="756"/>
        <w:gridCol w:w="4975"/>
        <w:gridCol w:w="3614"/>
      </w:tblGrid>
      <w:tr w:rsidR="00D24EEA" w:rsidRPr="00DF7F9C" w14:paraId="2510F33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0B67B82B" w14:textId="77777777" w:rsidR="00D24EEA" w:rsidRPr="00DF7F9C" w:rsidRDefault="00D24EEA" w:rsidP="00EE3322">
            <w:pPr>
              <w:jc w:val="center"/>
              <w:rPr>
                <w:rFonts w:ascii="Times New Roman" w:hAnsi="Times New Roman"/>
                <w:b/>
                <w:color w:val="000000" w:themeColor="text1"/>
                <w:sz w:val="24"/>
                <w:szCs w:val="24"/>
              </w:rPr>
            </w:pPr>
            <w:r w:rsidRPr="00DF7F9C">
              <w:rPr>
                <w:rFonts w:ascii="Times New Roman" w:hAnsi="Times New Roman"/>
                <w:b/>
                <w:color w:val="000000" w:themeColor="text1"/>
                <w:sz w:val="24"/>
                <w:szCs w:val="24"/>
              </w:rPr>
              <w:t>1.  Данные Клиента</w:t>
            </w:r>
          </w:p>
        </w:tc>
      </w:tr>
      <w:tr w:rsidR="00D24EEA" w:rsidRPr="00DF7F9C" w14:paraId="55B8F26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64F0AD4"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715F20EF"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 xml:space="preserve">Идентификационный </w:t>
            </w:r>
            <w:proofErr w:type="gramStart"/>
            <w:r w:rsidRPr="00DF7F9C">
              <w:rPr>
                <w:rFonts w:ascii="Times New Roman" w:hAnsi="Times New Roman"/>
                <w:color w:val="000000" w:themeColor="text1"/>
                <w:sz w:val="24"/>
                <w:szCs w:val="24"/>
              </w:rPr>
              <w:t>код  (</w:t>
            </w:r>
            <w:proofErr w:type="gramEnd"/>
            <w:r w:rsidRPr="00DF7F9C">
              <w:rPr>
                <w:rFonts w:ascii="Times New Roman" w:hAnsi="Times New Roman"/>
                <w:color w:val="000000" w:themeColor="text1"/>
                <w:sz w:val="24"/>
                <w:szCs w:val="24"/>
              </w:rPr>
              <w:t>ID)</w:t>
            </w:r>
          </w:p>
        </w:tc>
        <w:tc>
          <w:tcPr>
            <w:tcW w:w="3614" w:type="dxa"/>
            <w:tcBorders>
              <w:top w:val="single" w:sz="4" w:space="0" w:color="auto"/>
              <w:left w:val="single" w:sz="4" w:space="0" w:color="auto"/>
              <w:bottom w:val="single" w:sz="4" w:space="0" w:color="auto"/>
              <w:right w:val="single" w:sz="4" w:space="0" w:color="auto"/>
            </w:tcBorders>
          </w:tcPr>
          <w:p w14:paraId="697F5A52" w14:textId="77777777" w:rsidR="00D24EEA" w:rsidRPr="00DF7F9C" w:rsidRDefault="00D24EEA" w:rsidP="00EE3322">
            <w:pPr>
              <w:rPr>
                <w:rFonts w:ascii="Times New Roman" w:hAnsi="Times New Roman"/>
                <w:color w:val="000000" w:themeColor="text1"/>
                <w:sz w:val="24"/>
                <w:szCs w:val="24"/>
              </w:rPr>
            </w:pPr>
          </w:p>
        </w:tc>
      </w:tr>
      <w:tr w:rsidR="00D24EEA" w:rsidRPr="00DF7F9C" w14:paraId="08118BD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3382180"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0B69FB4D"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7BDA7D9B" w14:textId="77777777" w:rsidR="00D24EEA" w:rsidRPr="00DF7F9C" w:rsidRDefault="00D24EEA" w:rsidP="00EE3322">
            <w:pPr>
              <w:rPr>
                <w:rFonts w:ascii="Times New Roman" w:hAnsi="Times New Roman"/>
                <w:color w:val="000000" w:themeColor="text1"/>
                <w:sz w:val="24"/>
                <w:szCs w:val="24"/>
              </w:rPr>
            </w:pPr>
          </w:p>
        </w:tc>
      </w:tr>
      <w:tr w:rsidR="00D24EEA" w:rsidRPr="00DF7F9C" w14:paraId="1E26F940"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42E5335"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203AD027"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0B502EFB" w14:textId="77777777" w:rsidR="00D24EEA" w:rsidRPr="00DF7F9C" w:rsidRDefault="00D24EEA" w:rsidP="00EE3322">
            <w:pPr>
              <w:rPr>
                <w:rFonts w:ascii="Times New Roman" w:hAnsi="Times New Roman"/>
                <w:color w:val="000000" w:themeColor="text1"/>
                <w:sz w:val="24"/>
                <w:szCs w:val="24"/>
              </w:rPr>
            </w:pPr>
          </w:p>
        </w:tc>
      </w:tr>
      <w:tr w:rsidR="00D24EEA" w:rsidRPr="00DF7F9C" w14:paraId="510826B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834CA37"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7C3E8222"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0513509C" w14:textId="77777777" w:rsidR="00D24EEA" w:rsidRPr="00DF7F9C" w:rsidRDefault="00D24EEA" w:rsidP="00EE3322">
            <w:pPr>
              <w:rPr>
                <w:rFonts w:ascii="Times New Roman" w:hAnsi="Times New Roman"/>
                <w:color w:val="000000" w:themeColor="text1"/>
                <w:sz w:val="24"/>
                <w:szCs w:val="24"/>
              </w:rPr>
            </w:pPr>
          </w:p>
        </w:tc>
      </w:tr>
      <w:tr w:rsidR="00D24EEA" w:rsidRPr="00DF7F9C" w14:paraId="17A1B645"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0C15314"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539D0CFE"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Документы, удостоверяющие личность клиента</w:t>
            </w:r>
          </w:p>
        </w:tc>
        <w:tc>
          <w:tcPr>
            <w:tcW w:w="3614" w:type="dxa"/>
            <w:tcBorders>
              <w:top w:val="single" w:sz="4" w:space="0" w:color="auto"/>
              <w:left w:val="single" w:sz="4" w:space="0" w:color="auto"/>
              <w:bottom w:val="single" w:sz="4" w:space="0" w:color="auto"/>
              <w:right w:val="single" w:sz="4" w:space="0" w:color="auto"/>
            </w:tcBorders>
          </w:tcPr>
          <w:p w14:paraId="4B08473C" w14:textId="77777777" w:rsidR="00D24EEA" w:rsidRPr="00DF7F9C" w:rsidRDefault="00D24EEA" w:rsidP="00EE3322">
            <w:pPr>
              <w:rPr>
                <w:rFonts w:ascii="Times New Roman" w:hAnsi="Times New Roman"/>
                <w:color w:val="000000" w:themeColor="text1"/>
                <w:sz w:val="24"/>
                <w:szCs w:val="24"/>
              </w:rPr>
            </w:pPr>
          </w:p>
        </w:tc>
      </w:tr>
      <w:tr w:rsidR="00D24EEA" w:rsidRPr="00DF7F9C" w14:paraId="1B7CF536"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31DA3701" w14:textId="77777777" w:rsidR="00D24EEA" w:rsidRPr="00DF7F9C" w:rsidRDefault="00D24EEA" w:rsidP="00EE3322">
            <w:pPr>
              <w:jc w:val="center"/>
              <w:rPr>
                <w:rFonts w:ascii="Times New Roman" w:hAnsi="Times New Roman"/>
                <w:b/>
                <w:color w:val="000000" w:themeColor="text1"/>
                <w:sz w:val="24"/>
                <w:szCs w:val="24"/>
              </w:rPr>
            </w:pPr>
            <w:r w:rsidRPr="00DF7F9C">
              <w:rPr>
                <w:rFonts w:ascii="Times New Roman" w:hAnsi="Times New Roman"/>
                <w:b/>
                <w:color w:val="000000" w:themeColor="text1"/>
                <w:sz w:val="24"/>
                <w:szCs w:val="24"/>
              </w:rPr>
              <w:t>2. Данные по Договору финансирования</w:t>
            </w:r>
          </w:p>
        </w:tc>
      </w:tr>
      <w:tr w:rsidR="00D24EEA" w:rsidRPr="00DF7F9C" w14:paraId="28AC02A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3D7D5E9"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2A361573" w14:textId="108151C5"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Дата регистрации договора финансирования в «</w:t>
            </w:r>
            <w:proofErr w:type="spellStart"/>
            <w:r w:rsidRPr="00DF7F9C">
              <w:rPr>
                <w:rFonts w:ascii="Times New Roman" w:hAnsi="Times New Roman"/>
                <w:color w:val="000000" w:themeColor="text1"/>
                <w:sz w:val="24"/>
                <w:szCs w:val="24"/>
              </w:rPr>
              <w:t>Ылдам</w:t>
            </w:r>
            <w:proofErr w:type="spellEnd"/>
            <w:r w:rsidRPr="00DF7F9C">
              <w:rPr>
                <w:rFonts w:ascii="Times New Roman"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77E1B364" w14:textId="77777777" w:rsidR="00D24EEA" w:rsidRPr="00DF7F9C" w:rsidRDefault="00D24EEA" w:rsidP="00EE3322">
            <w:pPr>
              <w:rPr>
                <w:rFonts w:ascii="Times New Roman" w:hAnsi="Times New Roman"/>
                <w:color w:val="000000" w:themeColor="text1"/>
                <w:sz w:val="24"/>
                <w:szCs w:val="24"/>
              </w:rPr>
            </w:pPr>
          </w:p>
        </w:tc>
      </w:tr>
      <w:tr w:rsidR="00D24EEA" w:rsidRPr="00DF7F9C" w14:paraId="32F1208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9EDCBB4"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62ACA3D6"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Сумма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141634B8" w14:textId="77777777" w:rsidR="00D24EEA" w:rsidRPr="00DF7F9C" w:rsidRDefault="00D24EEA" w:rsidP="00EE3322">
            <w:pPr>
              <w:rPr>
                <w:rFonts w:ascii="Times New Roman" w:hAnsi="Times New Roman"/>
                <w:color w:val="000000" w:themeColor="text1"/>
                <w:sz w:val="24"/>
                <w:szCs w:val="24"/>
              </w:rPr>
            </w:pPr>
          </w:p>
        </w:tc>
      </w:tr>
      <w:tr w:rsidR="00D24EEA" w:rsidRPr="00DF7F9C" w14:paraId="7E30A44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778CE67"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20932195"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Номер договора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477C14A4" w14:textId="77777777" w:rsidR="00D24EEA" w:rsidRPr="00DF7F9C" w:rsidRDefault="00D24EEA" w:rsidP="00EE3322">
            <w:pPr>
              <w:rPr>
                <w:rFonts w:ascii="Times New Roman" w:hAnsi="Times New Roman"/>
                <w:color w:val="000000" w:themeColor="text1"/>
                <w:sz w:val="24"/>
                <w:szCs w:val="24"/>
              </w:rPr>
            </w:pPr>
          </w:p>
        </w:tc>
      </w:tr>
      <w:tr w:rsidR="00D24EEA" w:rsidRPr="00DF7F9C" w14:paraId="0EAA648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B1C1E2D"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70BE7617"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 xml:space="preserve">Валюта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55C55713" w14:textId="77777777" w:rsidR="00D24EEA" w:rsidRPr="00DF7F9C" w:rsidRDefault="00D24EEA" w:rsidP="00EE3322">
            <w:pPr>
              <w:rPr>
                <w:rFonts w:ascii="Times New Roman" w:hAnsi="Times New Roman"/>
                <w:color w:val="000000" w:themeColor="text1"/>
                <w:sz w:val="24"/>
                <w:szCs w:val="24"/>
              </w:rPr>
            </w:pPr>
          </w:p>
        </w:tc>
      </w:tr>
      <w:tr w:rsidR="00D24EEA" w:rsidRPr="00DF7F9C" w14:paraId="3F509BD1"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39DF1C62" w14:textId="77777777" w:rsidR="00D24EEA" w:rsidRPr="00DF7F9C" w:rsidRDefault="00D24EEA" w:rsidP="00EE3322">
            <w:pPr>
              <w:jc w:val="center"/>
              <w:rPr>
                <w:rFonts w:ascii="Times New Roman" w:hAnsi="Times New Roman"/>
                <w:b/>
                <w:color w:val="000000" w:themeColor="text1"/>
                <w:sz w:val="24"/>
                <w:szCs w:val="24"/>
              </w:rPr>
            </w:pPr>
            <w:r w:rsidRPr="00DF7F9C">
              <w:rPr>
                <w:rFonts w:ascii="Times New Roman" w:hAnsi="Times New Roman"/>
                <w:b/>
                <w:color w:val="000000" w:themeColor="text1"/>
                <w:sz w:val="24"/>
                <w:szCs w:val="24"/>
              </w:rPr>
              <w:t>3. Данные гарантии</w:t>
            </w:r>
          </w:p>
        </w:tc>
      </w:tr>
      <w:tr w:rsidR="00D24EEA" w:rsidRPr="00DF7F9C" w14:paraId="6DF92EC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2766DF5"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6464F8FD"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10B0E977" w14:textId="77777777" w:rsidR="00D24EEA" w:rsidRPr="00DF7F9C" w:rsidRDefault="00D24EEA" w:rsidP="00EE3322">
            <w:pPr>
              <w:rPr>
                <w:rFonts w:ascii="Times New Roman" w:hAnsi="Times New Roman"/>
                <w:color w:val="000000" w:themeColor="text1"/>
                <w:sz w:val="24"/>
                <w:szCs w:val="24"/>
              </w:rPr>
            </w:pPr>
          </w:p>
        </w:tc>
      </w:tr>
      <w:tr w:rsidR="00D24EEA" w:rsidRPr="00DF7F9C" w14:paraId="101239A3"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B83889E"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501CDB75"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7E1BEAF8" w14:textId="77777777" w:rsidR="00D24EEA" w:rsidRPr="00DF7F9C" w:rsidRDefault="00D24EEA" w:rsidP="00EE3322">
            <w:pPr>
              <w:rPr>
                <w:rFonts w:ascii="Times New Roman" w:hAnsi="Times New Roman"/>
                <w:color w:val="000000" w:themeColor="text1"/>
                <w:sz w:val="24"/>
                <w:szCs w:val="24"/>
              </w:rPr>
            </w:pPr>
          </w:p>
        </w:tc>
      </w:tr>
      <w:tr w:rsidR="00D24EEA" w:rsidRPr="00DF7F9C" w14:paraId="1479F0F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2639DA57" w14:textId="77777777" w:rsidR="00D24EEA" w:rsidRPr="00DF7F9C" w:rsidRDefault="00D24EEA" w:rsidP="00EE3322">
            <w:pPr>
              <w:jc w:val="center"/>
              <w:rPr>
                <w:rFonts w:ascii="Times New Roman" w:hAnsi="Times New Roman"/>
                <w:b/>
                <w:color w:val="000000" w:themeColor="text1"/>
                <w:sz w:val="24"/>
                <w:szCs w:val="24"/>
              </w:rPr>
            </w:pPr>
            <w:r w:rsidRPr="00DF7F9C">
              <w:rPr>
                <w:rFonts w:ascii="Times New Roman" w:hAnsi="Times New Roman"/>
                <w:b/>
                <w:color w:val="000000" w:themeColor="text1"/>
                <w:sz w:val="24"/>
                <w:szCs w:val="24"/>
              </w:rPr>
              <w:t>4. Данные по погашениям</w:t>
            </w:r>
          </w:p>
        </w:tc>
      </w:tr>
      <w:tr w:rsidR="00D24EEA" w:rsidRPr="00DF7F9C" w14:paraId="71E6FA2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51DA712"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4.1</w:t>
            </w:r>
          </w:p>
        </w:tc>
        <w:tc>
          <w:tcPr>
            <w:tcW w:w="4975" w:type="dxa"/>
            <w:tcBorders>
              <w:top w:val="single" w:sz="4" w:space="0" w:color="auto"/>
              <w:left w:val="single" w:sz="4" w:space="0" w:color="auto"/>
              <w:bottom w:val="single" w:sz="4" w:space="0" w:color="auto"/>
              <w:right w:val="single" w:sz="4" w:space="0" w:color="auto"/>
            </w:tcBorders>
            <w:hideMark/>
          </w:tcPr>
          <w:p w14:paraId="7D9F1CA0"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 xml:space="preserve">Сумма погашения по основной сумме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5C1A2414" w14:textId="77777777" w:rsidR="00D24EEA" w:rsidRPr="00DF7F9C" w:rsidRDefault="00D24EEA" w:rsidP="00EE3322">
            <w:pPr>
              <w:rPr>
                <w:rFonts w:ascii="Times New Roman" w:hAnsi="Times New Roman"/>
                <w:color w:val="000000" w:themeColor="text1"/>
                <w:sz w:val="24"/>
                <w:szCs w:val="24"/>
              </w:rPr>
            </w:pPr>
          </w:p>
        </w:tc>
      </w:tr>
      <w:tr w:rsidR="00D24EEA" w:rsidRPr="00DF7F9C" w14:paraId="417420F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5171FFA"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4.2</w:t>
            </w:r>
          </w:p>
        </w:tc>
        <w:tc>
          <w:tcPr>
            <w:tcW w:w="4975" w:type="dxa"/>
            <w:tcBorders>
              <w:top w:val="single" w:sz="4" w:space="0" w:color="auto"/>
              <w:left w:val="single" w:sz="4" w:space="0" w:color="auto"/>
              <w:bottom w:val="single" w:sz="4" w:space="0" w:color="auto"/>
              <w:right w:val="single" w:sz="4" w:space="0" w:color="auto"/>
            </w:tcBorders>
            <w:hideMark/>
          </w:tcPr>
          <w:p w14:paraId="23329F0D"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Остаток финансирования</w:t>
            </w:r>
          </w:p>
        </w:tc>
        <w:tc>
          <w:tcPr>
            <w:tcW w:w="3614" w:type="dxa"/>
            <w:tcBorders>
              <w:top w:val="single" w:sz="4" w:space="0" w:color="auto"/>
              <w:left w:val="single" w:sz="4" w:space="0" w:color="auto"/>
              <w:bottom w:val="single" w:sz="4" w:space="0" w:color="auto"/>
              <w:right w:val="single" w:sz="4" w:space="0" w:color="auto"/>
            </w:tcBorders>
          </w:tcPr>
          <w:p w14:paraId="680C7868" w14:textId="77777777" w:rsidR="00D24EEA" w:rsidRPr="00DF7F9C" w:rsidRDefault="00D24EEA" w:rsidP="00EE3322">
            <w:pPr>
              <w:rPr>
                <w:rFonts w:ascii="Times New Roman" w:hAnsi="Times New Roman"/>
                <w:color w:val="000000" w:themeColor="text1"/>
                <w:sz w:val="24"/>
                <w:szCs w:val="24"/>
              </w:rPr>
            </w:pPr>
          </w:p>
        </w:tc>
      </w:tr>
      <w:tr w:rsidR="00D24EEA" w:rsidRPr="00DF7F9C" w14:paraId="2ADBDB3B"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F20C4B9"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4.3</w:t>
            </w:r>
          </w:p>
        </w:tc>
        <w:tc>
          <w:tcPr>
            <w:tcW w:w="4975" w:type="dxa"/>
            <w:tcBorders>
              <w:top w:val="single" w:sz="4" w:space="0" w:color="auto"/>
              <w:left w:val="single" w:sz="4" w:space="0" w:color="auto"/>
              <w:bottom w:val="single" w:sz="4" w:space="0" w:color="auto"/>
              <w:right w:val="single" w:sz="4" w:space="0" w:color="auto"/>
            </w:tcBorders>
            <w:hideMark/>
          </w:tcPr>
          <w:p w14:paraId="4727BAC2"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A347E3D" w14:textId="77777777" w:rsidR="00D24EEA" w:rsidRPr="00DF7F9C" w:rsidRDefault="00D24EEA" w:rsidP="00EE3322">
            <w:pPr>
              <w:rPr>
                <w:rFonts w:ascii="Times New Roman" w:hAnsi="Times New Roman"/>
                <w:color w:val="000000" w:themeColor="text1"/>
                <w:sz w:val="24"/>
                <w:szCs w:val="24"/>
              </w:rPr>
            </w:pPr>
          </w:p>
        </w:tc>
      </w:tr>
      <w:tr w:rsidR="00D24EEA" w:rsidRPr="00DF7F9C" w14:paraId="6CBB3CC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2957977" w14:textId="6DCB178C"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4.4</w:t>
            </w:r>
          </w:p>
        </w:tc>
        <w:tc>
          <w:tcPr>
            <w:tcW w:w="4975" w:type="dxa"/>
            <w:tcBorders>
              <w:top w:val="single" w:sz="4" w:space="0" w:color="auto"/>
              <w:left w:val="single" w:sz="4" w:space="0" w:color="auto"/>
              <w:bottom w:val="single" w:sz="4" w:space="0" w:color="auto"/>
              <w:right w:val="single" w:sz="4" w:space="0" w:color="auto"/>
            </w:tcBorders>
            <w:hideMark/>
          </w:tcPr>
          <w:p w14:paraId="4B61A857"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7C83F0D6" w14:textId="77777777" w:rsidR="00D24EEA" w:rsidRPr="00DF7F9C" w:rsidRDefault="00D24EEA" w:rsidP="00EE3322">
            <w:pPr>
              <w:rPr>
                <w:rFonts w:ascii="Times New Roman" w:hAnsi="Times New Roman"/>
                <w:color w:val="000000" w:themeColor="text1"/>
                <w:sz w:val="24"/>
                <w:szCs w:val="24"/>
              </w:rPr>
            </w:pPr>
          </w:p>
        </w:tc>
      </w:tr>
      <w:tr w:rsidR="00D24EEA" w:rsidRPr="00DF7F9C" w14:paraId="4F82811A"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6175BA8" w14:textId="4B1D0365" w:rsidR="00D24EEA" w:rsidRPr="00DF7F9C" w:rsidRDefault="00D24EEA" w:rsidP="00EE3322">
            <w:pPr>
              <w:rPr>
                <w:rFonts w:ascii="Times New Roman" w:hAnsi="Times New Roman"/>
                <w:b/>
                <w:color w:val="000000" w:themeColor="text1"/>
                <w:sz w:val="24"/>
                <w:szCs w:val="24"/>
                <w:lang w:val="en-US"/>
              </w:rPr>
            </w:pPr>
            <w:r w:rsidRPr="00DF7F9C">
              <w:rPr>
                <w:rFonts w:ascii="Times New Roman" w:hAnsi="Times New Roman"/>
                <w:b/>
                <w:color w:val="000000" w:themeColor="text1"/>
                <w:sz w:val="24"/>
                <w:szCs w:val="24"/>
              </w:rPr>
              <w:t>4.5</w:t>
            </w:r>
          </w:p>
        </w:tc>
        <w:tc>
          <w:tcPr>
            <w:tcW w:w="4975" w:type="dxa"/>
            <w:tcBorders>
              <w:top w:val="single" w:sz="4" w:space="0" w:color="auto"/>
              <w:left w:val="single" w:sz="4" w:space="0" w:color="auto"/>
              <w:bottom w:val="single" w:sz="4" w:space="0" w:color="auto"/>
              <w:right w:val="single" w:sz="4" w:space="0" w:color="auto"/>
            </w:tcBorders>
            <w:hideMark/>
          </w:tcPr>
          <w:p w14:paraId="2924333E"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Категория классификации финансирования</w:t>
            </w:r>
          </w:p>
        </w:tc>
        <w:tc>
          <w:tcPr>
            <w:tcW w:w="3614" w:type="dxa"/>
            <w:tcBorders>
              <w:top w:val="single" w:sz="4" w:space="0" w:color="auto"/>
              <w:left w:val="single" w:sz="4" w:space="0" w:color="auto"/>
              <w:bottom w:val="single" w:sz="4" w:space="0" w:color="auto"/>
              <w:right w:val="single" w:sz="4" w:space="0" w:color="auto"/>
            </w:tcBorders>
          </w:tcPr>
          <w:p w14:paraId="6CCEAAFC" w14:textId="77777777" w:rsidR="00D24EEA" w:rsidRPr="00DF7F9C" w:rsidRDefault="00D24EEA" w:rsidP="00EE3322">
            <w:pPr>
              <w:rPr>
                <w:rFonts w:ascii="Times New Roman" w:hAnsi="Times New Roman"/>
                <w:color w:val="000000" w:themeColor="text1"/>
                <w:sz w:val="24"/>
                <w:szCs w:val="24"/>
              </w:rPr>
            </w:pPr>
          </w:p>
        </w:tc>
      </w:tr>
      <w:tr w:rsidR="00D24EEA" w:rsidRPr="00DF7F9C" w14:paraId="75438B4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5C9FB083" w14:textId="77777777" w:rsidR="00D24EEA" w:rsidRPr="00DF7F9C" w:rsidRDefault="00D24EEA" w:rsidP="00EE3322">
            <w:pPr>
              <w:jc w:val="center"/>
              <w:rPr>
                <w:rFonts w:ascii="Times New Roman" w:hAnsi="Times New Roman"/>
                <w:b/>
                <w:color w:val="000000" w:themeColor="text1"/>
                <w:sz w:val="24"/>
                <w:szCs w:val="24"/>
              </w:rPr>
            </w:pPr>
            <w:r w:rsidRPr="00DF7F9C">
              <w:rPr>
                <w:rFonts w:ascii="Times New Roman" w:hAnsi="Times New Roman"/>
                <w:b/>
                <w:color w:val="000000" w:themeColor="text1"/>
                <w:sz w:val="24"/>
                <w:szCs w:val="24"/>
              </w:rPr>
              <w:t>5. Общие данные</w:t>
            </w:r>
          </w:p>
        </w:tc>
      </w:tr>
      <w:tr w:rsidR="00D24EEA" w:rsidRPr="00DF7F9C" w14:paraId="60A43B37"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B42D5AB"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0E0BE7DA"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Остаток финансирования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79CA4ACB" w14:textId="77777777" w:rsidR="00D24EEA" w:rsidRPr="00DF7F9C" w:rsidRDefault="00D24EEA" w:rsidP="00EE3322">
            <w:pPr>
              <w:rPr>
                <w:rFonts w:ascii="Times New Roman" w:hAnsi="Times New Roman"/>
                <w:color w:val="000000" w:themeColor="text1"/>
                <w:sz w:val="24"/>
                <w:szCs w:val="24"/>
              </w:rPr>
            </w:pPr>
          </w:p>
        </w:tc>
      </w:tr>
      <w:tr w:rsidR="00D24EEA" w:rsidRPr="00DF7F9C" w14:paraId="2BEEB50A"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780955C"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3AEE9EDF"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Остаток гарантий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6F51B08B" w14:textId="77777777" w:rsidR="00D24EEA" w:rsidRPr="00DF7F9C" w:rsidRDefault="00D24EEA" w:rsidP="00EE3322">
            <w:pPr>
              <w:rPr>
                <w:rFonts w:ascii="Times New Roman" w:hAnsi="Times New Roman"/>
                <w:color w:val="000000" w:themeColor="text1"/>
                <w:sz w:val="24"/>
                <w:szCs w:val="24"/>
              </w:rPr>
            </w:pPr>
          </w:p>
        </w:tc>
      </w:tr>
      <w:tr w:rsidR="00D24EEA" w:rsidRPr="00DF7F9C" w14:paraId="649575DC"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FA413E0"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549B7102"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hideMark/>
          </w:tcPr>
          <w:p w14:paraId="6A4B44A6"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ДА / НЕТ</w:t>
            </w:r>
          </w:p>
        </w:tc>
      </w:tr>
      <w:tr w:rsidR="00D24EEA" w:rsidRPr="00DF7F9C" w14:paraId="6668F3A9"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54D765CB" w14:textId="77777777" w:rsidR="00D24EEA" w:rsidRPr="00DF7F9C" w:rsidRDefault="00D24EEA" w:rsidP="00EE3322">
            <w:pPr>
              <w:jc w:val="center"/>
              <w:rPr>
                <w:rFonts w:ascii="Times New Roman" w:hAnsi="Times New Roman"/>
                <w:b/>
                <w:color w:val="000000" w:themeColor="text1"/>
                <w:sz w:val="24"/>
                <w:szCs w:val="24"/>
              </w:rPr>
            </w:pPr>
            <w:r w:rsidRPr="00DF7F9C">
              <w:rPr>
                <w:rFonts w:ascii="Times New Roman" w:hAnsi="Times New Roman"/>
                <w:b/>
                <w:color w:val="000000" w:themeColor="text1"/>
                <w:sz w:val="24"/>
                <w:szCs w:val="24"/>
              </w:rPr>
              <w:t>6. Дополнительные подтверждающие документы</w:t>
            </w:r>
          </w:p>
        </w:tc>
      </w:tr>
      <w:tr w:rsidR="00D24EEA" w:rsidRPr="00DF7F9C" w14:paraId="227B29C5"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3588F35"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6.1.</w:t>
            </w:r>
          </w:p>
        </w:tc>
        <w:tc>
          <w:tcPr>
            <w:tcW w:w="4975" w:type="dxa"/>
            <w:tcBorders>
              <w:top w:val="single" w:sz="4" w:space="0" w:color="auto"/>
              <w:left w:val="single" w:sz="4" w:space="0" w:color="auto"/>
              <w:bottom w:val="single" w:sz="4" w:space="0" w:color="auto"/>
              <w:right w:val="single" w:sz="4" w:space="0" w:color="auto"/>
            </w:tcBorders>
            <w:hideMark/>
          </w:tcPr>
          <w:p w14:paraId="577AC4E9" w14:textId="77777777" w:rsidR="00D24EEA" w:rsidRPr="00DF7F9C"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DF7F9C">
              <w:rPr>
                <w:rFonts w:ascii="Times New Roman" w:hAnsi="Times New Roman"/>
                <w:color w:val="000000" w:themeColor="text1"/>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1BE104A0" w14:textId="77777777" w:rsidR="00D24EEA" w:rsidRPr="00DF7F9C" w:rsidRDefault="00D24EEA" w:rsidP="00EE3322">
            <w:pPr>
              <w:tabs>
                <w:tab w:val="left" w:pos="993"/>
                <w:tab w:val="left" w:pos="1134"/>
              </w:tabs>
              <w:suppressAutoHyphens/>
              <w:contextualSpacing/>
              <w:rPr>
                <w:rFonts w:ascii="Times New Roman" w:hAnsi="Times New Roman"/>
                <w:color w:val="000000" w:themeColor="text1"/>
                <w:sz w:val="24"/>
                <w:szCs w:val="24"/>
              </w:rPr>
            </w:pPr>
            <w:r w:rsidRPr="00DF7F9C">
              <w:rPr>
                <w:rFonts w:ascii="Times New Roman" w:hAnsi="Times New Roman"/>
                <w:color w:val="000000" w:themeColor="text1"/>
                <w:sz w:val="24"/>
                <w:szCs w:val="24"/>
              </w:rPr>
              <w:t>Указываются наличие или отсутствие, а также дата и реквизиты документов</w:t>
            </w:r>
          </w:p>
        </w:tc>
      </w:tr>
      <w:tr w:rsidR="00D24EEA" w:rsidRPr="00DF7F9C" w14:paraId="141B66A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9FE3485"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6.1.1.</w:t>
            </w:r>
          </w:p>
        </w:tc>
        <w:tc>
          <w:tcPr>
            <w:tcW w:w="4975" w:type="dxa"/>
            <w:tcBorders>
              <w:top w:val="single" w:sz="4" w:space="0" w:color="auto"/>
              <w:left w:val="single" w:sz="4" w:space="0" w:color="auto"/>
              <w:bottom w:val="single" w:sz="4" w:space="0" w:color="auto"/>
              <w:right w:val="single" w:sz="4" w:space="0" w:color="auto"/>
            </w:tcBorders>
            <w:hideMark/>
          </w:tcPr>
          <w:p w14:paraId="5831B6DE" w14:textId="77777777" w:rsidR="00D24EEA" w:rsidRPr="00DF7F9C"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DF7F9C">
              <w:rPr>
                <w:rFonts w:ascii="Times New Roman" w:hAnsi="Times New Roman"/>
                <w:color w:val="000000" w:themeColor="text1"/>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064159B7" w14:textId="77777777" w:rsidR="00D24EEA" w:rsidRPr="00DF7F9C"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DF7F9C" w14:paraId="35F26DFB"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A3DA560"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6.1.2.</w:t>
            </w:r>
          </w:p>
        </w:tc>
        <w:tc>
          <w:tcPr>
            <w:tcW w:w="4975" w:type="dxa"/>
            <w:tcBorders>
              <w:top w:val="single" w:sz="4" w:space="0" w:color="auto"/>
              <w:left w:val="single" w:sz="4" w:space="0" w:color="auto"/>
              <w:bottom w:val="single" w:sz="4" w:space="0" w:color="auto"/>
              <w:right w:val="single" w:sz="4" w:space="0" w:color="auto"/>
            </w:tcBorders>
            <w:hideMark/>
          </w:tcPr>
          <w:p w14:paraId="29FE411F" w14:textId="77777777" w:rsidR="00D24EEA" w:rsidRPr="00DF7F9C"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DF7F9C">
              <w:rPr>
                <w:rFonts w:ascii="Times New Roman" w:hAnsi="Times New Roman"/>
                <w:color w:val="000000" w:themeColor="text1"/>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1A1515CF" w14:textId="77777777" w:rsidR="00D24EEA" w:rsidRPr="00DF7F9C"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DF7F9C" w14:paraId="75A81CEE"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0721079"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lastRenderedPageBreak/>
              <w:t>6.1.3.</w:t>
            </w:r>
          </w:p>
        </w:tc>
        <w:tc>
          <w:tcPr>
            <w:tcW w:w="4975" w:type="dxa"/>
            <w:tcBorders>
              <w:top w:val="single" w:sz="4" w:space="0" w:color="auto"/>
              <w:left w:val="single" w:sz="4" w:space="0" w:color="auto"/>
              <w:bottom w:val="single" w:sz="4" w:space="0" w:color="auto"/>
              <w:right w:val="single" w:sz="4" w:space="0" w:color="auto"/>
            </w:tcBorders>
            <w:hideMark/>
          </w:tcPr>
          <w:p w14:paraId="22EEC714" w14:textId="734D82FA" w:rsidR="00D24EEA" w:rsidRPr="00DF7F9C"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DF7F9C">
              <w:rPr>
                <w:rFonts w:ascii="Times New Roman" w:hAnsi="Times New Roman"/>
                <w:color w:val="000000" w:themeColor="text1"/>
                <w:sz w:val="24"/>
                <w:szCs w:val="24"/>
              </w:rPr>
              <w:t>Протоколы</w:t>
            </w:r>
            <w:r w:rsidR="009E263F" w:rsidRPr="00DF7F9C">
              <w:rPr>
                <w:rFonts w:ascii="Times New Roman" w:hAnsi="Times New Roman"/>
                <w:color w:val="000000" w:themeColor="text1"/>
                <w:sz w:val="24"/>
                <w:szCs w:val="24"/>
              </w:rPr>
              <w:t>/Решения Уполномоченного органа</w:t>
            </w:r>
            <w:r w:rsidRPr="00DF7F9C">
              <w:rPr>
                <w:rFonts w:ascii="Times New Roman" w:hAnsi="Times New Roman"/>
                <w:color w:val="000000" w:themeColor="text1"/>
                <w:sz w:val="24"/>
                <w:szCs w:val="24"/>
              </w:rPr>
              <w:t xml:space="preserve"> </w:t>
            </w:r>
            <w:r w:rsidR="009E263F" w:rsidRPr="00DF7F9C">
              <w:rPr>
                <w:rFonts w:ascii="Times New Roman" w:hAnsi="Times New Roman"/>
                <w:color w:val="000000" w:themeColor="text1"/>
                <w:sz w:val="24"/>
                <w:szCs w:val="24"/>
              </w:rPr>
              <w:t xml:space="preserve">(Кредитный </w:t>
            </w:r>
            <w:r w:rsidRPr="00DF7F9C">
              <w:rPr>
                <w:rFonts w:ascii="Times New Roman" w:hAnsi="Times New Roman"/>
                <w:color w:val="000000" w:themeColor="text1"/>
                <w:sz w:val="24"/>
                <w:szCs w:val="24"/>
              </w:rPr>
              <w:t>комитет</w:t>
            </w:r>
            <w:r w:rsidR="009E263F" w:rsidRPr="00DF7F9C">
              <w:rPr>
                <w:rFonts w:ascii="Times New Roman" w:hAnsi="Times New Roman"/>
                <w:color w:val="000000" w:themeColor="text1"/>
                <w:sz w:val="24"/>
                <w:szCs w:val="24"/>
              </w:rPr>
              <w:t>, Комитет по финансированию)</w:t>
            </w:r>
            <w:r w:rsidRPr="00DF7F9C">
              <w:rPr>
                <w:rFonts w:ascii="Times New Roman" w:hAnsi="Times New Roman"/>
                <w:color w:val="000000" w:themeColor="text1"/>
                <w:sz w:val="24"/>
                <w:szCs w:val="24"/>
              </w:rPr>
              <w:t xml:space="preserve"> (или выписки из протоколов) ФКО по данному договору финансирования с момента предоставления финансирования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3D580AEE" w14:textId="77777777" w:rsidR="00D24EEA" w:rsidRPr="00DF7F9C"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DF7F9C" w14:paraId="2FE1CF5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D6AD9CF"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6.2</w:t>
            </w:r>
          </w:p>
        </w:tc>
        <w:tc>
          <w:tcPr>
            <w:tcW w:w="4975" w:type="dxa"/>
            <w:tcBorders>
              <w:top w:val="single" w:sz="4" w:space="0" w:color="auto"/>
              <w:left w:val="single" w:sz="4" w:space="0" w:color="auto"/>
              <w:bottom w:val="single" w:sz="4" w:space="0" w:color="auto"/>
              <w:right w:val="single" w:sz="4" w:space="0" w:color="auto"/>
            </w:tcBorders>
            <w:hideMark/>
          </w:tcPr>
          <w:p w14:paraId="1732C413" w14:textId="77777777" w:rsidR="00D24EEA" w:rsidRPr="00DF7F9C"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DF7F9C">
              <w:rPr>
                <w:rFonts w:ascii="Times New Roman" w:hAnsi="Times New Roman"/>
                <w:color w:val="000000" w:themeColor="text1"/>
                <w:sz w:val="24"/>
                <w:szCs w:val="24"/>
              </w:rPr>
              <w:t>Договор финансирования</w:t>
            </w:r>
          </w:p>
        </w:tc>
        <w:tc>
          <w:tcPr>
            <w:tcW w:w="3614" w:type="dxa"/>
            <w:tcBorders>
              <w:top w:val="single" w:sz="4" w:space="0" w:color="auto"/>
              <w:left w:val="single" w:sz="4" w:space="0" w:color="auto"/>
              <w:bottom w:val="single" w:sz="4" w:space="0" w:color="auto"/>
              <w:right w:val="single" w:sz="4" w:space="0" w:color="auto"/>
            </w:tcBorders>
          </w:tcPr>
          <w:p w14:paraId="1198D9A2" w14:textId="77777777" w:rsidR="00D24EEA" w:rsidRPr="00DF7F9C"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DF7F9C" w14:paraId="06995E48"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4DB9B31"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6.3.</w:t>
            </w:r>
          </w:p>
        </w:tc>
        <w:tc>
          <w:tcPr>
            <w:tcW w:w="4975" w:type="dxa"/>
            <w:tcBorders>
              <w:top w:val="single" w:sz="4" w:space="0" w:color="auto"/>
              <w:left w:val="single" w:sz="4" w:space="0" w:color="auto"/>
              <w:bottom w:val="single" w:sz="4" w:space="0" w:color="auto"/>
              <w:right w:val="single" w:sz="4" w:space="0" w:color="auto"/>
            </w:tcBorders>
            <w:hideMark/>
          </w:tcPr>
          <w:p w14:paraId="77DD59D3" w14:textId="77777777" w:rsidR="00D24EEA" w:rsidRPr="00DF7F9C"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DF7F9C">
              <w:rPr>
                <w:rFonts w:ascii="Times New Roman" w:hAnsi="Times New Roman"/>
                <w:color w:val="000000" w:themeColor="text1"/>
                <w:sz w:val="24"/>
                <w:szCs w:val="24"/>
              </w:rPr>
              <w:t>Договор залога (ипотеки)</w:t>
            </w:r>
          </w:p>
        </w:tc>
        <w:tc>
          <w:tcPr>
            <w:tcW w:w="3614" w:type="dxa"/>
            <w:tcBorders>
              <w:top w:val="single" w:sz="4" w:space="0" w:color="auto"/>
              <w:left w:val="single" w:sz="4" w:space="0" w:color="auto"/>
              <w:bottom w:val="single" w:sz="4" w:space="0" w:color="auto"/>
              <w:right w:val="single" w:sz="4" w:space="0" w:color="auto"/>
            </w:tcBorders>
          </w:tcPr>
          <w:p w14:paraId="01CBE83F" w14:textId="77777777" w:rsidR="00D24EEA" w:rsidRPr="00DF7F9C"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DF7F9C" w14:paraId="02D8239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4C295C6" w14:textId="7777777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6.4.</w:t>
            </w:r>
          </w:p>
        </w:tc>
        <w:tc>
          <w:tcPr>
            <w:tcW w:w="4975" w:type="dxa"/>
            <w:tcBorders>
              <w:top w:val="single" w:sz="4" w:space="0" w:color="auto"/>
              <w:left w:val="single" w:sz="4" w:space="0" w:color="auto"/>
              <w:bottom w:val="single" w:sz="4" w:space="0" w:color="auto"/>
              <w:right w:val="single" w:sz="4" w:space="0" w:color="auto"/>
            </w:tcBorders>
            <w:hideMark/>
          </w:tcPr>
          <w:p w14:paraId="77F89E70" w14:textId="77777777" w:rsidR="00D24EEA" w:rsidRPr="00DF7F9C"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DF7F9C">
              <w:rPr>
                <w:rFonts w:ascii="Times New Roman" w:hAnsi="Times New Roman"/>
                <w:color w:val="000000" w:themeColor="text1"/>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17E33796" w14:textId="77777777" w:rsidR="00D24EEA" w:rsidRPr="00DF7F9C"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DF7F9C" w14:paraId="4790ACF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FCE2DC4" w14:textId="51EAF05B"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6.</w:t>
            </w:r>
            <w:r w:rsidR="00450CC8" w:rsidRPr="00DF7F9C">
              <w:rPr>
                <w:rFonts w:ascii="Times New Roman" w:hAnsi="Times New Roman"/>
                <w:b/>
                <w:color w:val="000000" w:themeColor="text1"/>
                <w:sz w:val="24"/>
                <w:szCs w:val="24"/>
              </w:rPr>
              <w:t>5</w:t>
            </w:r>
          </w:p>
        </w:tc>
        <w:tc>
          <w:tcPr>
            <w:tcW w:w="4975" w:type="dxa"/>
            <w:tcBorders>
              <w:top w:val="single" w:sz="4" w:space="0" w:color="auto"/>
              <w:left w:val="single" w:sz="4" w:space="0" w:color="auto"/>
              <w:bottom w:val="single" w:sz="4" w:space="0" w:color="auto"/>
              <w:right w:val="single" w:sz="4" w:space="0" w:color="auto"/>
            </w:tcBorders>
            <w:hideMark/>
          </w:tcPr>
          <w:p w14:paraId="53BEABAB" w14:textId="77777777" w:rsidR="00D24EEA" w:rsidRPr="00DF7F9C" w:rsidRDefault="00D24EEA" w:rsidP="00EE3322">
            <w:pPr>
              <w:rPr>
                <w:rFonts w:ascii="Times New Roman" w:hAnsi="Times New Roman"/>
                <w:color w:val="000000" w:themeColor="text1"/>
                <w:sz w:val="24"/>
                <w:szCs w:val="24"/>
              </w:rPr>
            </w:pPr>
            <w:r w:rsidRPr="00DF7F9C">
              <w:rPr>
                <w:rFonts w:ascii="Times New Roman" w:eastAsia="Calibri" w:hAnsi="Times New Roman"/>
                <w:color w:val="000000" w:themeColor="text1"/>
                <w:sz w:val="24"/>
                <w:szCs w:val="24"/>
              </w:rPr>
              <w:t>Выписка с ссудного счета Клиента с момента получения финансирования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54CC9583" w14:textId="77777777" w:rsidR="00D24EEA" w:rsidRPr="00DF7F9C" w:rsidRDefault="00D24EEA" w:rsidP="00EE3322">
            <w:pPr>
              <w:rPr>
                <w:rFonts w:ascii="Times New Roman" w:hAnsi="Times New Roman"/>
                <w:color w:val="000000" w:themeColor="text1"/>
                <w:sz w:val="24"/>
                <w:szCs w:val="24"/>
              </w:rPr>
            </w:pPr>
          </w:p>
        </w:tc>
      </w:tr>
      <w:tr w:rsidR="00D24EEA" w:rsidRPr="00DF7F9C" w14:paraId="09EE330E"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4493D0E" w14:textId="23790A87"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6.</w:t>
            </w:r>
            <w:r w:rsidR="00450CC8" w:rsidRPr="00DF7F9C">
              <w:rPr>
                <w:rFonts w:ascii="Times New Roman" w:hAnsi="Times New Roman"/>
                <w:b/>
                <w:color w:val="000000" w:themeColor="text1"/>
                <w:sz w:val="24"/>
                <w:szCs w:val="24"/>
              </w:rPr>
              <w:t>6</w:t>
            </w:r>
          </w:p>
        </w:tc>
        <w:tc>
          <w:tcPr>
            <w:tcW w:w="4975" w:type="dxa"/>
            <w:tcBorders>
              <w:top w:val="single" w:sz="4" w:space="0" w:color="auto"/>
              <w:left w:val="single" w:sz="4" w:space="0" w:color="auto"/>
              <w:bottom w:val="single" w:sz="4" w:space="0" w:color="auto"/>
              <w:right w:val="single" w:sz="4" w:space="0" w:color="auto"/>
            </w:tcBorders>
            <w:hideMark/>
          </w:tcPr>
          <w:p w14:paraId="58B7FF14"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25C17690" w14:textId="77777777" w:rsidR="00D24EEA" w:rsidRPr="00DF7F9C" w:rsidRDefault="00D24EEA" w:rsidP="00EE3322">
            <w:pPr>
              <w:rPr>
                <w:rFonts w:ascii="Times New Roman" w:hAnsi="Times New Roman"/>
                <w:color w:val="000000" w:themeColor="text1"/>
                <w:sz w:val="24"/>
                <w:szCs w:val="24"/>
              </w:rPr>
            </w:pPr>
          </w:p>
        </w:tc>
      </w:tr>
      <w:tr w:rsidR="00D24EEA" w:rsidRPr="00DF7F9C" w14:paraId="306A56E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229512B" w14:textId="061CFC52"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6.</w:t>
            </w:r>
            <w:r w:rsidR="00450CC8" w:rsidRPr="00DF7F9C">
              <w:rPr>
                <w:rFonts w:ascii="Times New Roman" w:hAnsi="Times New Roman"/>
                <w:b/>
                <w:color w:val="000000" w:themeColor="text1"/>
                <w:sz w:val="24"/>
                <w:szCs w:val="24"/>
              </w:rPr>
              <w:t>7</w:t>
            </w:r>
            <w:r w:rsidRPr="00DF7F9C">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61B911F" w14:textId="77777777" w:rsidR="00D24EEA" w:rsidRPr="00DF7F9C"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DF7F9C">
              <w:rPr>
                <w:rFonts w:ascii="Times New Roman" w:eastAsia="Calibri" w:hAnsi="Times New Roman"/>
                <w:color w:val="000000" w:themeColor="text1"/>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7A9B3C6F"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Указываются наличие или отсутствие, а также дата и реквизиты документов</w:t>
            </w:r>
          </w:p>
        </w:tc>
      </w:tr>
      <w:tr w:rsidR="00D24EEA" w:rsidRPr="00DF7F9C" w14:paraId="0E2D9A6C"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A958B73" w14:textId="5E9DF1D9" w:rsidR="00D24EEA" w:rsidRPr="00DF7F9C" w:rsidRDefault="00D24EEA" w:rsidP="00EE3322">
            <w:pPr>
              <w:rPr>
                <w:rFonts w:ascii="Times New Roman" w:hAnsi="Times New Roman"/>
                <w:b/>
                <w:color w:val="000000" w:themeColor="text1"/>
                <w:sz w:val="24"/>
                <w:szCs w:val="24"/>
              </w:rPr>
            </w:pPr>
            <w:r w:rsidRPr="00DF7F9C">
              <w:rPr>
                <w:rFonts w:ascii="Times New Roman" w:eastAsia="Calibri" w:hAnsi="Times New Roman"/>
                <w:b/>
                <w:color w:val="000000" w:themeColor="text1"/>
                <w:sz w:val="24"/>
                <w:szCs w:val="24"/>
              </w:rPr>
              <w:t>6.</w:t>
            </w:r>
            <w:r w:rsidR="00450CC8" w:rsidRPr="00DF7F9C">
              <w:rPr>
                <w:rFonts w:ascii="Times New Roman" w:eastAsia="Calibri" w:hAnsi="Times New Roman"/>
                <w:b/>
                <w:color w:val="000000" w:themeColor="text1"/>
                <w:sz w:val="24"/>
                <w:szCs w:val="24"/>
              </w:rPr>
              <w:t>7</w:t>
            </w:r>
            <w:r w:rsidRPr="00DF7F9C">
              <w:rPr>
                <w:rFonts w:ascii="Times New Roman" w:eastAsia="Calibri" w:hAnsi="Times New Roman"/>
                <w:b/>
                <w:color w:val="000000" w:themeColor="text1"/>
                <w:sz w:val="24"/>
                <w:szCs w:val="24"/>
              </w:rPr>
              <w:t>.1.</w:t>
            </w:r>
          </w:p>
        </w:tc>
        <w:tc>
          <w:tcPr>
            <w:tcW w:w="4975" w:type="dxa"/>
            <w:tcBorders>
              <w:top w:val="single" w:sz="4" w:space="0" w:color="auto"/>
              <w:left w:val="single" w:sz="4" w:space="0" w:color="auto"/>
              <w:bottom w:val="single" w:sz="4" w:space="0" w:color="auto"/>
              <w:right w:val="single" w:sz="4" w:space="0" w:color="auto"/>
            </w:tcBorders>
            <w:hideMark/>
          </w:tcPr>
          <w:p w14:paraId="5613B44F" w14:textId="77777777" w:rsidR="00D24EEA" w:rsidRPr="00DF7F9C"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DF7F9C">
              <w:rPr>
                <w:rFonts w:ascii="Times New Roman" w:eastAsia="Calibri" w:hAnsi="Times New Roman"/>
                <w:color w:val="000000" w:themeColor="text1"/>
                <w:sz w:val="24"/>
                <w:szCs w:val="24"/>
              </w:rPr>
              <w:t>Извещение об обращении взыскания на предмет залога в судебном / внесудебном порядке;</w:t>
            </w:r>
          </w:p>
        </w:tc>
        <w:tc>
          <w:tcPr>
            <w:tcW w:w="3614" w:type="dxa"/>
            <w:tcBorders>
              <w:top w:val="single" w:sz="4" w:space="0" w:color="auto"/>
              <w:left w:val="single" w:sz="4" w:space="0" w:color="auto"/>
              <w:bottom w:val="single" w:sz="4" w:space="0" w:color="auto"/>
              <w:right w:val="single" w:sz="4" w:space="0" w:color="auto"/>
            </w:tcBorders>
          </w:tcPr>
          <w:p w14:paraId="4CF92C84" w14:textId="77777777" w:rsidR="00D24EEA" w:rsidRPr="00DF7F9C" w:rsidRDefault="00D24EEA" w:rsidP="00EE3322">
            <w:pPr>
              <w:rPr>
                <w:rFonts w:ascii="Times New Roman" w:hAnsi="Times New Roman"/>
                <w:color w:val="000000" w:themeColor="text1"/>
                <w:sz w:val="24"/>
                <w:szCs w:val="24"/>
              </w:rPr>
            </w:pPr>
          </w:p>
        </w:tc>
      </w:tr>
      <w:tr w:rsidR="00D24EEA" w:rsidRPr="00DF7F9C" w14:paraId="0AA8F2E7"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689EC3E" w14:textId="5EF0AD7B" w:rsidR="00D24EEA" w:rsidRPr="00DF7F9C" w:rsidRDefault="00D24EEA" w:rsidP="00EE3322">
            <w:pPr>
              <w:rPr>
                <w:rFonts w:ascii="Times New Roman" w:eastAsia="Calibri" w:hAnsi="Times New Roman"/>
                <w:b/>
                <w:color w:val="000000" w:themeColor="text1"/>
                <w:sz w:val="24"/>
                <w:szCs w:val="24"/>
              </w:rPr>
            </w:pPr>
            <w:r w:rsidRPr="00DF7F9C">
              <w:rPr>
                <w:rFonts w:ascii="Times New Roman" w:eastAsia="Calibri" w:hAnsi="Times New Roman"/>
                <w:b/>
                <w:color w:val="000000" w:themeColor="text1"/>
                <w:sz w:val="24"/>
                <w:szCs w:val="24"/>
              </w:rPr>
              <w:t>6.</w:t>
            </w:r>
            <w:r w:rsidR="00450CC8" w:rsidRPr="00DF7F9C">
              <w:rPr>
                <w:rFonts w:ascii="Times New Roman" w:eastAsia="Calibri" w:hAnsi="Times New Roman"/>
                <w:b/>
                <w:color w:val="000000" w:themeColor="text1"/>
                <w:sz w:val="24"/>
                <w:szCs w:val="24"/>
              </w:rPr>
              <w:t>7</w:t>
            </w:r>
            <w:r w:rsidRPr="00DF7F9C">
              <w:rPr>
                <w:rFonts w:ascii="Times New Roman" w:eastAsia="Calibri" w:hAnsi="Times New Roman"/>
                <w:b/>
                <w:color w:val="000000" w:themeColor="text1"/>
                <w:sz w:val="24"/>
                <w:szCs w:val="24"/>
              </w:rPr>
              <w:t>.2.</w:t>
            </w:r>
          </w:p>
        </w:tc>
        <w:tc>
          <w:tcPr>
            <w:tcW w:w="4975" w:type="dxa"/>
            <w:tcBorders>
              <w:top w:val="single" w:sz="4" w:space="0" w:color="auto"/>
              <w:left w:val="single" w:sz="4" w:space="0" w:color="auto"/>
              <w:bottom w:val="single" w:sz="4" w:space="0" w:color="auto"/>
              <w:right w:val="single" w:sz="4" w:space="0" w:color="auto"/>
            </w:tcBorders>
            <w:hideMark/>
          </w:tcPr>
          <w:p w14:paraId="7438B32E" w14:textId="3154688D" w:rsidR="00D24EEA" w:rsidRPr="00DF7F9C" w:rsidRDefault="00BB2894" w:rsidP="00EE3322">
            <w:pPr>
              <w:tabs>
                <w:tab w:val="left" w:pos="993"/>
                <w:tab w:val="left" w:pos="1134"/>
              </w:tabs>
              <w:suppressAutoHyphens/>
              <w:contextualSpacing/>
              <w:rPr>
                <w:rFonts w:ascii="Times New Roman" w:eastAsia="Calibri" w:hAnsi="Times New Roman"/>
                <w:color w:val="000000" w:themeColor="text1"/>
                <w:sz w:val="24"/>
                <w:szCs w:val="24"/>
              </w:rPr>
            </w:pPr>
            <w:r w:rsidRPr="00DF7F9C">
              <w:rPr>
                <w:rFonts w:ascii="Times New Roman" w:eastAsia="Calibri" w:hAnsi="Times New Roman"/>
                <w:color w:val="000000" w:themeColor="text1"/>
                <w:sz w:val="24"/>
                <w:szCs w:val="24"/>
              </w:rPr>
              <w:t>Заявление-согласие Клиента (приложение 2 к Договору Публичной оферты)</w:t>
            </w:r>
          </w:p>
        </w:tc>
        <w:tc>
          <w:tcPr>
            <w:tcW w:w="3614" w:type="dxa"/>
            <w:tcBorders>
              <w:top w:val="single" w:sz="4" w:space="0" w:color="auto"/>
              <w:left w:val="single" w:sz="4" w:space="0" w:color="auto"/>
              <w:bottom w:val="single" w:sz="4" w:space="0" w:color="auto"/>
              <w:right w:val="single" w:sz="4" w:space="0" w:color="auto"/>
            </w:tcBorders>
          </w:tcPr>
          <w:p w14:paraId="3E3ECF71" w14:textId="77777777" w:rsidR="00D24EEA" w:rsidRPr="00DF7F9C" w:rsidRDefault="00D24EEA" w:rsidP="00EE3322">
            <w:pPr>
              <w:rPr>
                <w:rFonts w:ascii="Times New Roman" w:hAnsi="Times New Roman"/>
                <w:color w:val="000000" w:themeColor="text1"/>
                <w:sz w:val="24"/>
                <w:szCs w:val="24"/>
              </w:rPr>
            </w:pPr>
          </w:p>
        </w:tc>
      </w:tr>
      <w:tr w:rsidR="00BB2894" w:rsidRPr="00DF7F9C" w14:paraId="003A97A0" w14:textId="77777777" w:rsidTr="00EE3322">
        <w:tc>
          <w:tcPr>
            <w:tcW w:w="756" w:type="dxa"/>
            <w:tcBorders>
              <w:top w:val="single" w:sz="4" w:space="0" w:color="auto"/>
              <w:left w:val="single" w:sz="4" w:space="0" w:color="auto"/>
              <w:bottom w:val="single" w:sz="4" w:space="0" w:color="auto"/>
              <w:right w:val="single" w:sz="4" w:space="0" w:color="auto"/>
            </w:tcBorders>
          </w:tcPr>
          <w:p w14:paraId="1181479E" w14:textId="699C6F4E" w:rsidR="00BB2894" w:rsidRPr="00DF7F9C" w:rsidRDefault="00BB2894" w:rsidP="00EE3322">
            <w:pPr>
              <w:rPr>
                <w:rFonts w:ascii="Times New Roman" w:eastAsia="Calibri" w:hAnsi="Times New Roman"/>
                <w:b/>
                <w:color w:val="000000" w:themeColor="text1"/>
                <w:sz w:val="24"/>
                <w:szCs w:val="24"/>
              </w:rPr>
            </w:pPr>
            <w:r w:rsidRPr="00DF7F9C">
              <w:rPr>
                <w:rFonts w:ascii="Times New Roman" w:eastAsia="Calibri" w:hAnsi="Times New Roman"/>
                <w:b/>
                <w:color w:val="000000" w:themeColor="text1"/>
                <w:sz w:val="24"/>
                <w:szCs w:val="24"/>
              </w:rPr>
              <w:t>6.</w:t>
            </w:r>
            <w:r w:rsidR="00450CC8" w:rsidRPr="00DF7F9C">
              <w:rPr>
                <w:rFonts w:ascii="Times New Roman" w:eastAsia="Calibri" w:hAnsi="Times New Roman"/>
                <w:b/>
                <w:color w:val="000000" w:themeColor="text1"/>
                <w:sz w:val="24"/>
                <w:szCs w:val="24"/>
              </w:rPr>
              <w:t>7</w:t>
            </w:r>
            <w:r w:rsidRPr="00DF7F9C">
              <w:rPr>
                <w:rFonts w:ascii="Times New Roman" w:eastAsia="Calibri" w:hAnsi="Times New Roman"/>
                <w:b/>
                <w:color w:val="000000" w:themeColor="text1"/>
                <w:sz w:val="24"/>
                <w:szCs w:val="24"/>
              </w:rPr>
              <w:t>.3</w:t>
            </w:r>
          </w:p>
        </w:tc>
        <w:tc>
          <w:tcPr>
            <w:tcW w:w="4975" w:type="dxa"/>
            <w:tcBorders>
              <w:top w:val="single" w:sz="4" w:space="0" w:color="auto"/>
              <w:left w:val="single" w:sz="4" w:space="0" w:color="auto"/>
              <w:bottom w:val="single" w:sz="4" w:space="0" w:color="auto"/>
              <w:right w:val="single" w:sz="4" w:space="0" w:color="auto"/>
            </w:tcBorders>
          </w:tcPr>
          <w:p w14:paraId="27A5267B" w14:textId="6990F2AE" w:rsidR="00BB2894" w:rsidRPr="00DF7F9C" w:rsidRDefault="00BB2894" w:rsidP="00EE3322">
            <w:pPr>
              <w:tabs>
                <w:tab w:val="left" w:pos="993"/>
                <w:tab w:val="left" w:pos="1134"/>
              </w:tabs>
              <w:suppressAutoHyphens/>
              <w:contextualSpacing/>
              <w:rPr>
                <w:rFonts w:ascii="Times New Roman" w:eastAsia="Calibri" w:hAnsi="Times New Roman"/>
                <w:color w:val="000000" w:themeColor="text1"/>
                <w:sz w:val="24"/>
                <w:szCs w:val="24"/>
              </w:rPr>
            </w:pPr>
            <w:r w:rsidRPr="00DF7F9C">
              <w:rPr>
                <w:rFonts w:ascii="Times New Roman" w:eastAsia="Calibri" w:hAnsi="Times New Roman"/>
                <w:color w:val="000000" w:themeColor="text1"/>
                <w:sz w:val="24"/>
                <w:szCs w:val="24"/>
              </w:rPr>
              <w:t>Проверочный лист заполняемый сотрудником ФКО (приложение 1 к Правилам предоставления портфельных гарантий «</w:t>
            </w:r>
            <w:proofErr w:type="spellStart"/>
            <w:r w:rsidRPr="00DF7F9C">
              <w:rPr>
                <w:rFonts w:ascii="Times New Roman" w:eastAsia="Calibri" w:hAnsi="Times New Roman"/>
                <w:color w:val="000000" w:themeColor="text1"/>
                <w:sz w:val="24"/>
                <w:szCs w:val="24"/>
              </w:rPr>
              <w:t>Ылдам</w:t>
            </w:r>
            <w:proofErr w:type="spellEnd"/>
            <w:r w:rsidRPr="00DF7F9C">
              <w:rPr>
                <w:rFonts w:ascii="Times New Roman" w:eastAsia="Calibri"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05C20B5D" w14:textId="77777777" w:rsidR="00BB2894" w:rsidRPr="00DF7F9C" w:rsidRDefault="00BB2894" w:rsidP="00EE3322">
            <w:pPr>
              <w:rPr>
                <w:rFonts w:ascii="Times New Roman" w:hAnsi="Times New Roman"/>
                <w:color w:val="000000" w:themeColor="text1"/>
                <w:sz w:val="24"/>
                <w:szCs w:val="24"/>
              </w:rPr>
            </w:pPr>
          </w:p>
        </w:tc>
      </w:tr>
      <w:tr w:rsidR="00D24EEA" w:rsidRPr="00DF7F9C" w14:paraId="04BDBB90"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E7B3B06" w14:textId="543122A5" w:rsidR="00D24EEA" w:rsidRPr="00DF7F9C" w:rsidRDefault="00D24EEA" w:rsidP="00EE3322">
            <w:pPr>
              <w:rPr>
                <w:rFonts w:ascii="Times New Roman" w:eastAsia="Calibri" w:hAnsi="Times New Roman"/>
                <w:b/>
                <w:color w:val="000000" w:themeColor="text1"/>
                <w:sz w:val="24"/>
                <w:szCs w:val="24"/>
              </w:rPr>
            </w:pPr>
            <w:r w:rsidRPr="00DF7F9C">
              <w:rPr>
                <w:rFonts w:ascii="Times New Roman" w:eastAsia="Calibri" w:hAnsi="Times New Roman"/>
                <w:b/>
                <w:color w:val="000000" w:themeColor="text1"/>
                <w:sz w:val="24"/>
                <w:szCs w:val="24"/>
              </w:rPr>
              <w:t>6.</w:t>
            </w:r>
            <w:r w:rsidR="00450CC8" w:rsidRPr="00DF7F9C">
              <w:rPr>
                <w:rFonts w:ascii="Times New Roman" w:eastAsia="Calibri" w:hAnsi="Times New Roman"/>
                <w:b/>
                <w:color w:val="000000" w:themeColor="text1"/>
                <w:sz w:val="24"/>
                <w:szCs w:val="24"/>
              </w:rPr>
              <w:t>7</w:t>
            </w:r>
            <w:r w:rsidRPr="00DF7F9C">
              <w:rPr>
                <w:rFonts w:ascii="Times New Roman" w:eastAsia="Calibri" w:hAnsi="Times New Roman"/>
                <w:b/>
                <w:color w:val="000000" w:themeColor="text1"/>
                <w:sz w:val="24"/>
                <w:szCs w:val="24"/>
              </w:rPr>
              <w:t>.</w:t>
            </w:r>
            <w:r w:rsidR="00BB2894" w:rsidRPr="00DF7F9C">
              <w:rPr>
                <w:rFonts w:ascii="Times New Roman" w:eastAsia="Calibri" w:hAnsi="Times New Roman"/>
                <w:b/>
                <w:color w:val="000000" w:themeColor="text1"/>
                <w:sz w:val="24"/>
                <w:szCs w:val="24"/>
              </w:rPr>
              <w:t>4</w:t>
            </w:r>
            <w:r w:rsidRPr="00DF7F9C">
              <w:rPr>
                <w:rFonts w:ascii="Times New Roman" w:eastAsia="Calibri"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28940403" w14:textId="77777777" w:rsidR="00D24EEA" w:rsidRPr="00DF7F9C"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DF7F9C">
              <w:rPr>
                <w:rFonts w:ascii="Times New Roman" w:eastAsia="Calibri" w:hAnsi="Times New Roman"/>
                <w:color w:val="000000" w:themeColor="text1"/>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516AAEB8" w14:textId="77777777" w:rsidR="00D24EEA" w:rsidRPr="00DF7F9C" w:rsidRDefault="00D24EEA" w:rsidP="00EE3322">
            <w:pPr>
              <w:rPr>
                <w:rFonts w:ascii="Times New Roman" w:hAnsi="Times New Roman"/>
                <w:color w:val="000000" w:themeColor="text1"/>
                <w:sz w:val="24"/>
                <w:szCs w:val="24"/>
              </w:rPr>
            </w:pPr>
          </w:p>
        </w:tc>
      </w:tr>
      <w:tr w:rsidR="00D24EEA" w:rsidRPr="00DF7F9C" w14:paraId="7994B6F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DD13A4E" w14:textId="4CA3E88F" w:rsidR="00D24EEA" w:rsidRPr="00DF7F9C" w:rsidRDefault="00D24EEA" w:rsidP="00EE3322">
            <w:pPr>
              <w:rPr>
                <w:rFonts w:ascii="Times New Roman" w:eastAsia="Calibri" w:hAnsi="Times New Roman"/>
                <w:b/>
                <w:color w:val="000000" w:themeColor="text1"/>
                <w:sz w:val="24"/>
                <w:szCs w:val="24"/>
              </w:rPr>
            </w:pPr>
            <w:r w:rsidRPr="00DF7F9C">
              <w:rPr>
                <w:rFonts w:ascii="Times New Roman" w:eastAsia="Calibri" w:hAnsi="Times New Roman"/>
                <w:b/>
                <w:color w:val="000000" w:themeColor="text1"/>
                <w:sz w:val="24"/>
                <w:szCs w:val="24"/>
              </w:rPr>
              <w:t>6.</w:t>
            </w:r>
            <w:r w:rsidR="00450CC8" w:rsidRPr="00DF7F9C">
              <w:rPr>
                <w:rFonts w:ascii="Times New Roman" w:eastAsia="Calibri" w:hAnsi="Times New Roman"/>
                <w:b/>
                <w:color w:val="000000" w:themeColor="text1"/>
                <w:sz w:val="24"/>
                <w:szCs w:val="24"/>
              </w:rPr>
              <w:t>7</w:t>
            </w:r>
            <w:r w:rsidRPr="00DF7F9C">
              <w:rPr>
                <w:rFonts w:ascii="Times New Roman" w:eastAsia="Calibri" w:hAnsi="Times New Roman"/>
                <w:b/>
                <w:color w:val="000000" w:themeColor="text1"/>
                <w:sz w:val="24"/>
                <w:szCs w:val="24"/>
              </w:rPr>
              <w:t>.</w:t>
            </w:r>
            <w:r w:rsidR="00BB2894" w:rsidRPr="00DF7F9C">
              <w:rPr>
                <w:rFonts w:ascii="Times New Roman" w:eastAsia="Calibri" w:hAnsi="Times New Roman"/>
                <w:b/>
                <w:color w:val="000000" w:themeColor="text1"/>
                <w:sz w:val="24"/>
                <w:szCs w:val="24"/>
              </w:rPr>
              <w:t>5</w:t>
            </w:r>
            <w:r w:rsidRPr="00DF7F9C">
              <w:rPr>
                <w:rFonts w:ascii="Times New Roman" w:eastAsia="Calibri"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EB6CEFA" w14:textId="77777777" w:rsidR="00D24EEA" w:rsidRPr="00DF7F9C"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DF7F9C">
              <w:rPr>
                <w:rFonts w:ascii="Times New Roman" w:hAnsi="Times New Roman"/>
                <w:color w:val="000000" w:themeColor="text1"/>
                <w:sz w:val="24"/>
                <w:szCs w:val="24"/>
              </w:rPr>
              <w:t xml:space="preserve">Информация со счета клиента, подтверждающая </w:t>
            </w:r>
            <w:proofErr w:type="spellStart"/>
            <w:r w:rsidRPr="00DF7F9C">
              <w:rPr>
                <w:rFonts w:ascii="Times New Roman" w:hAnsi="Times New Roman"/>
                <w:color w:val="000000" w:themeColor="text1"/>
                <w:sz w:val="24"/>
                <w:szCs w:val="24"/>
              </w:rPr>
              <w:t>безакцептное</w:t>
            </w:r>
            <w:proofErr w:type="spellEnd"/>
            <w:r w:rsidRPr="00DF7F9C">
              <w:rPr>
                <w:rFonts w:ascii="Times New Roman" w:hAnsi="Times New Roman"/>
                <w:color w:val="000000" w:themeColor="text1"/>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262F246A" w14:textId="77777777" w:rsidR="00D24EEA" w:rsidRPr="00DF7F9C" w:rsidRDefault="00D24EEA" w:rsidP="00EE3322">
            <w:pPr>
              <w:rPr>
                <w:rFonts w:ascii="Times New Roman" w:hAnsi="Times New Roman"/>
                <w:color w:val="000000" w:themeColor="text1"/>
                <w:sz w:val="24"/>
                <w:szCs w:val="24"/>
              </w:rPr>
            </w:pPr>
          </w:p>
        </w:tc>
      </w:tr>
      <w:tr w:rsidR="00D24EEA" w:rsidRPr="00DF7F9C" w14:paraId="798F6E28"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93B43D8" w14:textId="2E056100" w:rsidR="00D24EEA" w:rsidRPr="00DF7F9C" w:rsidRDefault="00D24EEA" w:rsidP="00EE3322">
            <w:pPr>
              <w:rPr>
                <w:rFonts w:ascii="Times New Roman" w:eastAsia="Calibri" w:hAnsi="Times New Roman"/>
                <w:b/>
                <w:color w:val="000000" w:themeColor="text1"/>
                <w:sz w:val="24"/>
                <w:szCs w:val="24"/>
              </w:rPr>
            </w:pPr>
            <w:r w:rsidRPr="00DF7F9C">
              <w:rPr>
                <w:rFonts w:ascii="Times New Roman" w:hAnsi="Times New Roman"/>
                <w:b/>
                <w:color w:val="000000" w:themeColor="text1"/>
                <w:sz w:val="24"/>
                <w:szCs w:val="24"/>
              </w:rPr>
              <w:t>6.</w:t>
            </w:r>
            <w:r w:rsidR="00450CC8" w:rsidRPr="00DF7F9C">
              <w:rPr>
                <w:rFonts w:ascii="Times New Roman" w:hAnsi="Times New Roman"/>
                <w:b/>
                <w:color w:val="000000" w:themeColor="text1"/>
                <w:sz w:val="24"/>
                <w:szCs w:val="24"/>
              </w:rPr>
              <w:t>7</w:t>
            </w:r>
            <w:r w:rsidRPr="00DF7F9C">
              <w:rPr>
                <w:rFonts w:ascii="Times New Roman" w:hAnsi="Times New Roman"/>
                <w:b/>
                <w:color w:val="000000" w:themeColor="text1"/>
                <w:sz w:val="24"/>
                <w:szCs w:val="24"/>
              </w:rPr>
              <w:t>.</w:t>
            </w:r>
            <w:r w:rsidR="00BB2894" w:rsidRPr="00DF7F9C">
              <w:rPr>
                <w:rFonts w:ascii="Times New Roman" w:hAnsi="Times New Roman"/>
                <w:b/>
                <w:color w:val="000000" w:themeColor="text1"/>
                <w:sz w:val="24"/>
                <w:szCs w:val="24"/>
              </w:rPr>
              <w:t>6</w:t>
            </w:r>
            <w:r w:rsidRPr="00DF7F9C">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1A69EE4" w14:textId="77777777" w:rsidR="00D24EEA" w:rsidRPr="00DF7F9C"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DF7F9C">
              <w:rPr>
                <w:rFonts w:ascii="Times New Roman" w:hAnsi="Times New Roman"/>
                <w:color w:val="000000" w:themeColor="text1"/>
                <w:sz w:val="24"/>
                <w:szCs w:val="24"/>
              </w:rPr>
              <w:t>Соглашение об отступном (при наличии).</w:t>
            </w:r>
          </w:p>
        </w:tc>
        <w:tc>
          <w:tcPr>
            <w:tcW w:w="3614" w:type="dxa"/>
            <w:tcBorders>
              <w:top w:val="single" w:sz="4" w:space="0" w:color="auto"/>
              <w:left w:val="single" w:sz="4" w:space="0" w:color="auto"/>
              <w:bottom w:val="single" w:sz="4" w:space="0" w:color="auto"/>
              <w:right w:val="single" w:sz="4" w:space="0" w:color="auto"/>
            </w:tcBorders>
          </w:tcPr>
          <w:p w14:paraId="002A807A" w14:textId="77777777" w:rsidR="00D24EEA" w:rsidRPr="00DF7F9C" w:rsidRDefault="00D24EEA" w:rsidP="00EE3322">
            <w:pPr>
              <w:rPr>
                <w:rFonts w:ascii="Times New Roman" w:hAnsi="Times New Roman"/>
                <w:color w:val="000000" w:themeColor="text1"/>
                <w:sz w:val="24"/>
                <w:szCs w:val="24"/>
              </w:rPr>
            </w:pPr>
          </w:p>
        </w:tc>
      </w:tr>
      <w:tr w:rsidR="00D24EEA" w:rsidRPr="00DF7F9C" w14:paraId="374BF6D3"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E81EA53" w14:textId="4C4F3C8B" w:rsidR="00D24EEA" w:rsidRPr="00DF7F9C" w:rsidRDefault="00D24EEA" w:rsidP="00EE3322">
            <w:pPr>
              <w:rPr>
                <w:rFonts w:ascii="Times New Roman" w:hAnsi="Times New Roman"/>
                <w:b/>
                <w:color w:val="000000" w:themeColor="text1"/>
                <w:sz w:val="24"/>
                <w:szCs w:val="24"/>
              </w:rPr>
            </w:pPr>
            <w:r w:rsidRPr="00DF7F9C">
              <w:rPr>
                <w:rFonts w:ascii="Times New Roman" w:hAnsi="Times New Roman"/>
                <w:b/>
                <w:color w:val="000000" w:themeColor="text1"/>
                <w:sz w:val="24"/>
                <w:szCs w:val="24"/>
              </w:rPr>
              <w:t>6.</w:t>
            </w:r>
            <w:r w:rsidR="00450CC8" w:rsidRPr="00DF7F9C">
              <w:rPr>
                <w:rFonts w:ascii="Times New Roman" w:hAnsi="Times New Roman"/>
                <w:b/>
                <w:color w:val="000000" w:themeColor="text1"/>
                <w:sz w:val="24"/>
                <w:szCs w:val="24"/>
              </w:rPr>
              <w:t>8</w:t>
            </w:r>
            <w:r w:rsidRPr="00DF7F9C">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29072255" w14:textId="77777777"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И другие дополнительные документы для проверки, по усмотрению сотрудника ГФ, например:</w:t>
            </w:r>
          </w:p>
          <w:p w14:paraId="11BCE8DB" w14:textId="4E29F23E" w:rsidR="00D24EEA" w:rsidRPr="00DF7F9C" w:rsidRDefault="00D24EEA" w:rsidP="00EE3322">
            <w:pPr>
              <w:rPr>
                <w:rFonts w:ascii="Times New Roman" w:hAnsi="Times New Roman"/>
                <w:color w:val="000000" w:themeColor="text1"/>
                <w:sz w:val="24"/>
                <w:szCs w:val="24"/>
              </w:rPr>
            </w:pPr>
            <w:r w:rsidRPr="00DF7F9C">
              <w:rPr>
                <w:rFonts w:ascii="Times New Roman" w:hAnsi="Times New Roman"/>
                <w:color w:val="000000" w:themeColor="text1"/>
                <w:sz w:val="24"/>
                <w:szCs w:val="24"/>
              </w:rPr>
              <w:t xml:space="preserve">- </w:t>
            </w:r>
            <w:r w:rsidR="009E263F" w:rsidRPr="00DF7F9C">
              <w:rPr>
                <w:rFonts w:ascii="Times New Roman" w:hAnsi="Times New Roman"/>
                <w:color w:val="000000" w:themeColor="text1"/>
                <w:sz w:val="24"/>
                <w:szCs w:val="24"/>
              </w:rPr>
              <w:t>Протоколы/</w:t>
            </w:r>
            <w:r w:rsidRPr="00DF7F9C">
              <w:rPr>
                <w:rFonts w:ascii="Times New Roman" w:hAnsi="Times New Roman"/>
                <w:color w:val="000000" w:themeColor="text1"/>
                <w:sz w:val="24"/>
                <w:szCs w:val="24"/>
              </w:rPr>
              <w:t xml:space="preserve">решения </w:t>
            </w:r>
            <w:r w:rsidR="009E263F" w:rsidRPr="00DF7F9C">
              <w:rPr>
                <w:rFonts w:ascii="Times New Roman" w:hAnsi="Times New Roman"/>
                <w:color w:val="000000" w:themeColor="text1"/>
                <w:sz w:val="24"/>
                <w:szCs w:val="24"/>
              </w:rPr>
              <w:t xml:space="preserve">Уполномоченного органа </w:t>
            </w:r>
            <w:r w:rsidRPr="00DF7F9C">
              <w:rPr>
                <w:rFonts w:ascii="Times New Roman" w:hAnsi="Times New Roman"/>
                <w:color w:val="000000" w:themeColor="text1"/>
                <w:sz w:val="24"/>
                <w:szCs w:val="24"/>
              </w:rPr>
              <w:t>ФКО</w:t>
            </w:r>
            <w:r w:rsidR="009E263F" w:rsidRPr="00DF7F9C">
              <w:rPr>
                <w:rFonts w:ascii="Times New Roman" w:hAnsi="Times New Roman"/>
                <w:color w:val="000000" w:themeColor="text1"/>
                <w:sz w:val="24"/>
                <w:szCs w:val="24"/>
              </w:rPr>
              <w:t xml:space="preserve"> (Кредитный комитет, Комитет по финансированию)</w:t>
            </w:r>
            <w:r w:rsidRPr="00DF7F9C">
              <w:rPr>
                <w:rFonts w:ascii="Times New Roman" w:hAnsi="Times New Roman"/>
                <w:color w:val="000000" w:themeColor="text1"/>
                <w:sz w:val="24"/>
                <w:szCs w:val="24"/>
              </w:rPr>
              <w:t xml:space="preserve"> по договору финансирования, в том числе по вопросам реструктуризации (были ли обращения клиента к ФКО по реструктуризации финансирования, если да каково решение ФКО?), относительно залогового обеспечения по договору финансирования (замена залога, частичное снятие залога) и т.д.</w:t>
            </w:r>
          </w:p>
        </w:tc>
        <w:tc>
          <w:tcPr>
            <w:tcW w:w="3614" w:type="dxa"/>
            <w:tcBorders>
              <w:top w:val="single" w:sz="4" w:space="0" w:color="auto"/>
              <w:left w:val="single" w:sz="4" w:space="0" w:color="auto"/>
              <w:bottom w:val="single" w:sz="4" w:space="0" w:color="auto"/>
              <w:right w:val="single" w:sz="4" w:space="0" w:color="auto"/>
            </w:tcBorders>
          </w:tcPr>
          <w:p w14:paraId="173DC219" w14:textId="77777777" w:rsidR="00D24EEA" w:rsidRPr="00DF7F9C" w:rsidRDefault="00D24EEA" w:rsidP="00EE3322">
            <w:pPr>
              <w:rPr>
                <w:rFonts w:ascii="Times New Roman" w:hAnsi="Times New Roman"/>
                <w:color w:val="000000" w:themeColor="text1"/>
                <w:sz w:val="24"/>
                <w:szCs w:val="24"/>
              </w:rPr>
            </w:pPr>
          </w:p>
        </w:tc>
      </w:tr>
    </w:tbl>
    <w:p w14:paraId="14A0C2E7" w14:textId="2EE499C7" w:rsidR="00EC4141" w:rsidRPr="00DF7F9C" w:rsidRDefault="00EC4141" w:rsidP="00450CC8">
      <w:pPr>
        <w:rPr>
          <w:rFonts w:ascii="Times New Roman" w:hAnsi="Times New Roman" w:cs="Times New Roman"/>
          <w:sz w:val="20"/>
          <w:szCs w:val="20"/>
        </w:rPr>
      </w:pPr>
    </w:p>
    <w:p w14:paraId="12EC3226" w14:textId="77777777" w:rsidR="00EC4141" w:rsidRPr="00DF7F9C" w:rsidRDefault="00EC4141">
      <w:pPr>
        <w:rPr>
          <w:rFonts w:ascii="Times New Roman" w:hAnsi="Times New Roman" w:cs="Times New Roman"/>
          <w:sz w:val="20"/>
          <w:szCs w:val="20"/>
        </w:rPr>
      </w:pPr>
      <w:r w:rsidRPr="00DF7F9C">
        <w:rPr>
          <w:rFonts w:ascii="Times New Roman" w:hAnsi="Times New Roman" w:cs="Times New Roman"/>
          <w:sz w:val="20"/>
          <w:szCs w:val="20"/>
        </w:rPr>
        <w:br w:type="page"/>
      </w:r>
    </w:p>
    <w:p w14:paraId="0A4CA0E4" w14:textId="5DFB014D" w:rsidR="00EC4141" w:rsidRPr="00DF7F9C" w:rsidRDefault="00EC4141" w:rsidP="00EC4141">
      <w:pPr>
        <w:tabs>
          <w:tab w:val="left" w:pos="1276"/>
        </w:tabs>
        <w:rPr>
          <w:rFonts w:ascii="Times New Roman" w:eastAsia="Times New Roman" w:hAnsi="Times New Roman" w:cs="Times New Roman"/>
          <w:b/>
          <w:bCs/>
          <w:sz w:val="24"/>
          <w:szCs w:val="24"/>
        </w:rPr>
      </w:pPr>
      <w:r w:rsidRPr="00DF7F9C">
        <w:rPr>
          <w:rFonts w:ascii="Times New Roman" w:hAnsi="Times New Roman" w:cs="Times New Roman"/>
          <w:b/>
          <w:bCs/>
          <w:sz w:val="24"/>
          <w:szCs w:val="24"/>
        </w:rPr>
        <w:lastRenderedPageBreak/>
        <w:t>Приложение 5 к Правилам предоставления портфельных гарантий «</w:t>
      </w:r>
      <w:proofErr w:type="spellStart"/>
      <w:r w:rsidRPr="00DF7F9C">
        <w:rPr>
          <w:rFonts w:ascii="Times New Roman" w:hAnsi="Times New Roman" w:cs="Times New Roman"/>
          <w:b/>
          <w:bCs/>
          <w:sz w:val="24"/>
          <w:szCs w:val="24"/>
        </w:rPr>
        <w:t>Ылдам</w:t>
      </w:r>
      <w:proofErr w:type="spellEnd"/>
      <w:r w:rsidRPr="00DF7F9C">
        <w:rPr>
          <w:rFonts w:ascii="Times New Roman" w:hAnsi="Times New Roman" w:cs="Times New Roman"/>
          <w:b/>
          <w:bCs/>
          <w:sz w:val="24"/>
          <w:szCs w:val="24"/>
        </w:rPr>
        <w:t>»</w:t>
      </w:r>
    </w:p>
    <w:p w14:paraId="38C51070" w14:textId="77777777" w:rsidR="00EC4141" w:rsidRPr="00DF7F9C" w:rsidRDefault="00EC4141" w:rsidP="00EC4141">
      <w:pPr>
        <w:tabs>
          <w:tab w:val="left" w:pos="1276"/>
          <w:tab w:val="left" w:pos="2805"/>
        </w:tabs>
        <w:spacing w:after="0" w:line="240" w:lineRule="auto"/>
        <w:jc w:val="center"/>
        <w:rPr>
          <w:rFonts w:ascii="Times New Roman" w:hAnsi="Times New Roman" w:cs="Times New Roman"/>
          <w:b/>
          <w:sz w:val="24"/>
          <w:szCs w:val="24"/>
        </w:rPr>
      </w:pPr>
    </w:p>
    <w:p w14:paraId="7B1468B5" w14:textId="77777777" w:rsidR="00EC4141" w:rsidRPr="00DF7F9C" w:rsidRDefault="00EC4141" w:rsidP="00EC4141">
      <w:pPr>
        <w:tabs>
          <w:tab w:val="left" w:pos="1276"/>
        </w:tabs>
        <w:spacing w:line="276" w:lineRule="auto"/>
        <w:jc w:val="center"/>
        <w:rPr>
          <w:rFonts w:ascii="Times New Roman" w:hAnsi="Times New Roman" w:cs="Times New Roman"/>
          <w:b/>
          <w:sz w:val="24"/>
          <w:szCs w:val="24"/>
        </w:rPr>
      </w:pPr>
      <w:r w:rsidRPr="00DF7F9C">
        <w:rPr>
          <w:rFonts w:ascii="Times New Roman" w:hAnsi="Times New Roman" w:cs="Times New Roman"/>
          <w:b/>
          <w:sz w:val="24"/>
          <w:szCs w:val="24"/>
        </w:rPr>
        <w:t>Отчет по взысканным суммам</w:t>
      </w:r>
    </w:p>
    <w:p w14:paraId="5901E7A8" w14:textId="37889E12" w:rsidR="00EC4141" w:rsidRPr="00DF7F9C" w:rsidRDefault="00EC4141" w:rsidP="00EC4141">
      <w:pPr>
        <w:tabs>
          <w:tab w:val="left" w:pos="1276"/>
        </w:tabs>
        <w:spacing w:after="0"/>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 xml:space="preserve"> ____________________________________________________________________(ФКО), в лице _______________________________________________________(сотрудника ФКО), предоставляет в </w:t>
      </w:r>
      <w:r w:rsidRPr="00DF7F9C">
        <w:rPr>
          <w:rFonts w:ascii="Times New Roman" w:hAnsi="Times New Roman" w:cs="Times New Roman"/>
          <w:b/>
          <w:color w:val="000000" w:themeColor="text1"/>
          <w:sz w:val="24"/>
          <w:szCs w:val="24"/>
        </w:rPr>
        <w:t>ОАО «Гарантийный фонд»</w:t>
      </w:r>
      <w:r w:rsidRPr="00DF7F9C">
        <w:rPr>
          <w:rFonts w:ascii="Times New Roman" w:hAnsi="Times New Roman" w:cs="Times New Roman"/>
          <w:color w:val="000000" w:themeColor="text1"/>
          <w:sz w:val="24"/>
          <w:szCs w:val="24"/>
        </w:rPr>
        <w:t xml:space="preserve"> </w:t>
      </w:r>
      <w:r w:rsidRPr="00DF7F9C">
        <w:rPr>
          <w:rFonts w:ascii="Times New Roman" w:hAnsi="Times New Roman" w:cs="Times New Roman"/>
          <w:b/>
          <w:color w:val="000000" w:themeColor="text1"/>
          <w:sz w:val="24"/>
          <w:szCs w:val="24"/>
        </w:rPr>
        <w:t>отчет по взысканным суммам</w:t>
      </w:r>
      <w:r w:rsidRPr="00DF7F9C">
        <w:rPr>
          <w:rFonts w:ascii="Times New Roman" w:hAnsi="Times New Roman" w:cs="Times New Roman"/>
          <w:color w:val="000000" w:themeColor="text1"/>
          <w:sz w:val="24"/>
          <w:szCs w:val="24"/>
        </w:rPr>
        <w:t xml:space="preserve"> </w:t>
      </w:r>
      <w:r w:rsidRPr="00DF7F9C">
        <w:rPr>
          <w:rFonts w:ascii="Times New Roman" w:hAnsi="Times New Roman" w:cs="Times New Roman"/>
          <w:b/>
          <w:color w:val="000000" w:themeColor="text1"/>
          <w:sz w:val="24"/>
          <w:szCs w:val="24"/>
        </w:rPr>
        <w:t>«</w:t>
      </w:r>
      <w:proofErr w:type="spellStart"/>
      <w:r w:rsidRPr="00DF7F9C">
        <w:rPr>
          <w:rFonts w:ascii="Times New Roman" w:hAnsi="Times New Roman" w:cs="Times New Roman"/>
          <w:b/>
          <w:color w:val="000000" w:themeColor="text1"/>
          <w:sz w:val="24"/>
          <w:szCs w:val="24"/>
        </w:rPr>
        <w:t>Ылдам</w:t>
      </w:r>
      <w:proofErr w:type="spellEnd"/>
      <w:r w:rsidRPr="00DF7F9C">
        <w:rPr>
          <w:rFonts w:ascii="Times New Roman" w:hAnsi="Times New Roman" w:cs="Times New Roman"/>
          <w:b/>
          <w:color w:val="000000" w:themeColor="text1"/>
          <w:sz w:val="24"/>
          <w:szCs w:val="24"/>
        </w:rPr>
        <w:t xml:space="preserve">» </w:t>
      </w:r>
      <w:r w:rsidRPr="00DF7F9C">
        <w:rPr>
          <w:rFonts w:ascii="Times New Roman" w:hAnsi="Times New Roman" w:cs="Times New Roman"/>
          <w:color w:val="000000" w:themeColor="text1"/>
          <w:sz w:val="24"/>
          <w:szCs w:val="24"/>
        </w:rPr>
        <w:t xml:space="preserve">в соответствии со следующими параметрами: </w:t>
      </w:r>
    </w:p>
    <w:p w14:paraId="3920F445" w14:textId="77777777" w:rsidR="00EC4141" w:rsidRPr="00DF7F9C" w:rsidRDefault="00EC4141" w:rsidP="00EC4141">
      <w:pPr>
        <w:tabs>
          <w:tab w:val="left" w:pos="1276"/>
        </w:tabs>
        <w:spacing w:after="0"/>
        <w:rPr>
          <w:rFonts w:ascii="Times New Roman" w:hAnsi="Times New Roman" w:cs="Times New Roman"/>
          <w:color w:val="000000" w:themeColor="text1"/>
          <w:sz w:val="24"/>
          <w:szCs w:val="24"/>
        </w:rPr>
      </w:pPr>
    </w:p>
    <w:tbl>
      <w:tblPr>
        <w:tblStyle w:val="TableGrid1"/>
        <w:tblW w:w="9075" w:type="dxa"/>
        <w:tblLook w:val="04A0" w:firstRow="1" w:lastRow="0" w:firstColumn="1" w:lastColumn="0" w:noHBand="0" w:noVBand="1"/>
      </w:tblPr>
      <w:tblGrid>
        <w:gridCol w:w="1324"/>
        <w:gridCol w:w="4458"/>
        <w:gridCol w:w="3279"/>
        <w:gridCol w:w="14"/>
      </w:tblGrid>
      <w:tr w:rsidR="00EC4141" w:rsidRPr="00DF7F9C" w14:paraId="1C725478" w14:textId="77777777" w:rsidTr="00004B68">
        <w:trPr>
          <w:gridAfter w:val="1"/>
          <w:wAfter w:w="14" w:type="dxa"/>
        </w:trPr>
        <w:tc>
          <w:tcPr>
            <w:tcW w:w="9061" w:type="dxa"/>
            <w:gridSpan w:val="3"/>
          </w:tcPr>
          <w:p w14:paraId="4047C58C" w14:textId="77777777" w:rsidR="00EC4141" w:rsidRPr="00DF7F9C" w:rsidRDefault="00EC4141" w:rsidP="00004B68">
            <w:pPr>
              <w:tabs>
                <w:tab w:val="left" w:pos="1276"/>
              </w:tabs>
              <w:spacing w:line="256" w:lineRule="auto"/>
              <w:jc w:val="center"/>
              <w:rPr>
                <w:rFonts w:ascii="Times New Roman" w:hAnsi="Times New Roman" w:cs="Times New Roman"/>
                <w:b/>
                <w:color w:val="000000" w:themeColor="text1"/>
                <w:sz w:val="24"/>
                <w:szCs w:val="24"/>
              </w:rPr>
            </w:pPr>
            <w:r w:rsidRPr="00DF7F9C">
              <w:rPr>
                <w:rFonts w:ascii="Times New Roman" w:hAnsi="Times New Roman" w:cs="Times New Roman"/>
                <w:b/>
                <w:color w:val="000000" w:themeColor="text1"/>
                <w:sz w:val="24"/>
                <w:szCs w:val="24"/>
              </w:rPr>
              <w:t>1.  Данные по клиенту</w:t>
            </w:r>
          </w:p>
        </w:tc>
      </w:tr>
      <w:tr w:rsidR="00EC4141" w:rsidRPr="00DF7F9C" w14:paraId="4402DC1E" w14:textId="77777777" w:rsidTr="00004B68">
        <w:trPr>
          <w:gridAfter w:val="1"/>
          <w:wAfter w:w="14" w:type="dxa"/>
        </w:trPr>
        <w:tc>
          <w:tcPr>
            <w:tcW w:w="1324" w:type="dxa"/>
          </w:tcPr>
          <w:p w14:paraId="691F3371"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1.1</w:t>
            </w:r>
          </w:p>
        </w:tc>
        <w:tc>
          <w:tcPr>
            <w:tcW w:w="4458" w:type="dxa"/>
          </w:tcPr>
          <w:p w14:paraId="6D056A90"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 xml:space="preserve">Идентификационный </w:t>
            </w:r>
            <w:proofErr w:type="gramStart"/>
            <w:r w:rsidRPr="00DF7F9C">
              <w:rPr>
                <w:rFonts w:ascii="Times New Roman" w:hAnsi="Times New Roman" w:cs="Times New Roman"/>
                <w:color w:val="000000" w:themeColor="text1"/>
                <w:sz w:val="24"/>
                <w:szCs w:val="24"/>
              </w:rPr>
              <w:t>код  (</w:t>
            </w:r>
            <w:proofErr w:type="gramEnd"/>
            <w:r w:rsidRPr="00DF7F9C">
              <w:rPr>
                <w:rFonts w:ascii="Times New Roman" w:hAnsi="Times New Roman" w:cs="Times New Roman"/>
                <w:color w:val="000000" w:themeColor="text1"/>
                <w:sz w:val="24"/>
                <w:szCs w:val="24"/>
                <w:lang w:val="en-US"/>
              </w:rPr>
              <w:t>ID</w:t>
            </w:r>
            <w:r w:rsidRPr="00DF7F9C">
              <w:rPr>
                <w:rFonts w:ascii="Times New Roman" w:hAnsi="Times New Roman" w:cs="Times New Roman"/>
                <w:color w:val="000000" w:themeColor="text1"/>
                <w:sz w:val="24"/>
                <w:szCs w:val="24"/>
              </w:rPr>
              <w:t>)</w:t>
            </w:r>
          </w:p>
        </w:tc>
        <w:tc>
          <w:tcPr>
            <w:tcW w:w="3279" w:type="dxa"/>
          </w:tcPr>
          <w:p w14:paraId="03D60177"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09D1FB3D" w14:textId="77777777" w:rsidTr="00004B68">
        <w:trPr>
          <w:gridAfter w:val="1"/>
          <w:wAfter w:w="14" w:type="dxa"/>
        </w:trPr>
        <w:tc>
          <w:tcPr>
            <w:tcW w:w="1324" w:type="dxa"/>
          </w:tcPr>
          <w:p w14:paraId="3CC332FB"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1.2</w:t>
            </w:r>
          </w:p>
        </w:tc>
        <w:tc>
          <w:tcPr>
            <w:tcW w:w="4458" w:type="dxa"/>
          </w:tcPr>
          <w:p w14:paraId="278796FC"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ИНН клиента</w:t>
            </w:r>
          </w:p>
        </w:tc>
        <w:tc>
          <w:tcPr>
            <w:tcW w:w="3279" w:type="dxa"/>
          </w:tcPr>
          <w:p w14:paraId="17B8062F"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3E280D22" w14:textId="77777777" w:rsidTr="00004B68">
        <w:trPr>
          <w:gridAfter w:val="1"/>
          <w:wAfter w:w="14" w:type="dxa"/>
        </w:trPr>
        <w:tc>
          <w:tcPr>
            <w:tcW w:w="1324" w:type="dxa"/>
          </w:tcPr>
          <w:p w14:paraId="57A0158C"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1.3</w:t>
            </w:r>
          </w:p>
        </w:tc>
        <w:tc>
          <w:tcPr>
            <w:tcW w:w="4458" w:type="dxa"/>
          </w:tcPr>
          <w:p w14:paraId="33677327"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Наименование клиента</w:t>
            </w:r>
          </w:p>
        </w:tc>
        <w:tc>
          <w:tcPr>
            <w:tcW w:w="3279" w:type="dxa"/>
          </w:tcPr>
          <w:p w14:paraId="22B96A19"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2EA9D04A" w14:textId="77777777" w:rsidTr="00004B68">
        <w:tc>
          <w:tcPr>
            <w:tcW w:w="9075" w:type="dxa"/>
            <w:gridSpan w:val="4"/>
          </w:tcPr>
          <w:p w14:paraId="218CB934" w14:textId="77777777" w:rsidR="00EC4141" w:rsidRPr="00DF7F9C" w:rsidRDefault="00EC4141" w:rsidP="00004B68">
            <w:pPr>
              <w:tabs>
                <w:tab w:val="left" w:pos="1276"/>
              </w:tabs>
              <w:spacing w:line="256" w:lineRule="auto"/>
              <w:jc w:val="center"/>
              <w:rPr>
                <w:rFonts w:ascii="Times New Roman" w:hAnsi="Times New Roman" w:cs="Times New Roman"/>
                <w:b/>
                <w:color w:val="000000" w:themeColor="text1"/>
                <w:sz w:val="24"/>
                <w:szCs w:val="24"/>
              </w:rPr>
            </w:pPr>
            <w:r w:rsidRPr="00DF7F9C">
              <w:rPr>
                <w:rFonts w:ascii="Times New Roman" w:hAnsi="Times New Roman" w:cs="Times New Roman"/>
                <w:b/>
                <w:color w:val="000000" w:themeColor="text1"/>
                <w:sz w:val="24"/>
                <w:szCs w:val="24"/>
              </w:rPr>
              <w:t>2.  Данные по Договору ипотеки</w:t>
            </w:r>
          </w:p>
        </w:tc>
      </w:tr>
      <w:tr w:rsidR="00EC4141" w:rsidRPr="00DF7F9C" w14:paraId="694F4CDF" w14:textId="77777777" w:rsidTr="00004B68">
        <w:trPr>
          <w:gridAfter w:val="1"/>
          <w:wAfter w:w="14" w:type="dxa"/>
        </w:trPr>
        <w:tc>
          <w:tcPr>
            <w:tcW w:w="1324" w:type="dxa"/>
          </w:tcPr>
          <w:p w14:paraId="43A87CE7"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2.1</w:t>
            </w:r>
          </w:p>
        </w:tc>
        <w:tc>
          <w:tcPr>
            <w:tcW w:w="4458" w:type="dxa"/>
          </w:tcPr>
          <w:p w14:paraId="31CC717A" w14:textId="0F24F6CD"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Сумма выданного финансирования</w:t>
            </w:r>
          </w:p>
        </w:tc>
        <w:tc>
          <w:tcPr>
            <w:tcW w:w="3279" w:type="dxa"/>
          </w:tcPr>
          <w:p w14:paraId="0B2A1AB5"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6FDC6080" w14:textId="77777777" w:rsidTr="00004B68">
        <w:trPr>
          <w:gridAfter w:val="1"/>
          <w:wAfter w:w="14" w:type="dxa"/>
        </w:trPr>
        <w:tc>
          <w:tcPr>
            <w:tcW w:w="1324" w:type="dxa"/>
          </w:tcPr>
          <w:p w14:paraId="2244ECEB"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2.2</w:t>
            </w:r>
          </w:p>
        </w:tc>
        <w:tc>
          <w:tcPr>
            <w:tcW w:w="4458" w:type="dxa"/>
          </w:tcPr>
          <w:p w14:paraId="4941A80C" w14:textId="2661DF96"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Остаток основной суммы финансирования</w:t>
            </w:r>
          </w:p>
        </w:tc>
        <w:tc>
          <w:tcPr>
            <w:tcW w:w="3279" w:type="dxa"/>
          </w:tcPr>
          <w:p w14:paraId="76D8A26E"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686B3FDF" w14:textId="77777777" w:rsidTr="00004B68">
        <w:trPr>
          <w:gridAfter w:val="1"/>
          <w:wAfter w:w="14" w:type="dxa"/>
        </w:trPr>
        <w:tc>
          <w:tcPr>
            <w:tcW w:w="1324" w:type="dxa"/>
          </w:tcPr>
          <w:p w14:paraId="746F0928"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2.3</w:t>
            </w:r>
          </w:p>
        </w:tc>
        <w:tc>
          <w:tcPr>
            <w:tcW w:w="4458" w:type="dxa"/>
          </w:tcPr>
          <w:p w14:paraId="62BF2AB5" w14:textId="13CB3B76"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Валюта финансирования</w:t>
            </w:r>
          </w:p>
        </w:tc>
        <w:tc>
          <w:tcPr>
            <w:tcW w:w="3279" w:type="dxa"/>
          </w:tcPr>
          <w:p w14:paraId="5AD6403D"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6B8EB4A9" w14:textId="77777777" w:rsidTr="00004B68">
        <w:trPr>
          <w:gridAfter w:val="1"/>
          <w:wAfter w:w="14" w:type="dxa"/>
        </w:trPr>
        <w:tc>
          <w:tcPr>
            <w:tcW w:w="1324" w:type="dxa"/>
          </w:tcPr>
          <w:p w14:paraId="757E3470"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2.4</w:t>
            </w:r>
          </w:p>
        </w:tc>
        <w:tc>
          <w:tcPr>
            <w:tcW w:w="4458" w:type="dxa"/>
          </w:tcPr>
          <w:p w14:paraId="05AE9225" w14:textId="130F004A"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Номер Договора финансирования</w:t>
            </w:r>
          </w:p>
        </w:tc>
        <w:tc>
          <w:tcPr>
            <w:tcW w:w="3279" w:type="dxa"/>
          </w:tcPr>
          <w:p w14:paraId="152946D2"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03F22314" w14:textId="77777777" w:rsidTr="00004B68">
        <w:trPr>
          <w:gridAfter w:val="1"/>
          <w:wAfter w:w="14" w:type="dxa"/>
        </w:trPr>
        <w:tc>
          <w:tcPr>
            <w:tcW w:w="1324" w:type="dxa"/>
          </w:tcPr>
          <w:p w14:paraId="5CB5B772"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2.5</w:t>
            </w:r>
          </w:p>
        </w:tc>
        <w:tc>
          <w:tcPr>
            <w:tcW w:w="4458" w:type="dxa"/>
          </w:tcPr>
          <w:p w14:paraId="424B7A96" w14:textId="418ACCE8"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Дата выдачи финансирования</w:t>
            </w:r>
          </w:p>
        </w:tc>
        <w:tc>
          <w:tcPr>
            <w:tcW w:w="3279" w:type="dxa"/>
          </w:tcPr>
          <w:p w14:paraId="64AAB517"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3AF8BA23" w14:textId="77777777" w:rsidTr="00004B68">
        <w:trPr>
          <w:gridAfter w:val="1"/>
          <w:wAfter w:w="14" w:type="dxa"/>
        </w:trPr>
        <w:tc>
          <w:tcPr>
            <w:tcW w:w="1324" w:type="dxa"/>
          </w:tcPr>
          <w:p w14:paraId="7B386312"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2.6</w:t>
            </w:r>
          </w:p>
        </w:tc>
        <w:tc>
          <w:tcPr>
            <w:tcW w:w="4458" w:type="dxa"/>
          </w:tcPr>
          <w:p w14:paraId="3D3D9B35" w14:textId="04E3B8B3"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Дата погашения финансирования</w:t>
            </w:r>
          </w:p>
        </w:tc>
        <w:tc>
          <w:tcPr>
            <w:tcW w:w="3279" w:type="dxa"/>
          </w:tcPr>
          <w:p w14:paraId="7F7808DB"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53206F6F" w14:textId="77777777" w:rsidTr="00004B68">
        <w:tc>
          <w:tcPr>
            <w:tcW w:w="9075" w:type="dxa"/>
            <w:gridSpan w:val="4"/>
          </w:tcPr>
          <w:p w14:paraId="73099EDD"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b/>
                <w:color w:val="000000" w:themeColor="text1"/>
                <w:sz w:val="24"/>
                <w:szCs w:val="24"/>
              </w:rPr>
              <w:t>3.  Данные по гарантии</w:t>
            </w:r>
          </w:p>
        </w:tc>
      </w:tr>
      <w:tr w:rsidR="00EC4141" w:rsidRPr="00DF7F9C" w14:paraId="595AFD77" w14:textId="77777777" w:rsidTr="00004B68">
        <w:trPr>
          <w:gridAfter w:val="1"/>
          <w:wAfter w:w="14" w:type="dxa"/>
        </w:trPr>
        <w:tc>
          <w:tcPr>
            <w:tcW w:w="1324" w:type="dxa"/>
          </w:tcPr>
          <w:p w14:paraId="1E5FC593"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3.1</w:t>
            </w:r>
          </w:p>
        </w:tc>
        <w:tc>
          <w:tcPr>
            <w:tcW w:w="4458" w:type="dxa"/>
          </w:tcPr>
          <w:p w14:paraId="5B2B607B"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Сумма выданной гарантии</w:t>
            </w:r>
          </w:p>
        </w:tc>
        <w:tc>
          <w:tcPr>
            <w:tcW w:w="3279" w:type="dxa"/>
          </w:tcPr>
          <w:p w14:paraId="2A2144D9"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2FE3ABB2" w14:textId="77777777" w:rsidTr="00004B68">
        <w:trPr>
          <w:gridAfter w:val="1"/>
          <w:wAfter w:w="14" w:type="dxa"/>
        </w:trPr>
        <w:tc>
          <w:tcPr>
            <w:tcW w:w="1324" w:type="dxa"/>
          </w:tcPr>
          <w:p w14:paraId="12BAA6C2"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3.2</w:t>
            </w:r>
          </w:p>
        </w:tc>
        <w:tc>
          <w:tcPr>
            <w:tcW w:w="4458" w:type="dxa"/>
          </w:tcPr>
          <w:p w14:paraId="1D9C22DE"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Доля гарантии</w:t>
            </w:r>
          </w:p>
        </w:tc>
        <w:tc>
          <w:tcPr>
            <w:tcW w:w="3279" w:type="dxa"/>
          </w:tcPr>
          <w:p w14:paraId="09F24F95"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5B2C99CF" w14:textId="77777777" w:rsidTr="00004B68">
        <w:trPr>
          <w:gridAfter w:val="1"/>
          <w:wAfter w:w="14" w:type="dxa"/>
        </w:trPr>
        <w:tc>
          <w:tcPr>
            <w:tcW w:w="1324" w:type="dxa"/>
          </w:tcPr>
          <w:p w14:paraId="4C3E97B7"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3.3</w:t>
            </w:r>
          </w:p>
        </w:tc>
        <w:tc>
          <w:tcPr>
            <w:tcW w:w="4458" w:type="dxa"/>
          </w:tcPr>
          <w:p w14:paraId="184F2F55"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Сумма выплаченной гарантии</w:t>
            </w:r>
          </w:p>
        </w:tc>
        <w:tc>
          <w:tcPr>
            <w:tcW w:w="3279" w:type="dxa"/>
          </w:tcPr>
          <w:p w14:paraId="30D7A047"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66624623" w14:textId="77777777" w:rsidTr="00004B68">
        <w:trPr>
          <w:gridAfter w:val="1"/>
          <w:wAfter w:w="14" w:type="dxa"/>
        </w:trPr>
        <w:tc>
          <w:tcPr>
            <w:tcW w:w="1324" w:type="dxa"/>
          </w:tcPr>
          <w:p w14:paraId="5915881E"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3.4</w:t>
            </w:r>
          </w:p>
        </w:tc>
        <w:tc>
          <w:tcPr>
            <w:tcW w:w="4458" w:type="dxa"/>
          </w:tcPr>
          <w:p w14:paraId="2A13D2A6"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Дата принятия решения</w:t>
            </w:r>
          </w:p>
        </w:tc>
        <w:tc>
          <w:tcPr>
            <w:tcW w:w="3279" w:type="dxa"/>
          </w:tcPr>
          <w:p w14:paraId="5584E56C"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7AEACF9D" w14:textId="77777777" w:rsidTr="00004B68">
        <w:trPr>
          <w:gridAfter w:val="1"/>
          <w:wAfter w:w="14" w:type="dxa"/>
        </w:trPr>
        <w:tc>
          <w:tcPr>
            <w:tcW w:w="1324" w:type="dxa"/>
          </w:tcPr>
          <w:p w14:paraId="632987C0"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3.5</w:t>
            </w:r>
          </w:p>
        </w:tc>
        <w:tc>
          <w:tcPr>
            <w:tcW w:w="4458" w:type="dxa"/>
          </w:tcPr>
          <w:p w14:paraId="4B49C530"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Дата исполнения обязательств</w:t>
            </w:r>
          </w:p>
        </w:tc>
        <w:tc>
          <w:tcPr>
            <w:tcW w:w="3279" w:type="dxa"/>
          </w:tcPr>
          <w:p w14:paraId="681EA69D"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3285FD0B" w14:textId="77777777" w:rsidTr="00004B68">
        <w:trPr>
          <w:gridAfter w:val="1"/>
          <w:wAfter w:w="14" w:type="dxa"/>
        </w:trPr>
        <w:tc>
          <w:tcPr>
            <w:tcW w:w="9061" w:type="dxa"/>
            <w:gridSpan w:val="3"/>
          </w:tcPr>
          <w:p w14:paraId="1D2BC089"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b/>
                <w:color w:val="000000" w:themeColor="text1"/>
                <w:sz w:val="24"/>
                <w:szCs w:val="24"/>
              </w:rPr>
              <w:t>4.  Данные по взысканным суммам по Договору финансирования</w:t>
            </w:r>
          </w:p>
        </w:tc>
      </w:tr>
      <w:tr w:rsidR="00EC4141" w:rsidRPr="00DF7F9C" w14:paraId="5640F6FC" w14:textId="77777777" w:rsidTr="00004B68">
        <w:trPr>
          <w:gridAfter w:val="1"/>
          <w:wAfter w:w="14" w:type="dxa"/>
        </w:trPr>
        <w:tc>
          <w:tcPr>
            <w:tcW w:w="1324" w:type="dxa"/>
          </w:tcPr>
          <w:p w14:paraId="59496E74"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4.1</w:t>
            </w:r>
          </w:p>
        </w:tc>
        <w:tc>
          <w:tcPr>
            <w:tcW w:w="4458" w:type="dxa"/>
          </w:tcPr>
          <w:p w14:paraId="711F41B6"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Сумма взыскания, полученная ФКО</w:t>
            </w:r>
          </w:p>
        </w:tc>
        <w:tc>
          <w:tcPr>
            <w:tcW w:w="3279" w:type="dxa"/>
          </w:tcPr>
          <w:p w14:paraId="5728E0B2"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02E77A33" w14:textId="77777777" w:rsidTr="00004B68">
        <w:trPr>
          <w:gridAfter w:val="1"/>
          <w:wAfter w:w="14" w:type="dxa"/>
        </w:trPr>
        <w:tc>
          <w:tcPr>
            <w:tcW w:w="1324" w:type="dxa"/>
          </w:tcPr>
          <w:p w14:paraId="15501816"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4.2</w:t>
            </w:r>
          </w:p>
        </w:tc>
        <w:tc>
          <w:tcPr>
            <w:tcW w:w="4458" w:type="dxa"/>
          </w:tcPr>
          <w:p w14:paraId="3CB8C51B" w14:textId="70DA2269"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Сумма возмещения по «</w:t>
            </w:r>
            <w:proofErr w:type="spellStart"/>
            <w:r w:rsidRPr="00DF7F9C">
              <w:rPr>
                <w:rFonts w:ascii="Times New Roman" w:hAnsi="Times New Roman" w:cs="Times New Roman"/>
                <w:color w:val="000000" w:themeColor="text1"/>
                <w:sz w:val="24"/>
                <w:szCs w:val="24"/>
              </w:rPr>
              <w:t>Ылдам</w:t>
            </w:r>
            <w:proofErr w:type="spellEnd"/>
            <w:r w:rsidRPr="00DF7F9C">
              <w:rPr>
                <w:rFonts w:ascii="Times New Roman" w:hAnsi="Times New Roman" w:cs="Times New Roman"/>
                <w:color w:val="000000" w:themeColor="text1"/>
                <w:sz w:val="24"/>
                <w:szCs w:val="24"/>
              </w:rPr>
              <w:t>» до настоящего отчетного месяца</w:t>
            </w:r>
          </w:p>
        </w:tc>
        <w:tc>
          <w:tcPr>
            <w:tcW w:w="3279" w:type="dxa"/>
          </w:tcPr>
          <w:p w14:paraId="176E70BB"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24792B66" w14:textId="77777777" w:rsidTr="00004B68">
        <w:trPr>
          <w:gridAfter w:val="1"/>
          <w:wAfter w:w="14" w:type="dxa"/>
        </w:trPr>
        <w:tc>
          <w:tcPr>
            <w:tcW w:w="1324" w:type="dxa"/>
          </w:tcPr>
          <w:p w14:paraId="054795DA"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4.3</w:t>
            </w:r>
          </w:p>
        </w:tc>
        <w:tc>
          <w:tcPr>
            <w:tcW w:w="4458" w:type="dxa"/>
          </w:tcPr>
          <w:p w14:paraId="264C7CD4"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Завершена ли процедура взыскания</w:t>
            </w:r>
          </w:p>
        </w:tc>
        <w:tc>
          <w:tcPr>
            <w:tcW w:w="3279" w:type="dxa"/>
          </w:tcPr>
          <w:p w14:paraId="5F5D9710"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7C5E711B" w14:textId="77777777" w:rsidTr="00004B68">
        <w:trPr>
          <w:gridAfter w:val="1"/>
          <w:wAfter w:w="14" w:type="dxa"/>
        </w:trPr>
        <w:tc>
          <w:tcPr>
            <w:tcW w:w="1324" w:type="dxa"/>
          </w:tcPr>
          <w:p w14:paraId="5782BD79" w14:textId="77777777" w:rsidR="00EC4141" w:rsidRPr="00DF7F9C" w:rsidRDefault="00EC4141" w:rsidP="00004B68">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4.4</w:t>
            </w:r>
          </w:p>
        </w:tc>
        <w:tc>
          <w:tcPr>
            <w:tcW w:w="4458" w:type="dxa"/>
          </w:tcPr>
          <w:p w14:paraId="4DABA77E" w14:textId="71EB60A8"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Дата полного возмещения средств «</w:t>
            </w:r>
            <w:proofErr w:type="spellStart"/>
            <w:r w:rsidRPr="00DF7F9C">
              <w:rPr>
                <w:rFonts w:ascii="Times New Roman" w:hAnsi="Times New Roman" w:cs="Times New Roman"/>
                <w:color w:val="000000" w:themeColor="text1"/>
                <w:sz w:val="24"/>
                <w:szCs w:val="24"/>
              </w:rPr>
              <w:t>Ылдам</w:t>
            </w:r>
            <w:proofErr w:type="spellEnd"/>
            <w:r w:rsidRPr="00DF7F9C">
              <w:rPr>
                <w:rFonts w:ascii="Times New Roman" w:hAnsi="Times New Roman" w:cs="Times New Roman"/>
                <w:color w:val="000000" w:themeColor="text1"/>
                <w:sz w:val="24"/>
                <w:szCs w:val="24"/>
              </w:rPr>
              <w:t>»</w:t>
            </w:r>
          </w:p>
        </w:tc>
        <w:tc>
          <w:tcPr>
            <w:tcW w:w="3279" w:type="dxa"/>
          </w:tcPr>
          <w:p w14:paraId="4D457320"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26E23688" w14:textId="77777777" w:rsidTr="00004B68">
        <w:trPr>
          <w:gridAfter w:val="1"/>
          <w:wAfter w:w="14" w:type="dxa"/>
        </w:trPr>
        <w:tc>
          <w:tcPr>
            <w:tcW w:w="9061" w:type="dxa"/>
            <w:gridSpan w:val="3"/>
          </w:tcPr>
          <w:p w14:paraId="4E261AE2" w14:textId="77777777" w:rsidR="00EC4141" w:rsidRPr="00DF7F9C" w:rsidRDefault="00EC4141" w:rsidP="00004B68">
            <w:pPr>
              <w:tabs>
                <w:tab w:val="left" w:pos="1276"/>
              </w:tabs>
              <w:spacing w:line="256" w:lineRule="auto"/>
              <w:jc w:val="center"/>
              <w:rPr>
                <w:rFonts w:ascii="Times New Roman" w:hAnsi="Times New Roman" w:cs="Times New Roman"/>
                <w:b/>
                <w:color w:val="000000" w:themeColor="text1"/>
                <w:sz w:val="24"/>
                <w:szCs w:val="24"/>
              </w:rPr>
            </w:pPr>
            <w:r w:rsidRPr="00DF7F9C">
              <w:rPr>
                <w:rFonts w:ascii="Times New Roman" w:hAnsi="Times New Roman" w:cs="Times New Roman"/>
                <w:b/>
                <w:color w:val="000000" w:themeColor="text1"/>
                <w:sz w:val="24"/>
                <w:szCs w:val="24"/>
              </w:rPr>
              <w:t>5. Информация и дополнительные подтверждающие документы</w:t>
            </w:r>
          </w:p>
        </w:tc>
      </w:tr>
      <w:tr w:rsidR="00EC4141" w:rsidRPr="00DF7F9C" w14:paraId="0605D972" w14:textId="77777777" w:rsidTr="00004B68">
        <w:trPr>
          <w:gridAfter w:val="1"/>
          <w:wAfter w:w="14" w:type="dxa"/>
        </w:trPr>
        <w:tc>
          <w:tcPr>
            <w:tcW w:w="1324" w:type="dxa"/>
          </w:tcPr>
          <w:p w14:paraId="4F52BE7F" w14:textId="77777777" w:rsidR="00EC4141" w:rsidRPr="00DF7F9C"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5.1.</w:t>
            </w:r>
          </w:p>
        </w:tc>
        <w:tc>
          <w:tcPr>
            <w:tcW w:w="4458" w:type="dxa"/>
          </w:tcPr>
          <w:p w14:paraId="3462E5BB"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Информация о проделанной работе за отчетный месяц</w:t>
            </w:r>
          </w:p>
        </w:tc>
        <w:tc>
          <w:tcPr>
            <w:tcW w:w="3279" w:type="dxa"/>
          </w:tcPr>
          <w:p w14:paraId="5113F75F"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Указываются все проделанные мероприятия в отношении клиента по взысканию задолженности</w:t>
            </w:r>
          </w:p>
        </w:tc>
      </w:tr>
      <w:tr w:rsidR="00EC4141" w:rsidRPr="00DF7F9C" w14:paraId="766A4B06" w14:textId="77777777" w:rsidTr="00004B68">
        <w:trPr>
          <w:gridAfter w:val="1"/>
          <w:wAfter w:w="14" w:type="dxa"/>
        </w:trPr>
        <w:tc>
          <w:tcPr>
            <w:tcW w:w="1324" w:type="dxa"/>
          </w:tcPr>
          <w:p w14:paraId="2973AD67" w14:textId="77777777" w:rsidR="00EC4141" w:rsidRPr="00DF7F9C"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5.2.</w:t>
            </w:r>
          </w:p>
        </w:tc>
        <w:tc>
          <w:tcPr>
            <w:tcW w:w="4458" w:type="dxa"/>
          </w:tcPr>
          <w:p w14:paraId="55D00ABA"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Документы подтверждающие проделанную работу по взысканию задолженности:</w:t>
            </w:r>
          </w:p>
        </w:tc>
        <w:tc>
          <w:tcPr>
            <w:tcW w:w="3279" w:type="dxa"/>
          </w:tcPr>
          <w:p w14:paraId="29387842"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EC4141" w:rsidRPr="00DF7F9C" w14:paraId="725F23F8" w14:textId="77777777" w:rsidTr="00004B68">
        <w:trPr>
          <w:gridAfter w:val="1"/>
          <w:wAfter w:w="14" w:type="dxa"/>
        </w:trPr>
        <w:tc>
          <w:tcPr>
            <w:tcW w:w="1324" w:type="dxa"/>
          </w:tcPr>
          <w:p w14:paraId="66CD1738" w14:textId="77777777" w:rsidR="00EC4141" w:rsidRPr="00DF7F9C"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5.2.1.</w:t>
            </w:r>
          </w:p>
        </w:tc>
        <w:tc>
          <w:tcPr>
            <w:tcW w:w="4458" w:type="dxa"/>
          </w:tcPr>
          <w:p w14:paraId="6500AADD"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 xml:space="preserve"> Исковое заявление (сумма и предмет иска) </w:t>
            </w:r>
          </w:p>
        </w:tc>
        <w:tc>
          <w:tcPr>
            <w:tcW w:w="3279" w:type="dxa"/>
          </w:tcPr>
          <w:p w14:paraId="65A7D339"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05E4524B" w14:textId="77777777" w:rsidTr="00004B68">
        <w:trPr>
          <w:gridAfter w:val="1"/>
          <w:wAfter w:w="14" w:type="dxa"/>
        </w:trPr>
        <w:tc>
          <w:tcPr>
            <w:tcW w:w="1324" w:type="dxa"/>
          </w:tcPr>
          <w:p w14:paraId="46F3E15F" w14:textId="77777777" w:rsidR="00EC4141" w:rsidRPr="00DF7F9C"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5.2.2.</w:t>
            </w:r>
          </w:p>
        </w:tc>
        <w:tc>
          <w:tcPr>
            <w:tcW w:w="4458" w:type="dxa"/>
          </w:tcPr>
          <w:p w14:paraId="1519D228"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 xml:space="preserve">Решение суда </w:t>
            </w:r>
          </w:p>
        </w:tc>
        <w:tc>
          <w:tcPr>
            <w:tcW w:w="3279" w:type="dxa"/>
          </w:tcPr>
          <w:p w14:paraId="1A9FF770"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DF7F9C" w14:paraId="0B87C991" w14:textId="77777777" w:rsidTr="00004B68">
        <w:trPr>
          <w:gridAfter w:val="1"/>
          <w:wAfter w:w="14" w:type="dxa"/>
        </w:trPr>
        <w:tc>
          <w:tcPr>
            <w:tcW w:w="1324" w:type="dxa"/>
          </w:tcPr>
          <w:p w14:paraId="2335A91E" w14:textId="77777777" w:rsidR="00EC4141" w:rsidRPr="00DF7F9C"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5.2.3.</w:t>
            </w:r>
          </w:p>
        </w:tc>
        <w:tc>
          <w:tcPr>
            <w:tcW w:w="4458" w:type="dxa"/>
          </w:tcPr>
          <w:p w14:paraId="5CA59B45"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Исполнительный документ</w:t>
            </w:r>
          </w:p>
        </w:tc>
        <w:tc>
          <w:tcPr>
            <w:tcW w:w="3279" w:type="dxa"/>
          </w:tcPr>
          <w:p w14:paraId="584288D2" w14:textId="77777777" w:rsidR="00EC4141" w:rsidRPr="00DF7F9C" w:rsidRDefault="00EC4141" w:rsidP="00004B68">
            <w:pPr>
              <w:tabs>
                <w:tab w:val="left" w:pos="1276"/>
              </w:tabs>
              <w:spacing w:line="256" w:lineRule="auto"/>
              <w:rPr>
                <w:rFonts w:ascii="Times New Roman" w:hAnsi="Times New Roman" w:cs="Times New Roman"/>
                <w:color w:val="000000" w:themeColor="text1"/>
                <w:sz w:val="24"/>
                <w:szCs w:val="24"/>
              </w:rPr>
            </w:pPr>
          </w:p>
        </w:tc>
      </w:tr>
      <w:tr w:rsidR="00EC4141" w:rsidRPr="005C39E0" w14:paraId="6816B885" w14:textId="77777777" w:rsidTr="00004B68">
        <w:trPr>
          <w:gridAfter w:val="1"/>
          <w:wAfter w:w="14" w:type="dxa"/>
        </w:trPr>
        <w:tc>
          <w:tcPr>
            <w:tcW w:w="1324" w:type="dxa"/>
          </w:tcPr>
          <w:p w14:paraId="734C7B04" w14:textId="6DE8116D" w:rsidR="00EC4141" w:rsidRPr="00DF7F9C" w:rsidRDefault="00EC4141" w:rsidP="00EC4141">
            <w:pPr>
              <w:tabs>
                <w:tab w:val="left" w:pos="1276"/>
              </w:tabs>
              <w:spacing w:line="256" w:lineRule="auto"/>
              <w:jc w:val="center"/>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lastRenderedPageBreak/>
              <w:t>5.2.4.</w:t>
            </w:r>
          </w:p>
        </w:tc>
        <w:tc>
          <w:tcPr>
            <w:tcW w:w="4458" w:type="dxa"/>
          </w:tcPr>
          <w:p w14:paraId="58184342" w14:textId="77777777" w:rsidR="00EC4141" w:rsidRPr="005C39E0" w:rsidRDefault="00EC4141" w:rsidP="00004B68">
            <w:pPr>
              <w:tabs>
                <w:tab w:val="left" w:pos="1276"/>
              </w:tabs>
              <w:spacing w:line="256" w:lineRule="auto"/>
              <w:rPr>
                <w:rFonts w:ascii="Times New Roman" w:hAnsi="Times New Roman" w:cs="Times New Roman"/>
                <w:color w:val="000000" w:themeColor="text1"/>
                <w:sz w:val="24"/>
                <w:szCs w:val="24"/>
              </w:rPr>
            </w:pPr>
            <w:r w:rsidRPr="00DF7F9C">
              <w:rPr>
                <w:rFonts w:ascii="Times New Roman" w:hAnsi="Times New Roman" w:cs="Times New Roman"/>
                <w:color w:val="000000" w:themeColor="text1"/>
                <w:sz w:val="24"/>
                <w:szCs w:val="24"/>
              </w:rPr>
              <w:t>Документы, подтверждающие реализацию имущества (при наличии)</w:t>
            </w:r>
          </w:p>
        </w:tc>
        <w:tc>
          <w:tcPr>
            <w:tcW w:w="3279" w:type="dxa"/>
          </w:tcPr>
          <w:p w14:paraId="35D93017" w14:textId="77777777" w:rsidR="00EC4141" w:rsidRPr="005C39E0" w:rsidRDefault="00EC4141" w:rsidP="00004B68">
            <w:pPr>
              <w:tabs>
                <w:tab w:val="left" w:pos="1276"/>
              </w:tabs>
              <w:spacing w:line="256" w:lineRule="auto"/>
              <w:rPr>
                <w:rFonts w:ascii="Times New Roman" w:hAnsi="Times New Roman" w:cs="Times New Roman"/>
                <w:color w:val="000000" w:themeColor="text1"/>
                <w:sz w:val="24"/>
                <w:szCs w:val="24"/>
              </w:rPr>
            </w:pPr>
          </w:p>
        </w:tc>
      </w:tr>
    </w:tbl>
    <w:p w14:paraId="79E059DE" w14:textId="77777777" w:rsidR="00D24EEA" w:rsidRDefault="00D24EEA" w:rsidP="00450CC8">
      <w:pPr>
        <w:rPr>
          <w:rFonts w:ascii="Times New Roman" w:hAnsi="Times New Roman" w:cs="Times New Roman"/>
          <w:sz w:val="20"/>
          <w:szCs w:val="20"/>
        </w:rPr>
      </w:pPr>
    </w:p>
    <w:sectPr w:rsidR="00D24EEA" w:rsidSect="00B54795">
      <w:headerReference w:type="defaul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7D2F4A" w14:textId="77777777" w:rsidR="001A1F7D" w:rsidRDefault="001A1F7D" w:rsidP="004D4F6F">
      <w:pPr>
        <w:spacing w:after="0" w:line="240" w:lineRule="auto"/>
      </w:pPr>
      <w:r>
        <w:separator/>
      </w:r>
    </w:p>
  </w:endnote>
  <w:endnote w:type="continuationSeparator" w:id="0">
    <w:p w14:paraId="4237B6AF" w14:textId="77777777" w:rsidR="001A1F7D" w:rsidRDefault="001A1F7D"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EA0B4" w14:textId="77777777" w:rsidR="001A1F7D" w:rsidRDefault="001A1F7D" w:rsidP="004D4F6F">
      <w:pPr>
        <w:spacing w:after="0" w:line="240" w:lineRule="auto"/>
      </w:pPr>
      <w:r>
        <w:separator/>
      </w:r>
    </w:p>
  </w:footnote>
  <w:footnote w:type="continuationSeparator" w:id="0">
    <w:p w14:paraId="495BB2F3" w14:textId="77777777" w:rsidR="001A1F7D" w:rsidRDefault="001A1F7D"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1DBBF" w14:textId="0561D51E" w:rsidR="00776DE2" w:rsidRDefault="00776DE2" w:rsidP="00DF0367">
    <w:pPr>
      <w:pStyle w:val="ad"/>
      <w:jc w:val="right"/>
    </w:pPr>
    <w:r>
      <w:t xml:space="preserve"> </w:t>
    </w:r>
    <w:r w:rsidRPr="00857988">
      <w:rPr>
        <w:b/>
        <w:noProof/>
      </w:rPr>
      <w:drawing>
        <wp:inline distT="0" distB="0" distL="0" distR="0" wp14:anchorId="10986F0C" wp14:editId="42E8CFD7">
          <wp:extent cx="1131985" cy="399780"/>
          <wp:effectExtent l="0" t="0" r="0" b="635"/>
          <wp:docPr id="6" name="Рисунок 1">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A3B2A"/>
    <w:multiLevelType w:val="hybridMultilevel"/>
    <w:tmpl w:val="940AF15C"/>
    <w:lvl w:ilvl="0" w:tplc="87BCA59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7057B7A"/>
    <w:multiLevelType w:val="hybridMultilevel"/>
    <w:tmpl w:val="9C3E63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F153BF0"/>
    <w:multiLevelType w:val="hybridMultilevel"/>
    <w:tmpl w:val="70D631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2E50AE1"/>
    <w:multiLevelType w:val="hybridMultilevel"/>
    <w:tmpl w:val="1E6A37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7183624"/>
    <w:multiLevelType w:val="hybridMultilevel"/>
    <w:tmpl w:val="66BCB1A4"/>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7850290"/>
    <w:multiLevelType w:val="hybridMultilevel"/>
    <w:tmpl w:val="D9AE6BFE"/>
    <w:lvl w:ilvl="0" w:tplc="20000001">
      <w:start w:val="1"/>
      <w:numFmt w:val="bullet"/>
      <w:lvlText w:val=""/>
      <w:lvlJc w:val="left"/>
      <w:pPr>
        <w:ind w:left="1346" w:hanging="360"/>
      </w:pPr>
      <w:rPr>
        <w:rFonts w:ascii="Symbol" w:hAnsi="Symbol" w:hint="default"/>
      </w:rPr>
    </w:lvl>
    <w:lvl w:ilvl="1" w:tplc="20000003" w:tentative="1">
      <w:start w:val="1"/>
      <w:numFmt w:val="bullet"/>
      <w:lvlText w:val="o"/>
      <w:lvlJc w:val="left"/>
      <w:pPr>
        <w:ind w:left="2066" w:hanging="360"/>
      </w:pPr>
      <w:rPr>
        <w:rFonts w:ascii="Courier New" w:hAnsi="Courier New" w:cs="Courier New" w:hint="default"/>
      </w:rPr>
    </w:lvl>
    <w:lvl w:ilvl="2" w:tplc="20000005" w:tentative="1">
      <w:start w:val="1"/>
      <w:numFmt w:val="bullet"/>
      <w:lvlText w:val=""/>
      <w:lvlJc w:val="left"/>
      <w:pPr>
        <w:ind w:left="2786" w:hanging="360"/>
      </w:pPr>
      <w:rPr>
        <w:rFonts w:ascii="Wingdings" w:hAnsi="Wingdings" w:hint="default"/>
      </w:rPr>
    </w:lvl>
    <w:lvl w:ilvl="3" w:tplc="20000001" w:tentative="1">
      <w:start w:val="1"/>
      <w:numFmt w:val="bullet"/>
      <w:lvlText w:val=""/>
      <w:lvlJc w:val="left"/>
      <w:pPr>
        <w:ind w:left="3506" w:hanging="360"/>
      </w:pPr>
      <w:rPr>
        <w:rFonts w:ascii="Symbol" w:hAnsi="Symbol" w:hint="default"/>
      </w:rPr>
    </w:lvl>
    <w:lvl w:ilvl="4" w:tplc="20000003" w:tentative="1">
      <w:start w:val="1"/>
      <w:numFmt w:val="bullet"/>
      <w:lvlText w:val="o"/>
      <w:lvlJc w:val="left"/>
      <w:pPr>
        <w:ind w:left="4226" w:hanging="360"/>
      </w:pPr>
      <w:rPr>
        <w:rFonts w:ascii="Courier New" w:hAnsi="Courier New" w:cs="Courier New" w:hint="default"/>
      </w:rPr>
    </w:lvl>
    <w:lvl w:ilvl="5" w:tplc="20000005" w:tentative="1">
      <w:start w:val="1"/>
      <w:numFmt w:val="bullet"/>
      <w:lvlText w:val=""/>
      <w:lvlJc w:val="left"/>
      <w:pPr>
        <w:ind w:left="4946" w:hanging="360"/>
      </w:pPr>
      <w:rPr>
        <w:rFonts w:ascii="Wingdings" w:hAnsi="Wingdings" w:hint="default"/>
      </w:rPr>
    </w:lvl>
    <w:lvl w:ilvl="6" w:tplc="20000001" w:tentative="1">
      <w:start w:val="1"/>
      <w:numFmt w:val="bullet"/>
      <w:lvlText w:val=""/>
      <w:lvlJc w:val="left"/>
      <w:pPr>
        <w:ind w:left="5666" w:hanging="360"/>
      </w:pPr>
      <w:rPr>
        <w:rFonts w:ascii="Symbol" w:hAnsi="Symbol" w:hint="default"/>
      </w:rPr>
    </w:lvl>
    <w:lvl w:ilvl="7" w:tplc="20000003" w:tentative="1">
      <w:start w:val="1"/>
      <w:numFmt w:val="bullet"/>
      <w:lvlText w:val="o"/>
      <w:lvlJc w:val="left"/>
      <w:pPr>
        <w:ind w:left="6386" w:hanging="360"/>
      </w:pPr>
      <w:rPr>
        <w:rFonts w:ascii="Courier New" w:hAnsi="Courier New" w:cs="Courier New" w:hint="default"/>
      </w:rPr>
    </w:lvl>
    <w:lvl w:ilvl="8" w:tplc="20000005" w:tentative="1">
      <w:start w:val="1"/>
      <w:numFmt w:val="bullet"/>
      <w:lvlText w:val=""/>
      <w:lvlJc w:val="left"/>
      <w:pPr>
        <w:ind w:left="7106" w:hanging="360"/>
      </w:pPr>
      <w:rPr>
        <w:rFonts w:ascii="Wingdings" w:hAnsi="Wingdings" w:hint="default"/>
      </w:rPr>
    </w:lvl>
  </w:abstractNum>
  <w:abstractNum w:abstractNumId="7" w15:restartNumberingAfterBreak="0">
    <w:nsid w:val="1C3B4896"/>
    <w:multiLevelType w:val="hybridMultilevel"/>
    <w:tmpl w:val="F81853CA"/>
    <w:lvl w:ilvl="0" w:tplc="E8221BD0">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E560C8C"/>
    <w:multiLevelType w:val="hybridMultilevel"/>
    <w:tmpl w:val="FC9A5670"/>
    <w:lvl w:ilvl="0" w:tplc="FFEA57A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9" w15:restartNumberingAfterBreak="0">
    <w:nsid w:val="225C4AF6"/>
    <w:multiLevelType w:val="hybridMultilevel"/>
    <w:tmpl w:val="050E54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4A03D42"/>
    <w:multiLevelType w:val="hybridMultilevel"/>
    <w:tmpl w:val="987427D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1"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A136639"/>
    <w:multiLevelType w:val="multilevel"/>
    <w:tmpl w:val="2EE46D84"/>
    <w:lvl w:ilvl="0">
      <w:start w:val="1"/>
      <w:numFmt w:val="decimal"/>
      <w:lvlText w:val="%1."/>
      <w:lvlJc w:val="left"/>
      <w:pPr>
        <w:ind w:left="4472"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2B1A47C4"/>
    <w:multiLevelType w:val="hybridMultilevel"/>
    <w:tmpl w:val="D0EA49AA"/>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2B63270B"/>
    <w:multiLevelType w:val="hybridMultilevel"/>
    <w:tmpl w:val="F18C14B6"/>
    <w:lvl w:ilvl="0" w:tplc="0694DAF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984FDF"/>
    <w:multiLevelType w:val="hybridMultilevel"/>
    <w:tmpl w:val="D2C68E5C"/>
    <w:lvl w:ilvl="0" w:tplc="A1AA86B4">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3B436FF"/>
    <w:multiLevelType w:val="multilevel"/>
    <w:tmpl w:val="2646C31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39BD3B74"/>
    <w:multiLevelType w:val="hybridMultilevel"/>
    <w:tmpl w:val="3B98A03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447866"/>
    <w:multiLevelType w:val="hybridMultilevel"/>
    <w:tmpl w:val="6DBC1DB8"/>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9"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41406F72"/>
    <w:multiLevelType w:val="hybridMultilevel"/>
    <w:tmpl w:val="5156A11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1" w15:restartNumberingAfterBreak="0">
    <w:nsid w:val="43CA70AB"/>
    <w:multiLevelType w:val="hybridMultilevel"/>
    <w:tmpl w:val="1AF46B74"/>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A9333C8"/>
    <w:multiLevelType w:val="hybridMultilevel"/>
    <w:tmpl w:val="5F8294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6"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A960547"/>
    <w:multiLevelType w:val="hybridMultilevel"/>
    <w:tmpl w:val="50182AF8"/>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9"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EC608A"/>
    <w:multiLevelType w:val="hybridMultilevel"/>
    <w:tmpl w:val="BFFE26D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0556B6"/>
    <w:multiLevelType w:val="hybridMultilevel"/>
    <w:tmpl w:val="B100CD92"/>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193354"/>
    <w:multiLevelType w:val="multilevel"/>
    <w:tmpl w:val="DF10FDCE"/>
    <w:lvl w:ilvl="0">
      <w:start w:val="1"/>
      <w:numFmt w:val="decimal"/>
      <w:lvlText w:val="%1."/>
      <w:lvlJc w:val="left"/>
      <w:pPr>
        <w:ind w:left="1429" w:hanging="360"/>
      </w:pPr>
    </w:lvl>
    <w:lvl w:ilvl="1">
      <w:start w:val="4"/>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3" w15:restartNumberingAfterBreak="0">
    <w:nsid w:val="65291826"/>
    <w:multiLevelType w:val="hybridMultilevel"/>
    <w:tmpl w:val="CF8833C8"/>
    <w:lvl w:ilvl="0" w:tplc="499EC9D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4" w15:restartNumberingAfterBreak="0">
    <w:nsid w:val="65EA0229"/>
    <w:multiLevelType w:val="hybridMultilevel"/>
    <w:tmpl w:val="2CF068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6EE108A8"/>
    <w:multiLevelType w:val="hybridMultilevel"/>
    <w:tmpl w:val="ED9E6614"/>
    <w:lvl w:ilvl="0" w:tplc="04190011">
      <w:start w:val="1"/>
      <w:numFmt w:val="decimal"/>
      <w:lvlText w:val="%1)"/>
      <w:lvlJc w:val="left"/>
      <w:pPr>
        <w:ind w:left="720" w:hanging="360"/>
      </w:pPr>
      <w:rPr>
        <w:rFonts w:hint="default"/>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1F5786"/>
    <w:multiLevelType w:val="hybridMultilevel"/>
    <w:tmpl w:val="F280A9E2"/>
    <w:lvl w:ilvl="0" w:tplc="99CC949E">
      <w:start w:val="1"/>
      <w:numFmt w:val="bullet"/>
      <w:lvlText w:val=""/>
      <w:lvlJc w:val="left"/>
      <w:pPr>
        <w:ind w:left="1491" w:hanging="360"/>
      </w:pPr>
      <w:rPr>
        <w:rFonts w:ascii="Symbol" w:hAnsi="Symbol" w:hint="default"/>
      </w:rPr>
    </w:lvl>
    <w:lvl w:ilvl="1" w:tplc="04190003" w:tentative="1">
      <w:start w:val="1"/>
      <w:numFmt w:val="bullet"/>
      <w:lvlText w:val="o"/>
      <w:lvlJc w:val="left"/>
      <w:pPr>
        <w:ind w:left="2211" w:hanging="360"/>
      </w:pPr>
      <w:rPr>
        <w:rFonts w:ascii="Courier New" w:hAnsi="Courier New" w:cs="Courier New" w:hint="default"/>
      </w:rPr>
    </w:lvl>
    <w:lvl w:ilvl="2" w:tplc="04190005" w:tentative="1">
      <w:start w:val="1"/>
      <w:numFmt w:val="bullet"/>
      <w:lvlText w:val=""/>
      <w:lvlJc w:val="left"/>
      <w:pPr>
        <w:ind w:left="2931" w:hanging="360"/>
      </w:pPr>
      <w:rPr>
        <w:rFonts w:ascii="Wingdings" w:hAnsi="Wingdings" w:hint="default"/>
      </w:rPr>
    </w:lvl>
    <w:lvl w:ilvl="3" w:tplc="04190001" w:tentative="1">
      <w:start w:val="1"/>
      <w:numFmt w:val="bullet"/>
      <w:lvlText w:val=""/>
      <w:lvlJc w:val="left"/>
      <w:pPr>
        <w:ind w:left="3651" w:hanging="360"/>
      </w:pPr>
      <w:rPr>
        <w:rFonts w:ascii="Symbol" w:hAnsi="Symbol" w:hint="default"/>
      </w:rPr>
    </w:lvl>
    <w:lvl w:ilvl="4" w:tplc="04190003" w:tentative="1">
      <w:start w:val="1"/>
      <w:numFmt w:val="bullet"/>
      <w:lvlText w:val="o"/>
      <w:lvlJc w:val="left"/>
      <w:pPr>
        <w:ind w:left="4371" w:hanging="360"/>
      </w:pPr>
      <w:rPr>
        <w:rFonts w:ascii="Courier New" w:hAnsi="Courier New" w:cs="Courier New" w:hint="default"/>
      </w:rPr>
    </w:lvl>
    <w:lvl w:ilvl="5" w:tplc="04190005" w:tentative="1">
      <w:start w:val="1"/>
      <w:numFmt w:val="bullet"/>
      <w:lvlText w:val=""/>
      <w:lvlJc w:val="left"/>
      <w:pPr>
        <w:ind w:left="5091" w:hanging="360"/>
      </w:pPr>
      <w:rPr>
        <w:rFonts w:ascii="Wingdings" w:hAnsi="Wingdings" w:hint="default"/>
      </w:rPr>
    </w:lvl>
    <w:lvl w:ilvl="6" w:tplc="04190001" w:tentative="1">
      <w:start w:val="1"/>
      <w:numFmt w:val="bullet"/>
      <w:lvlText w:val=""/>
      <w:lvlJc w:val="left"/>
      <w:pPr>
        <w:ind w:left="5811" w:hanging="360"/>
      </w:pPr>
      <w:rPr>
        <w:rFonts w:ascii="Symbol" w:hAnsi="Symbol" w:hint="default"/>
      </w:rPr>
    </w:lvl>
    <w:lvl w:ilvl="7" w:tplc="04190003" w:tentative="1">
      <w:start w:val="1"/>
      <w:numFmt w:val="bullet"/>
      <w:lvlText w:val="o"/>
      <w:lvlJc w:val="left"/>
      <w:pPr>
        <w:ind w:left="6531" w:hanging="360"/>
      </w:pPr>
      <w:rPr>
        <w:rFonts w:ascii="Courier New" w:hAnsi="Courier New" w:cs="Courier New" w:hint="default"/>
      </w:rPr>
    </w:lvl>
    <w:lvl w:ilvl="8" w:tplc="04190005" w:tentative="1">
      <w:start w:val="1"/>
      <w:numFmt w:val="bullet"/>
      <w:lvlText w:val=""/>
      <w:lvlJc w:val="left"/>
      <w:pPr>
        <w:ind w:left="7251" w:hanging="360"/>
      </w:pPr>
      <w:rPr>
        <w:rFonts w:ascii="Wingdings" w:hAnsi="Wingdings" w:hint="default"/>
      </w:rPr>
    </w:lvl>
  </w:abstractNum>
  <w:abstractNum w:abstractNumId="37" w15:restartNumberingAfterBreak="0">
    <w:nsid w:val="71040677"/>
    <w:multiLevelType w:val="hybridMultilevel"/>
    <w:tmpl w:val="4EC08A0E"/>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3C64EA9"/>
    <w:multiLevelType w:val="multilevel"/>
    <w:tmpl w:val="41CE000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2631"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DAD1CEC"/>
    <w:multiLevelType w:val="multilevel"/>
    <w:tmpl w:val="CE809D48"/>
    <w:lvl w:ilvl="0">
      <w:start w:val="1"/>
      <w:numFmt w:val="decimal"/>
      <w:lvlText w:val="%1."/>
      <w:lvlJc w:val="left"/>
      <w:pPr>
        <w:tabs>
          <w:tab w:val="num" w:pos="0"/>
        </w:tabs>
        <w:ind w:left="360" w:hanging="360"/>
      </w:pPr>
    </w:lvl>
    <w:lvl w:ilvl="1">
      <w:start w:val="1"/>
      <w:numFmt w:val="decimal"/>
      <w:lvlText w:val="%1.%2."/>
      <w:lvlJc w:val="left"/>
      <w:pPr>
        <w:tabs>
          <w:tab w:val="num" w:pos="350"/>
        </w:tabs>
        <w:ind w:left="1142" w:hanging="432"/>
      </w:pPr>
      <w:rPr>
        <w:b w:val="0"/>
        <w:bCs/>
        <w:strike w:val="0"/>
      </w:rPr>
    </w:lvl>
    <w:lvl w:ilvl="2">
      <w:start w:val="1"/>
      <w:numFmt w:val="decimal"/>
      <w:lvlText w:val="%1.%2.%3."/>
      <w:lvlJc w:val="left"/>
      <w:pPr>
        <w:tabs>
          <w:tab w:val="num" w:pos="0"/>
        </w:tabs>
        <w:ind w:left="1224" w:hanging="504"/>
      </w:pPr>
      <w:rPr>
        <w:rFonts w:cs="Times New Roman"/>
        <w:b/>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0" w15:restartNumberingAfterBreak="0">
    <w:nsid w:val="7DAE59B1"/>
    <w:multiLevelType w:val="hybridMultilevel"/>
    <w:tmpl w:val="4044C9D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41" w15:restartNumberingAfterBreak="0">
    <w:nsid w:val="7E5A061C"/>
    <w:multiLevelType w:val="hybridMultilevel"/>
    <w:tmpl w:val="42F41B74"/>
    <w:lvl w:ilvl="0" w:tplc="20000001">
      <w:start w:val="1"/>
      <w:numFmt w:val="bullet"/>
      <w:lvlText w:val=""/>
      <w:lvlJc w:val="left"/>
      <w:pPr>
        <w:ind w:left="1346" w:hanging="360"/>
      </w:pPr>
      <w:rPr>
        <w:rFonts w:ascii="Symbol" w:hAnsi="Symbol" w:hint="default"/>
      </w:rPr>
    </w:lvl>
    <w:lvl w:ilvl="1" w:tplc="20000003" w:tentative="1">
      <w:start w:val="1"/>
      <w:numFmt w:val="bullet"/>
      <w:lvlText w:val="o"/>
      <w:lvlJc w:val="left"/>
      <w:pPr>
        <w:ind w:left="2066" w:hanging="360"/>
      </w:pPr>
      <w:rPr>
        <w:rFonts w:ascii="Courier New" w:hAnsi="Courier New" w:cs="Courier New" w:hint="default"/>
      </w:rPr>
    </w:lvl>
    <w:lvl w:ilvl="2" w:tplc="20000005" w:tentative="1">
      <w:start w:val="1"/>
      <w:numFmt w:val="bullet"/>
      <w:lvlText w:val=""/>
      <w:lvlJc w:val="left"/>
      <w:pPr>
        <w:ind w:left="2786" w:hanging="360"/>
      </w:pPr>
      <w:rPr>
        <w:rFonts w:ascii="Wingdings" w:hAnsi="Wingdings" w:hint="default"/>
      </w:rPr>
    </w:lvl>
    <w:lvl w:ilvl="3" w:tplc="20000001" w:tentative="1">
      <w:start w:val="1"/>
      <w:numFmt w:val="bullet"/>
      <w:lvlText w:val=""/>
      <w:lvlJc w:val="left"/>
      <w:pPr>
        <w:ind w:left="3506" w:hanging="360"/>
      </w:pPr>
      <w:rPr>
        <w:rFonts w:ascii="Symbol" w:hAnsi="Symbol" w:hint="default"/>
      </w:rPr>
    </w:lvl>
    <w:lvl w:ilvl="4" w:tplc="20000003" w:tentative="1">
      <w:start w:val="1"/>
      <w:numFmt w:val="bullet"/>
      <w:lvlText w:val="o"/>
      <w:lvlJc w:val="left"/>
      <w:pPr>
        <w:ind w:left="4226" w:hanging="360"/>
      </w:pPr>
      <w:rPr>
        <w:rFonts w:ascii="Courier New" w:hAnsi="Courier New" w:cs="Courier New" w:hint="default"/>
      </w:rPr>
    </w:lvl>
    <w:lvl w:ilvl="5" w:tplc="20000005" w:tentative="1">
      <w:start w:val="1"/>
      <w:numFmt w:val="bullet"/>
      <w:lvlText w:val=""/>
      <w:lvlJc w:val="left"/>
      <w:pPr>
        <w:ind w:left="4946" w:hanging="360"/>
      </w:pPr>
      <w:rPr>
        <w:rFonts w:ascii="Wingdings" w:hAnsi="Wingdings" w:hint="default"/>
      </w:rPr>
    </w:lvl>
    <w:lvl w:ilvl="6" w:tplc="20000001" w:tentative="1">
      <w:start w:val="1"/>
      <w:numFmt w:val="bullet"/>
      <w:lvlText w:val=""/>
      <w:lvlJc w:val="left"/>
      <w:pPr>
        <w:ind w:left="5666" w:hanging="360"/>
      </w:pPr>
      <w:rPr>
        <w:rFonts w:ascii="Symbol" w:hAnsi="Symbol" w:hint="default"/>
      </w:rPr>
    </w:lvl>
    <w:lvl w:ilvl="7" w:tplc="20000003" w:tentative="1">
      <w:start w:val="1"/>
      <w:numFmt w:val="bullet"/>
      <w:lvlText w:val="o"/>
      <w:lvlJc w:val="left"/>
      <w:pPr>
        <w:ind w:left="6386" w:hanging="360"/>
      </w:pPr>
      <w:rPr>
        <w:rFonts w:ascii="Courier New" w:hAnsi="Courier New" w:cs="Courier New" w:hint="default"/>
      </w:rPr>
    </w:lvl>
    <w:lvl w:ilvl="8" w:tplc="20000005" w:tentative="1">
      <w:start w:val="1"/>
      <w:numFmt w:val="bullet"/>
      <w:lvlText w:val=""/>
      <w:lvlJc w:val="left"/>
      <w:pPr>
        <w:ind w:left="7106" w:hanging="360"/>
      </w:pPr>
      <w:rPr>
        <w:rFonts w:ascii="Wingdings" w:hAnsi="Wingdings" w:hint="default"/>
      </w:rPr>
    </w:lvl>
  </w:abstractNum>
  <w:num w:numId="1">
    <w:abstractNumId w:val="38"/>
  </w:num>
  <w:num w:numId="2">
    <w:abstractNumId w:val="4"/>
  </w:num>
  <w:num w:numId="3">
    <w:abstractNumId w:val="20"/>
  </w:num>
  <w:num w:numId="4">
    <w:abstractNumId w:val="13"/>
  </w:num>
  <w:num w:numId="5">
    <w:abstractNumId w:val="22"/>
  </w:num>
  <w:num w:numId="6">
    <w:abstractNumId w:val="18"/>
  </w:num>
  <w:num w:numId="7">
    <w:abstractNumId w:val="41"/>
  </w:num>
  <w:num w:numId="8">
    <w:abstractNumId w:val="10"/>
  </w:num>
  <w:num w:numId="9">
    <w:abstractNumId w:val="30"/>
  </w:num>
  <w:num w:numId="10">
    <w:abstractNumId w:val="34"/>
  </w:num>
  <w:num w:numId="11">
    <w:abstractNumId w:val="6"/>
  </w:num>
  <w:num w:numId="12">
    <w:abstractNumId w:val="1"/>
  </w:num>
  <w:num w:numId="13">
    <w:abstractNumId w:val="9"/>
  </w:num>
  <w:num w:numId="14">
    <w:abstractNumId w:val="2"/>
  </w:num>
  <w:num w:numId="15">
    <w:abstractNumId w:val="28"/>
  </w:num>
  <w:num w:numId="16">
    <w:abstractNumId w:val="16"/>
  </w:num>
  <w:num w:numId="17">
    <w:abstractNumId w:val="15"/>
  </w:num>
  <w:num w:numId="18">
    <w:abstractNumId w:val="35"/>
  </w:num>
  <w:num w:numId="19">
    <w:abstractNumId w:val="36"/>
  </w:num>
  <w:num w:numId="20">
    <w:abstractNumId w:val="21"/>
  </w:num>
  <w:num w:numId="21">
    <w:abstractNumId w:val="26"/>
  </w:num>
  <w:num w:numId="22">
    <w:abstractNumId w:val="27"/>
  </w:num>
  <w:num w:numId="23">
    <w:abstractNumId w:val="17"/>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31"/>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5"/>
  </w:num>
  <w:num w:numId="34">
    <w:abstractNumId w:val="8"/>
  </w:num>
  <w:num w:numId="35">
    <w:abstractNumId w:val="12"/>
  </w:num>
  <w:num w:numId="36">
    <w:abstractNumId w:val="19"/>
  </w:num>
  <w:num w:numId="37">
    <w:abstractNumId w:val="0"/>
  </w:num>
  <w:num w:numId="38">
    <w:abstractNumId w:val="32"/>
  </w:num>
  <w:num w:numId="39">
    <w:abstractNumId w:val="40"/>
  </w:num>
  <w:num w:numId="40">
    <w:abstractNumId w:val="3"/>
  </w:num>
  <w:num w:numId="41">
    <w:abstractNumId w:val="25"/>
  </w:num>
  <w:num w:numId="42">
    <w:abstractNumId w:val="39"/>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A8"/>
    <w:rsid w:val="000020FF"/>
    <w:rsid w:val="0000214D"/>
    <w:rsid w:val="00004B68"/>
    <w:rsid w:val="00014F08"/>
    <w:rsid w:val="000248A7"/>
    <w:rsid w:val="00027B89"/>
    <w:rsid w:val="000336A5"/>
    <w:rsid w:val="000478C4"/>
    <w:rsid w:val="000616FB"/>
    <w:rsid w:val="00071FF4"/>
    <w:rsid w:val="00073F21"/>
    <w:rsid w:val="00082D52"/>
    <w:rsid w:val="00085A23"/>
    <w:rsid w:val="00095848"/>
    <w:rsid w:val="00097898"/>
    <w:rsid w:val="000A4462"/>
    <w:rsid w:val="000A734B"/>
    <w:rsid w:val="000A779A"/>
    <w:rsid w:val="000B125F"/>
    <w:rsid w:val="000C2C4F"/>
    <w:rsid w:val="000D4289"/>
    <w:rsid w:val="000D7974"/>
    <w:rsid w:val="0010158A"/>
    <w:rsid w:val="00104047"/>
    <w:rsid w:val="00106829"/>
    <w:rsid w:val="00115761"/>
    <w:rsid w:val="00124C17"/>
    <w:rsid w:val="00142249"/>
    <w:rsid w:val="00146187"/>
    <w:rsid w:val="001609A1"/>
    <w:rsid w:val="00173C46"/>
    <w:rsid w:val="0017696E"/>
    <w:rsid w:val="0018167C"/>
    <w:rsid w:val="001848EB"/>
    <w:rsid w:val="00193FE7"/>
    <w:rsid w:val="00197A72"/>
    <w:rsid w:val="001A1F7D"/>
    <w:rsid w:val="001B4564"/>
    <w:rsid w:val="001C21B2"/>
    <w:rsid w:val="001E4C17"/>
    <w:rsid w:val="001E533C"/>
    <w:rsid w:val="001F5CC1"/>
    <w:rsid w:val="0021508F"/>
    <w:rsid w:val="00223EFC"/>
    <w:rsid w:val="00257266"/>
    <w:rsid w:val="002700ED"/>
    <w:rsid w:val="002825A9"/>
    <w:rsid w:val="00285B59"/>
    <w:rsid w:val="0029585C"/>
    <w:rsid w:val="00295B00"/>
    <w:rsid w:val="002A7AD9"/>
    <w:rsid w:val="002C7286"/>
    <w:rsid w:val="002C7E50"/>
    <w:rsid w:val="002D0B01"/>
    <w:rsid w:val="002D6947"/>
    <w:rsid w:val="002F42FE"/>
    <w:rsid w:val="002F6069"/>
    <w:rsid w:val="00302D91"/>
    <w:rsid w:val="00312F74"/>
    <w:rsid w:val="00324BC8"/>
    <w:rsid w:val="00327BB7"/>
    <w:rsid w:val="0033138B"/>
    <w:rsid w:val="00334D45"/>
    <w:rsid w:val="003603CA"/>
    <w:rsid w:val="003612AC"/>
    <w:rsid w:val="003B5B5E"/>
    <w:rsid w:val="003B60A3"/>
    <w:rsid w:val="003C5E57"/>
    <w:rsid w:val="003E0E17"/>
    <w:rsid w:val="003E317D"/>
    <w:rsid w:val="003F4823"/>
    <w:rsid w:val="003F7505"/>
    <w:rsid w:val="00411321"/>
    <w:rsid w:val="004158B6"/>
    <w:rsid w:val="00424B84"/>
    <w:rsid w:val="00426145"/>
    <w:rsid w:val="00450CC8"/>
    <w:rsid w:val="00453FD9"/>
    <w:rsid w:val="00464BC7"/>
    <w:rsid w:val="004723B0"/>
    <w:rsid w:val="0047700C"/>
    <w:rsid w:val="004942E7"/>
    <w:rsid w:val="004957B9"/>
    <w:rsid w:val="004A48BA"/>
    <w:rsid w:val="004B3018"/>
    <w:rsid w:val="004B55BA"/>
    <w:rsid w:val="004B68DF"/>
    <w:rsid w:val="004C1129"/>
    <w:rsid w:val="004D4F6F"/>
    <w:rsid w:val="004E41A8"/>
    <w:rsid w:val="004F7865"/>
    <w:rsid w:val="00515FA3"/>
    <w:rsid w:val="00546B37"/>
    <w:rsid w:val="00555345"/>
    <w:rsid w:val="005757F4"/>
    <w:rsid w:val="00591C67"/>
    <w:rsid w:val="005943F5"/>
    <w:rsid w:val="005B315D"/>
    <w:rsid w:val="005C35E6"/>
    <w:rsid w:val="005C6930"/>
    <w:rsid w:val="005D217C"/>
    <w:rsid w:val="005D26F0"/>
    <w:rsid w:val="005E499F"/>
    <w:rsid w:val="0060714A"/>
    <w:rsid w:val="006302A8"/>
    <w:rsid w:val="006430E9"/>
    <w:rsid w:val="0064672F"/>
    <w:rsid w:val="00656962"/>
    <w:rsid w:val="006605E4"/>
    <w:rsid w:val="006724A3"/>
    <w:rsid w:val="0067253D"/>
    <w:rsid w:val="00676058"/>
    <w:rsid w:val="006A39E0"/>
    <w:rsid w:val="006B3741"/>
    <w:rsid w:val="006C5914"/>
    <w:rsid w:val="006C6E35"/>
    <w:rsid w:val="006C6E6F"/>
    <w:rsid w:val="007037FA"/>
    <w:rsid w:val="007176B9"/>
    <w:rsid w:val="00722B9A"/>
    <w:rsid w:val="0073333A"/>
    <w:rsid w:val="00763C4F"/>
    <w:rsid w:val="00764455"/>
    <w:rsid w:val="00776DE2"/>
    <w:rsid w:val="00787591"/>
    <w:rsid w:val="00797F3F"/>
    <w:rsid w:val="007A15B0"/>
    <w:rsid w:val="008054AD"/>
    <w:rsid w:val="00806BAE"/>
    <w:rsid w:val="0081161C"/>
    <w:rsid w:val="00814AC6"/>
    <w:rsid w:val="00817014"/>
    <w:rsid w:val="0084376D"/>
    <w:rsid w:val="00845370"/>
    <w:rsid w:val="00852023"/>
    <w:rsid w:val="00873AFB"/>
    <w:rsid w:val="008A2735"/>
    <w:rsid w:val="008B2341"/>
    <w:rsid w:val="008B7768"/>
    <w:rsid w:val="008C1EEB"/>
    <w:rsid w:val="008F11B6"/>
    <w:rsid w:val="00903163"/>
    <w:rsid w:val="0094290A"/>
    <w:rsid w:val="009461A4"/>
    <w:rsid w:val="0095515C"/>
    <w:rsid w:val="00962E90"/>
    <w:rsid w:val="00985CB5"/>
    <w:rsid w:val="00997EB0"/>
    <w:rsid w:val="009B29E0"/>
    <w:rsid w:val="009B2B0A"/>
    <w:rsid w:val="009E263F"/>
    <w:rsid w:val="009F5B3B"/>
    <w:rsid w:val="00A063A5"/>
    <w:rsid w:val="00A16115"/>
    <w:rsid w:val="00A20E43"/>
    <w:rsid w:val="00A37DA7"/>
    <w:rsid w:val="00A44A26"/>
    <w:rsid w:val="00A62360"/>
    <w:rsid w:val="00A76276"/>
    <w:rsid w:val="00A76FA0"/>
    <w:rsid w:val="00A85ABD"/>
    <w:rsid w:val="00A8626E"/>
    <w:rsid w:val="00A93F4B"/>
    <w:rsid w:val="00A949B6"/>
    <w:rsid w:val="00AA32DE"/>
    <w:rsid w:val="00AA6BFC"/>
    <w:rsid w:val="00AB3108"/>
    <w:rsid w:val="00AF4324"/>
    <w:rsid w:val="00AF691B"/>
    <w:rsid w:val="00B07604"/>
    <w:rsid w:val="00B110F8"/>
    <w:rsid w:val="00B21CCF"/>
    <w:rsid w:val="00B32C32"/>
    <w:rsid w:val="00B41969"/>
    <w:rsid w:val="00B543BC"/>
    <w:rsid w:val="00B54795"/>
    <w:rsid w:val="00B716F5"/>
    <w:rsid w:val="00B9190A"/>
    <w:rsid w:val="00BA0450"/>
    <w:rsid w:val="00BA5CA7"/>
    <w:rsid w:val="00BB2894"/>
    <w:rsid w:val="00BC1416"/>
    <w:rsid w:val="00BD6F32"/>
    <w:rsid w:val="00C33697"/>
    <w:rsid w:val="00C45391"/>
    <w:rsid w:val="00C477A7"/>
    <w:rsid w:val="00C57B7D"/>
    <w:rsid w:val="00C7038C"/>
    <w:rsid w:val="00C77531"/>
    <w:rsid w:val="00CA0D36"/>
    <w:rsid w:val="00CA42A0"/>
    <w:rsid w:val="00CA7113"/>
    <w:rsid w:val="00CC64AD"/>
    <w:rsid w:val="00CE35B5"/>
    <w:rsid w:val="00CE573F"/>
    <w:rsid w:val="00CF4742"/>
    <w:rsid w:val="00D04F61"/>
    <w:rsid w:val="00D06F8E"/>
    <w:rsid w:val="00D2363E"/>
    <w:rsid w:val="00D245CC"/>
    <w:rsid w:val="00D24EEA"/>
    <w:rsid w:val="00D61396"/>
    <w:rsid w:val="00D80E6C"/>
    <w:rsid w:val="00D84994"/>
    <w:rsid w:val="00DC5879"/>
    <w:rsid w:val="00DC6B01"/>
    <w:rsid w:val="00DD0E2E"/>
    <w:rsid w:val="00DD7382"/>
    <w:rsid w:val="00DE47A1"/>
    <w:rsid w:val="00DF0367"/>
    <w:rsid w:val="00DF3B33"/>
    <w:rsid w:val="00DF68E1"/>
    <w:rsid w:val="00DF7F9C"/>
    <w:rsid w:val="00E07E44"/>
    <w:rsid w:val="00E1377A"/>
    <w:rsid w:val="00E139FF"/>
    <w:rsid w:val="00E24CF6"/>
    <w:rsid w:val="00E37DF1"/>
    <w:rsid w:val="00E53269"/>
    <w:rsid w:val="00E55D64"/>
    <w:rsid w:val="00E62BDD"/>
    <w:rsid w:val="00E72314"/>
    <w:rsid w:val="00E735FA"/>
    <w:rsid w:val="00E750FA"/>
    <w:rsid w:val="00E80399"/>
    <w:rsid w:val="00E85CC7"/>
    <w:rsid w:val="00E970CB"/>
    <w:rsid w:val="00EA3B0B"/>
    <w:rsid w:val="00EA7291"/>
    <w:rsid w:val="00EC2CE8"/>
    <w:rsid w:val="00EC4141"/>
    <w:rsid w:val="00EE049A"/>
    <w:rsid w:val="00EE3322"/>
    <w:rsid w:val="00EF687E"/>
    <w:rsid w:val="00EF7AFC"/>
    <w:rsid w:val="00F05FCF"/>
    <w:rsid w:val="00F238ED"/>
    <w:rsid w:val="00F23D35"/>
    <w:rsid w:val="00F24A97"/>
    <w:rsid w:val="00F36DC6"/>
    <w:rsid w:val="00F44ED5"/>
    <w:rsid w:val="00F52561"/>
    <w:rsid w:val="00F57295"/>
    <w:rsid w:val="00F74FB5"/>
    <w:rsid w:val="00F76568"/>
    <w:rsid w:val="00F775F0"/>
    <w:rsid w:val="00F804BA"/>
    <w:rsid w:val="00F80ACB"/>
    <w:rsid w:val="00F834F2"/>
    <w:rsid w:val="00F968F0"/>
    <w:rsid w:val="00FA4877"/>
    <w:rsid w:val="00FA7522"/>
    <w:rsid w:val="00FE2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qFormat/>
    <w:rsid w:val="00591C67"/>
  </w:style>
  <w:style w:type="character" w:styleId="a6">
    <w:name w:val="Hyperlink"/>
    <w:basedOn w:val="a0"/>
    <w:uiPriority w:val="99"/>
    <w:unhideWhenUsed/>
    <w:rsid w:val="009F5B3B"/>
    <w:rPr>
      <w:color w:val="0563C1" w:themeColor="hyperlink"/>
      <w:u w:val="single"/>
    </w:rPr>
  </w:style>
  <w:style w:type="character" w:styleId="a7">
    <w:name w:val="Unresolved Mention"/>
    <w:basedOn w:val="a0"/>
    <w:uiPriority w:val="99"/>
    <w:semiHidden/>
    <w:unhideWhenUsed/>
    <w:rsid w:val="009F5B3B"/>
    <w:rPr>
      <w:color w:val="605E5C"/>
      <w:shd w:val="clear" w:color="auto" w:fill="E1DFDD"/>
    </w:rPr>
  </w:style>
  <w:style w:type="character" w:styleId="a8">
    <w:name w:val="annotation reference"/>
    <w:basedOn w:val="a0"/>
    <w:uiPriority w:val="99"/>
    <w:semiHidden/>
    <w:unhideWhenUsed/>
    <w:rsid w:val="00817014"/>
    <w:rPr>
      <w:sz w:val="16"/>
      <w:szCs w:val="16"/>
    </w:rPr>
  </w:style>
  <w:style w:type="paragraph" w:styleId="a9">
    <w:name w:val="annotation text"/>
    <w:basedOn w:val="a"/>
    <w:link w:val="aa"/>
    <w:uiPriority w:val="99"/>
    <w:semiHidden/>
    <w:unhideWhenUsed/>
    <w:rsid w:val="00817014"/>
    <w:pPr>
      <w:spacing w:line="240" w:lineRule="auto"/>
    </w:pPr>
    <w:rPr>
      <w:sz w:val="20"/>
      <w:szCs w:val="20"/>
    </w:rPr>
  </w:style>
  <w:style w:type="character" w:customStyle="1" w:styleId="aa">
    <w:name w:val="Текст примечания Знак"/>
    <w:basedOn w:val="a0"/>
    <w:link w:val="a9"/>
    <w:uiPriority w:val="99"/>
    <w:semiHidden/>
    <w:rsid w:val="00817014"/>
    <w:rPr>
      <w:sz w:val="20"/>
      <w:szCs w:val="20"/>
    </w:rPr>
  </w:style>
  <w:style w:type="paragraph" w:styleId="ab">
    <w:name w:val="annotation subject"/>
    <w:basedOn w:val="a9"/>
    <w:next w:val="a9"/>
    <w:link w:val="ac"/>
    <w:uiPriority w:val="99"/>
    <w:semiHidden/>
    <w:unhideWhenUsed/>
    <w:rsid w:val="00817014"/>
    <w:rPr>
      <w:b/>
      <w:bCs/>
    </w:rPr>
  </w:style>
  <w:style w:type="character" w:customStyle="1" w:styleId="ac">
    <w:name w:val="Тема примечания Знак"/>
    <w:basedOn w:val="aa"/>
    <w:link w:val="ab"/>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4D4F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D4F6F"/>
  </w:style>
  <w:style w:type="paragraph" w:styleId="af">
    <w:name w:val="footer"/>
    <w:basedOn w:val="a"/>
    <w:link w:val="af0"/>
    <w:uiPriority w:val="99"/>
    <w:unhideWhenUsed/>
    <w:rsid w:val="004D4F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D4F6F"/>
  </w:style>
  <w:style w:type="paragraph" w:styleId="af1">
    <w:name w:val="Balloon Text"/>
    <w:basedOn w:val="a"/>
    <w:link w:val="af2"/>
    <w:uiPriority w:val="99"/>
    <w:semiHidden/>
    <w:unhideWhenUsed/>
    <w:rsid w:val="00EE3322"/>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EE3322"/>
    <w:rPr>
      <w:rFonts w:ascii="Segoe UI" w:hAnsi="Segoe UI" w:cs="Segoe UI"/>
      <w:sz w:val="18"/>
      <w:szCs w:val="18"/>
    </w:rPr>
  </w:style>
  <w:style w:type="paragraph" w:styleId="af3">
    <w:name w:val="Revision"/>
    <w:hidden/>
    <w:uiPriority w:val="99"/>
    <w:semiHidden/>
    <w:rsid w:val="00DF7F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09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37589-1906-4136-8B33-C8EF061C2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31</Pages>
  <Words>9306</Words>
  <Characters>53049</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23</cp:revision>
  <cp:lastPrinted>2025-02-06T10:21:00Z</cp:lastPrinted>
  <dcterms:created xsi:type="dcterms:W3CDTF">2025-07-02T04:47:00Z</dcterms:created>
  <dcterms:modified xsi:type="dcterms:W3CDTF">2026-05-28T08:25:00Z</dcterms:modified>
</cp:coreProperties>
</file>