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273A5460" w:rsidR="0081161C" w:rsidRPr="002B5D2E" w:rsidRDefault="00B110F8" w:rsidP="00B110F8">
      <w:pPr>
        <w:spacing w:after="0"/>
        <w:jc w:val="center"/>
        <w:rPr>
          <w:rFonts w:ascii="Times New Roman" w:hAnsi="Times New Roman" w:cs="Times New Roman"/>
          <w:b/>
          <w:bCs/>
          <w:sz w:val="24"/>
          <w:szCs w:val="24"/>
        </w:rPr>
      </w:pPr>
      <w:bookmarkStart w:id="0" w:name="_Hlk187616622"/>
      <w:r w:rsidRPr="002B5D2E">
        <w:rPr>
          <w:rFonts w:ascii="Times New Roman" w:hAnsi="Times New Roman" w:cs="Times New Roman"/>
          <w:b/>
          <w:bCs/>
          <w:sz w:val="24"/>
          <w:szCs w:val="24"/>
        </w:rPr>
        <w:t>ПУБЛИЧНАЯ ОФЕРТА</w:t>
      </w:r>
      <w:r w:rsidR="00223EFC" w:rsidRPr="002B5D2E">
        <w:rPr>
          <w:rFonts w:ascii="Times New Roman" w:hAnsi="Times New Roman" w:cs="Times New Roman"/>
          <w:b/>
          <w:bCs/>
          <w:sz w:val="24"/>
          <w:szCs w:val="24"/>
        </w:rPr>
        <w:t xml:space="preserve"> (ПРЕДЛОЖЕНИЕ)</w:t>
      </w:r>
    </w:p>
    <w:p w14:paraId="18CFBD1B" w14:textId="548AE0C8" w:rsidR="00B110F8" w:rsidRPr="002B5D2E" w:rsidRDefault="00B110F8" w:rsidP="00722B9A">
      <w:pPr>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на заключение 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bookmarkEnd w:id="0"/>
    <w:p w14:paraId="7872F355" w14:textId="6CEDFCBC" w:rsidR="00B110F8" w:rsidRPr="002B5D2E" w:rsidRDefault="00B110F8" w:rsidP="00722B9A">
      <w:pPr>
        <w:spacing w:after="0" w:line="276" w:lineRule="auto"/>
        <w:jc w:val="both"/>
        <w:rPr>
          <w:rFonts w:ascii="Times New Roman" w:hAnsi="Times New Roman" w:cs="Times New Roman"/>
          <w:b/>
          <w:bCs/>
          <w:sz w:val="24"/>
          <w:szCs w:val="24"/>
        </w:rPr>
      </w:pPr>
    </w:p>
    <w:p w14:paraId="62CD3AE5" w14:textId="495B600D" w:rsidR="00223EFC" w:rsidRPr="002B5D2E" w:rsidRDefault="00B110F8"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Настоящий документ </w:t>
      </w:r>
      <w:r w:rsidR="00DC33D4" w:rsidRPr="002B5D2E">
        <w:rPr>
          <w:rFonts w:ascii="Times New Roman" w:hAnsi="Times New Roman" w:cs="Times New Roman"/>
          <w:sz w:val="24"/>
          <w:szCs w:val="24"/>
        </w:rPr>
        <w:t xml:space="preserve">разработан </w:t>
      </w:r>
      <w:r w:rsidRPr="002B5D2E">
        <w:rPr>
          <w:rFonts w:ascii="Times New Roman" w:hAnsi="Times New Roman" w:cs="Times New Roman"/>
          <w:sz w:val="24"/>
          <w:szCs w:val="24"/>
        </w:rPr>
        <w:t xml:space="preserve">в соответствии </w:t>
      </w:r>
      <w:r w:rsidR="00142249" w:rsidRPr="002B5D2E">
        <w:rPr>
          <w:rFonts w:ascii="Times New Roman" w:hAnsi="Times New Roman" w:cs="Times New Roman"/>
          <w:sz w:val="24"/>
          <w:szCs w:val="24"/>
        </w:rPr>
        <w:t xml:space="preserve">со статьей 396 и частью 2 статьи 398 </w:t>
      </w:r>
      <w:r w:rsidRPr="002B5D2E">
        <w:rPr>
          <w:rFonts w:ascii="Times New Roman" w:hAnsi="Times New Roman" w:cs="Times New Roman"/>
          <w:sz w:val="24"/>
          <w:szCs w:val="24"/>
        </w:rPr>
        <w:t xml:space="preserve">Гражданского кодекса Кыргызской Республики </w:t>
      </w:r>
      <w:r w:rsidR="00DC33D4" w:rsidRPr="002B5D2E">
        <w:rPr>
          <w:rFonts w:ascii="Times New Roman" w:hAnsi="Times New Roman" w:cs="Times New Roman"/>
          <w:sz w:val="24"/>
          <w:szCs w:val="24"/>
        </w:rPr>
        <w:t xml:space="preserve">и </w:t>
      </w:r>
      <w:r w:rsidRPr="002B5D2E">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7A76CD">
        <w:rPr>
          <w:rFonts w:ascii="Times New Roman" w:hAnsi="Times New Roman" w:cs="Times New Roman"/>
          <w:sz w:val="24"/>
          <w:szCs w:val="24"/>
          <w:lang w:val="ky-KG"/>
        </w:rPr>
        <w:t>фонд</w:t>
      </w:r>
      <w:r w:rsidRPr="002B5D2E">
        <w:rPr>
          <w:rFonts w:ascii="Times New Roman" w:hAnsi="Times New Roman" w:cs="Times New Roman"/>
          <w:sz w:val="24"/>
          <w:szCs w:val="24"/>
        </w:rPr>
        <w:t xml:space="preserve">» (далее по тексту –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в адрес финансово-кредитных организаций</w:t>
      </w:r>
      <w:r w:rsidR="007A76CD">
        <w:rPr>
          <w:rFonts w:ascii="Times New Roman" w:hAnsi="Times New Roman" w:cs="Times New Roman"/>
          <w:sz w:val="24"/>
          <w:szCs w:val="24"/>
        </w:rPr>
        <w:t>,</w:t>
      </w:r>
      <w:r w:rsidR="009555F4" w:rsidRPr="002B5D2E">
        <w:rPr>
          <w:rFonts w:ascii="Times New Roman" w:hAnsi="Times New Roman" w:cs="Times New Roman"/>
          <w:sz w:val="24"/>
          <w:szCs w:val="24"/>
          <w:lang w:val="ky-KG"/>
        </w:rPr>
        <w:t xml:space="preserve"> </w:t>
      </w:r>
      <w:bookmarkStart w:id="1" w:name="_Hlk200630109"/>
      <w:r w:rsidR="009555F4" w:rsidRPr="00771B72">
        <w:rPr>
          <w:rFonts w:ascii="Times New Roman" w:hAnsi="Times New Roman" w:cs="Times New Roman"/>
          <w:sz w:val="24"/>
          <w:szCs w:val="24"/>
          <w:lang w:val="ky-KG"/>
        </w:rPr>
        <w:t>участвующих в</w:t>
      </w:r>
      <w:r w:rsidR="009555F4" w:rsidRPr="00771B72">
        <w:rPr>
          <w:rFonts w:ascii="Times New Roman" w:hAnsi="Times New Roman" w:cs="Times New Roman"/>
          <w:sz w:val="24"/>
          <w:szCs w:val="24"/>
        </w:rPr>
        <w:t xml:space="preserve"> реализации </w:t>
      </w:r>
      <w:r w:rsidR="007A76CD" w:rsidRPr="00771B72">
        <w:rPr>
          <w:rFonts w:ascii="Times New Roman" w:hAnsi="Times New Roman" w:cs="Times New Roman"/>
          <w:sz w:val="24"/>
          <w:szCs w:val="24"/>
        </w:rPr>
        <w:t xml:space="preserve">государственных программ/проектов, направленных на льготное финансирование с целью приобретения </w:t>
      </w:r>
      <w:r w:rsidR="00771B72" w:rsidRPr="00227FDD">
        <w:rPr>
          <w:rFonts w:ascii="Times New Roman" w:hAnsi="Times New Roman" w:cs="Times New Roman"/>
          <w:sz w:val="24"/>
          <w:szCs w:val="24"/>
        </w:rPr>
        <w:t>автотранспорта</w:t>
      </w:r>
      <w:r w:rsidR="00771B72" w:rsidRPr="00771B72">
        <w:rPr>
          <w:rFonts w:ascii="Times New Roman" w:hAnsi="Times New Roman" w:cs="Times New Roman"/>
          <w:sz w:val="24"/>
          <w:szCs w:val="24"/>
        </w:rPr>
        <w:t xml:space="preserve"> </w:t>
      </w:r>
      <w:r w:rsidR="007A76CD" w:rsidRPr="00771B72">
        <w:rPr>
          <w:rFonts w:ascii="Times New Roman" w:hAnsi="Times New Roman" w:cs="Times New Roman"/>
          <w:sz w:val="24"/>
          <w:szCs w:val="24"/>
        </w:rPr>
        <w:t>отечественного</w:t>
      </w:r>
      <w:r w:rsidR="009555F4" w:rsidRPr="00771B72">
        <w:rPr>
          <w:rFonts w:ascii="Times New Roman" w:hAnsi="Times New Roman" w:cs="Times New Roman"/>
          <w:sz w:val="24"/>
          <w:szCs w:val="24"/>
        </w:rPr>
        <w:t xml:space="preserve"> </w:t>
      </w:r>
      <w:r w:rsidR="00771B72">
        <w:rPr>
          <w:rFonts w:ascii="Times New Roman" w:hAnsi="Times New Roman" w:cs="Times New Roman"/>
          <w:sz w:val="24"/>
          <w:szCs w:val="24"/>
        </w:rPr>
        <w:t>производства</w:t>
      </w:r>
      <w:r w:rsidR="00DC33D4" w:rsidRPr="00771B72">
        <w:rPr>
          <w:rFonts w:ascii="Times New Roman" w:hAnsi="Times New Roman" w:cs="Times New Roman"/>
          <w:sz w:val="24"/>
          <w:szCs w:val="24"/>
        </w:rPr>
        <w:t xml:space="preserve"> </w:t>
      </w:r>
      <w:bookmarkEnd w:id="1"/>
      <w:r w:rsidR="00DC33D4" w:rsidRPr="00771B72">
        <w:rPr>
          <w:rFonts w:ascii="Times New Roman" w:hAnsi="Times New Roman" w:cs="Times New Roman"/>
          <w:sz w:val="24"/>
          <w:szCs w:val="24"/>
        </w:rPr>
        <w:t>(далее по тексту – ФКО)</w:t>
      </w:r>
      <w:r w:rsidRPr="00771B72">
        <w:rPr>
          <w:rFonts w:ascii="Times New Roman" w:hAnsi="Times New Roman" w:cs="Times New Roman"/>
          <w:sz w:val="24"/>
          <w:szCs w:val="24"/>
        </w:rPr>
        <w:t xml:space="preserve">, а также </w:t>
      </w:r>
      <w:r w:rsidR="00223EFC" w:rsidRPr="00771B72">
        <w:rPr>
          <w:rFonts w:ascii="Times New Roman" w:hAnsi="Times New Roman" w:cs="Times New Roman"/>
          <w:sz w:val="24"/>
          <w:szCs w:val="24"/>
        </w:rPr>
        <w:t>Клиентов</w:t>
      </w:r>
      <w:r w:rsidRPr="00771B72">
        <w:rPr>
          <w:rFonts w:ascii="Times New Roman" w:hAnsi="Times New Roman" w:cs="Times New Roman"/>
          <w:sz w:val="24"/>
          <w:szCs w:val="24"/>
        </w:rPr>
        <w:t xml:space="preserve"> на заключение с </w:t>
      </w:r>
      <w:r w:rsidR="006268BA" w:rsidRPr="00771B72">
        <w:rPr>
          <w:rFonts w:ascii="Times New Roman" w:hAnsi="Times New Roman" w:cs="Times New Roman"/>
          <w:sz w:val="24"/>
          <w:szCs w:val="24"/>
        </w:rPr>
        <w:t>ОАО «ГФ»</w:t>
      </w:r>
      <w:r w:rsidRPr="00771B72">
        <w:rPr>
          <w:rFonts w:ascii="Times New Roman" w:hAnsi="Times New Roman" w:cs="Times New Roman"/>
          <w:sz w:val="24"/>
          <w:szCs w:val="24"/>
        </w:rPr>
        <w:t xml:space="preserve"> Договора портфельной гарантии «</w:t>
      </w:r>
      <w:proofErr w:type="spellStart"/>
      <w:r w:rsidR="00D76107" w:rsidRPr="00771B72">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w:t>
      </w:r>
      <w:r w:rsidR="00223EFC" w:rsidRPr="002B5D2E">
        <w:rPr>
          <w:rFonts w:ascii="Times New Roman" w:hAnsi="Times New Roman" w:cs="Times New Roman"/>
          <w:sz w:val="24"/>
          <w:szCs w:val="24"/>
        </w:rPr>
        <w:t xml:space="preserve"> на условиях, указанных в настоящем</w:t>
      </w:r>
      <w:r w:rsidR="00B0391F" w:rsidRPr="002B5D2E">
        <w:rPr>
          <w:rFonts w:ascii="Times New Roman" w:hAnsi="Times New Roman" w:cs="Times New Roman"/>
          <w:sz w:val="24"/>
          <w:szCs w:val="24"/>
        </w:rPr>
        <w:t xml:space="preserve"> документе. </w:t>
      </w:r>
    </w:p>
    <w:p w14:paraId="6F0E1062" w14:textId="0A16AFCD" w:rsidR="00453FD9" w:rsidRPr="002B5D2E" w:rsidRDefault="00722B9A"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w:t>
      </w:r>
      <w:r w:rsidR="00DC33D4" w:rsidRPr="002B5D2E">
        <w:rPr>
          <w:rFonts w:ascii="Times New Roman" w:hAnsi="Times New Roman" w:cs="Times New Roman"/>
          <w:sz w:val="24"/>
          <w:szCs w:val="24"/>
        </w:rPr>
        <w:t>ФКО</w:t>
      </w:r>
      <w:r w:rsidR="00223EFC" w:rsidRPr="002B5D2E">
        <w:rPr>
          <w:rFonts w:ascii="Times New Roman" w:hAnsi="Times New Roman" w:cs="Times New Roman"/>
          <w:sz w:val="24"/>
          <w:szCs w:val="24"/>
        </w:rPr>
        <w:t xml:space="preserve"> и Клиентом</w:t>
      </w:r>
      <w:r w:rsidR="00B07604"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E91AF7" w14:textId="256BBE04" w:rsidR="000336A5" w:rsidRPr="002B5D2E" w:rsidRDefault="000336A5" w:rsidP="00AF4324">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2B5D2E">
        <w:rPr>
          <w:rFonts w:ascii="Times New Roman" w:hAnsi="Times New Roman" w:cs="Times New Roman"/>
          <w:sz w:val="24"/>
          <w:szCs w:val="24"/>
        </w:rPr>
        <w:t>1</w:t>
      </w:r>
      <w:r w:rsidRPr="002B5D2E">
        <w:rPr>
          <w:rFonts w:ascii="Times New Roman" w:hAnsi="Times New Roman" w:cs="Times New Roman"/>
          <w:sz w:val="24"/>
          <w:szCs w:val="24"/>
        </w:rPr>
        <w:t xml:space="preserve"> к Договору) и его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означает полное и безоговорочное принятие </w:t>
      </w:r>
      <w:bookmarkStart w:id="2" w:name="_Hlk187616618"/>
      <w:r w:rsidRPr="002B5D2E">
        <w:rPr>
          <w:rFonts w:ascii="Times New Roman" w:hAnsi="Times New Roman" w:cs="Times New Roman"/>
          <w:sz w:val="24"/>
          <w:szCs w:val="24"/>
        </w:rPr>
        <w:t>условий</w:t>
      </w:r>
      <w:r w:rsidR="006C6E6F" w:rsidRPr="002B5D2E">
        <w:rPr>
          <w:rFonts w:ascii="Times New Roman" w:hAnsi="Times New Roman" w:cs="Times New Roman"/>
          <w:sz w:val="24"/>
          <w:szCs w:val="24"/>
        </w:rPr>
        <w:t xml:space="preserve"> Договора и условий</w:t>
      </w:r>
      <w:r w:rsidRPr="002B5D2E">
        <w:rPr>
          <w:rFonts w:ascii="Times New Roman" w:hAnsi="Times New Roman" w:cs="Times New Roman"/>
          <w:sz w:val="24"/>
          <w:szCs w:val="24"/>
        </w:rPr>
        <w:t xml:space="preserve"> предоставления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bookmarkEnd w:id="2"/>
      <w:r w:rsidRPr="002B5D2E">
        <w:rPr>
          <w:rFonts w:ascii="Times New Roman" w:hAnsi="Times New Roman" w:cs="Times New Roman"/>
          <w:sz w:val="24"/>
          <w:szCs w:val="24"/>
        </w:rPr>
        <w:t xml:space="preserve"> (акцепт ФКО).   </w:t>
      </w:r>
    </w:p>
    <w:p w14:paraId="328D2801" w14:textId="460B0C45" w:rsidR="003C5E57" w:rsidRPr="002B5D2E" w:rsidRDefault="003C5E57"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Подписание Клиент</w:t>
      </w:r>
      <w:r w:rsidR="00B07604"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заявления-согласия</w:t>
      </w:r>
      <w:r w:rsidR="00B07604" w:rsidRPr="002B5D2E">
        <w:rPr>
          <w:rFonts w:ascii="Times New Roman" w:hAnsi="Times New Roman" w:cs="Times New Roman"/>
          <w:sz w:val="24"/>
          <w:szCs w:val="24"/>
        </w:rPr>
        <w:t xml:space="preserve"> в</w:t>
      </w:r>
      <w:r w:rsidRPr="002B5D2E">
        <w:rPr>
          <w:rFonts w:ascii="Times New Roman" w:hAnsi="Times New Roman" w:cs="Times New Roman"/>
          <w:sz w:val="24"/>
          <w:szCs w:val="24"/>
        </w:rPr>
        <w:t xml:space="preserve"> установленной форм</w:t>
      </w:r>
      <w:r w:rsidR="00B07604" w:rsidRPr="002B5D2E">
        <w:rPr>
          <w:rFonts w:ascii="Times New Roman" w:hAnsi="Times New Roman" w:cs="Times New Roman"/>
          <w:sz w:val="24"/>
          <w:szCs w:val="24"/>
        </w:rPr>
        <w:t>е</w:t>
      </w:r>
      <w:r w:rsidRPr="002B5D2E">
        <w:rPr>
          <w:rFonts w:ascii="Times New Roman" w:hAnsi="Times New Roman" w:cs="Times New Roman"/>
          <w:sz w:val="24"/>
          <w:szCs w:val="24"/>
        </w:rPr>
        <w:t xml:space="preserve"> (приложение</w:t>
      </w:r>
      <w:r w:rsidR="00B07604"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2</w:t>
      </w:r>
      <w:r w:rsidR="00B07604" w:rsidRPr="002B5D2E">
        <w:rPr>
          <w:rFonts w:ascii="Times New Roman" w:hAnsi="Times New Roman" w:cs="Times New Roman"/>
          <w:sz w:val="24"/>
          <w:szCs w:val="24"/>
        </w:rPr>
        <w:t xml:space="preserve"> к Договору</w:t>
      </w:r>
      <w:r w:rsidRPr="002B5D2E">
        <w:rPr>
          <w:rFonts w:ascii="Times New Roman" w:hAnsi="Times New Roman" w:cs="Times New Roman"/>
          <w:sz w:val="24"/>
          <w:szCs w:val="24"/>
        </w:rPr>
        <w:t xml:space="preserve">) и его предоставление ФКО, </w:t>
      </w:r>
      <w:r w:rsidR="00F80ACB" w:rsidRPr="002B5D2E">
        <w:rPr>
          <w:rFonts w:ascii="Times New Roman" w:hAnsi="Times New Roman" w:cs="Times New Roman"/>
          <w:sz w:val="24"/>
          <w:szCs w:val="24"/>
        </w:rPr>
        <w:t>означает</w:t>
      </w:r>
      <w:r w:rsidRPr="002B5D2E">
        <w:rPr>
          <w:rFonts w:ascii="Times New Roman" w:hAnsi="Times New Roman" w:cs="Times New Roman"/>
          <w:sz w:val="24"/>
          <w:szCs w:val="24"/>
        </w:rPr>
        <w:t xml:space="preserve"> полное и безоговорочное принятие условий</w:t>
      </w:r>
      <w:r w:rsidR="00E37DF1" w:rsidRPr="002B5D2E">
        <w:rPr>
          <w:rFonts w:ascii="Times New Roman" w:hAnsi="Times New Roman" w:cs="Times New Roman"/>
          <w:sz w:val="24"/>
          <w:szCs w:val="24"/>
        </w:rPr>
        <w:t xml:space="preserve"> Договора (акцепт Клиента). </w:t>
      </w:r>
    </w:p>
    <w:p w14:paraId="2D422841" w14:textId="5CA1E0E9" w:rsidR="00B110F8" w:rsidRPr="002B5D2E" w:rsidRDefault="00B110F8" w:rsidP="00B110F8">
      <w:pPr>
        <w:spacing w:after="0"/>
        <w:jc w:val="both"/>
        <w:rPr>
          <w:rFonts w:ascii="Times New Roman" w:hAnsi="Times New Roman" w:cs="Times New Roman"/>
          <w:sz w:val="24"/>
          <w:szCs w:val="24"/>
        </w:rPr>
      </w:pPr>
    </w:p>
    <w:p w14:paraId="493E3D6F" w14:textId="65E23DE7" w:rsidR="00B110F8" w:rsidRPr="002B5D2E" w:rsidRDefault="00B110F8" w:rsidP="00722B9A">
      <w:pPr>
        <w:pStyle w:val="a3"/>
        <w:numPr>
          <w:ilvl w:val="0"/>
          <w:numId w:val="1"/>
        </w:numPr>
        <w:jc w:val="center"/>
        <w:rPr>
          <w:rFonts w:ascii="Times New Roman" w:hAnsi="Times New Roman" w:cs="Times New Roman"/>
          <w:b/>
          <w:bCs/>
          <w:sz w:val="24"/>
          <w:szCs w:val="24"/>
        </w:rPr>
      </w:pPr>
      <w:r w:rsidRPr="002B5D2E">
        <w:rPr>
          <w:rFonts w:ascii="Times New Roman" w:hAnsi="Times New Roman" w:cs="Times New Roman"/>
          <w:b/>
          <w:bCs/>
          <w:sz w:val="24"/>
          <w:szCs w:val="24"/>
        </w:rPr>
        <w:t>Термины и определения</w:t>
      </w:r>
    </w:p>
    <w:p w14:paraId="547588E8" w14:textId="0E604901" w:rsidR="00E37DF1" w:rsidRPr="002B5D2E"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Гарантия –</w:t>
      </w:r>
      <w:r w:rsidRPr="002B5D2E">
        <w:rPr>
          <w:rFonts w:ascii="Times New Roman" w:hAnsi="Times New Roman" w:cs="Times New Roman"/>
          <w:sz w:val="24"/>
          <w:szCs w:val="24"/>
        </w:rPr>
        <w:t xml:space="preserve"> обязательство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sidRPr="002B5D2E">
        <w:rPr>
          <w:rFonts w:ascii="Times New Roman" w:hAnsi="Times New Roman" w:cs="Times New Roman"/>
          <w:sz w:val="24"/>
          <w:szCs w:val="24"/>
        </w:rPr>
        <w:t>ам</w:t>
      </w:r>
      <w:r w:rsidRPr="002B5D2E">
        <w:rPr>
          <w:rFonts w:ascii="Times New Roman" w:hAnsi="Times New Roman" w:cs="Times New Roman"/>
          <w:sz w:val="24"/>
          <w:szCs w:val="24"/>
        </w:rPr>
        <w:t xml:space="preserve"> </w:t>
      </w:r>
      <w:r w:rsidR="00591907" w:rsidRPr="002B5D2E">
        <w:rPr>
          <w:rFonts w:ascii="Times New Roman" w:hAnsi="Times New Roman" w:cs="Times New Roman"/>
          <w:sz w:val="24"/>
          <w:szCs w:val="24"/>
        </w:rPr>
        <w:t>финансирования</w:t>
      </w:r>
      <w:r w:rsidR="003F2EE3" w:rsidRPr="002B5D2E">
        <w:rPr>
          <w:rFonts w:ascii="Times New Roman" w:hAnsi="Times New Roman" w:cs="Times New Roman"/>
          <w:sz w:val="24"/>
          <w:szCs w:val="24"/>
        </w:rPr>
        <w:t xml:space="preserve"> </w:t>
      </w:r>
      <w:r w:rsidRPr="002B5D2E">
        <w:rPr>
          <w:rFonts w:ascii="Times New Roman" w:hAnsi="Times New Roman" w:cs="Times New Roman"/>
          <w:sz w:val="24"/>
          <w:szCs w:val="24"/>
        </w:rPr>
        <w:t>в пределах суммы предоставленной гарантии.</w:t>
      </w:r>
    </w:p>
    <w:p w14:paraId="53CA59B9" w14:textId="2E7D07EB" w:rsidR="00E05DC7" w:rsidRPr="002B5D2E" w:rsidRDefault="00E05DC7"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Финансирование</w:t>
      </w:r>
      <w:r w:rsidRPr="002B5D2E">
        <w:rPr>
          <w:rFonts w:ascii="Times New Roman" w:hAnsi="Times New Roman" w:cs="Times New Roman"/>
          <w:sz w:val="24"/>
          <w:szCs w:val="24"/>
          <w:shd w:val="clear" w:color="auto" w:fill="FFFFFF"/>
        </w:rPr>
        <w:t xml:space="preserve"> </w:t>
      </w:r>
      <w:r w:rsidRPr="002B5D2E">
        <w:rPr>
          <w:rFonts w:ascii="Times New Roman" w:hAnsi="Times New Roman" w:cs="Times New Roman"/>
          <w:sz w:val="24"/>
          <w:szCs w:val="24"/>
        </w:rPr>
        <w:t xml:space="preserve">— </w:t>
      </w:r>
      <w:r w:rsidR="006C6F98" w:rsidRPr="002B5D2E">
        <w:rPr>
          <w:rFonts w:ascii="Times New Roman" w:hAnsi="Times New Roman" w:cs="Times New Roman"/>
          <w:sz w:val="24"/>
          <w:szCs w:val="24"/>
        </w:rPr>
        <w:t>предоставление ФКО финансирования на приобретение транспортных средств, а также сделки (операции), осуществляемые в соответствии с исламскими принципами финансирования. Финансирование ФКО о</w:t>
      </w:r>
      <w:r w:rsidRPr="002B5D2E">
        <w:rPr>
          <w:rFonts w:ascii="Times New Roman" w:hAnsi="Times New Roman" w:cs="Times New Roman"/>
          <w:sz w:val="24"/>
          <w:szCs w:val="24"/>
        </w:rPr>
        <w:t>существл</w:t>
      </w:r>
      <w:r w:rsidR="006C6F98" w:rsidRPr="002B5D2E">
        <w:rPr>
          <w:rFonts w:ascii="Times New Roman" w:hAnsi="Times New Roman" w:cs="Times New Roman"/>
          <w:sz w:val="24"/>
          <w:szCs w:val="24"/>
        </w:rPr>
        <w:t>яет</w:t>
      </w:r>
      <w:r w:rsidRPr="002B5D2E">
        <w:rPr>
          <w:rFonts w:ascii="Times New Roman" w:hAnsi="Times New Roman" w:cs="Times New Roman"/>
          <w:sz w:val="24"/>
          <w:szCs w:val="24"/>
        </w:rPr>
        <w:t xml:space="preserve"> из собственных средств, </w:t>
      </w:r>
      <w:r w:rsidR="006C6F98" w:rsidRPr="002B5D2E">
        <w:rPr>
          <w:rFonts w:ascii="Times New Roman" w:hAnsi="Times New Roman" w:cs="Times New Roman"/>
          <w:sz w:val="24"/>
          <w:szCs w:val="24"/>
        </w:rPr>
        <w:t xml:space="preserve">а также из </w:t>
      </w:r>
      <w:r w:rsidRPr="002B5D2E">
        <w:rPr>
          <w:rFonts w:ascii="Times New Roman" w:hAnsi="Times New Roman" w:cs="Times New Roman"/>
          <w:sz w:val="24"/>
          <w:szCs w:val="24"/>
        </w:rPr>
        <w:t>государственных средств</w:t>
      </w:r>
      <w:r w:rsidR="006C6F98" w:rsidRPr="002B5D2E">
        <w:rPr>
          <w:rFonts w:ascii="Times New Roman" w:hAnsi="Times New Roman" w:cs="Times New Roman"/>
          <w:sz w:val="24"/>
          <w:szCs w:val="24"/>
        </w:rPr>
        <w:t xml:space="preserve"> выделенные для реализации льготных программ/проектов.  </w:t>
      </w:r>
    </w:p>
    <w:p w14:paraId="4A4DD7C4" w14:textId="06334768" w:rsidR="00A200B6" w:rsidRPr="002B5D2E"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t xml:space="preserve">Договор </w:t>
      </w:r>
      <w:r w:rsidR="00591907" w:rsidRPr="002B5D2E">
        <w:rPr>
          <w:rFonts w:ascii="Times New Roman" w:hAnsi="Times New Roman" w:cs="Times New Roman"/>
          <w:b/>
          <w:sz w:val="24"/>
          <w:szCs w:val="24"/>
        </w:rPr>
        <w:t>финансирования</w:t>
      </w:r>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 </w:t>
      </w:r>
      <w:r w:rsidR="004C5709" w:rsidRPr="002B5D2E">
        <w:rPr>
          <w:rFonts w:ascii="Times New Roman" w:hAnsi="Times New Roman"/>
          <w:sz w:val="24"/>
        </w:rPr>
        <w:t xml:space="preserve">договор, заключенный между ФКО и клиентом, в соответствии с которым ФКО предоставляет клиенту финансирование, а клиент </w:t>
      </w:r>
      <w:r w:rsidR="004C5709" w:rsidRPr="002B5D2E">
        <w:rPr>
          <w:rFonts w:ascii="Times New Roman" w:hAnsi="Times New Roman"/>
          <w:sz w:val="24"/>
          <w:lang w:val="ky-KG"/>
        </w:rPr>
        <w:t xml:space="preserve">обязуется </w:t>
      </w:r>
      <w:r w:rsidR="004C5709" w:rsidRPr="002B5D2E">
        <w:rPr>
          <w:rFonts w:ascii="Times New Roman" w:hAnsi="Times New Roman" w:cs="Times New Roman"/>
          <w:sz w:val="24"/>
          <w:szCs w:val="24"/>
        </w:rPr>
        <w:t>приобрести</w:t>
      </w:r>
      <w:r w:rsidR="004C5709" w:rsidRPr="002B5D2E">
        <w:rPr>
          <w:rFonts w:ascii="Times New Roman" w:hAnsi="Times New Roman" w:cs="Times New Roman"/>
          <w:sz w:val="24"/>
          <w:szCs w:val="24"/>
          <w:lang w:val="ky-KG"/>
        </w:rPr>
        <w:t xml:space="preserve"> </w:t>
      </w:r>
      <w:r w:rsidR="00DF02AB" w:rsidRPr="002B5D2E">
        <w:rPr>
          <w:rFonts w:ascii="Times New Roman" w:hAnsi="Times New Roman" w:cs="Times New Roman"/>
          <w:sz w:val="24"/>
          <w:szCs w:val="24"/>
        </w:rPr>
        <w:t xml:space="preserve">транспортные средства </w:t>
      </w:r>
      <w:r w:rsidR="004C5709" w:rsidRPr="002B5D2E">
        <w:rPr>
          <w:rFonts w:ascii="Times New Roman" w:hAnsi="Times New Roman" w:cs="Times New Roman"/>
          <w:sz w:val="24"/>
          <w:szCs w:val="24"/>
          <w:lang w:val="ky-KG"/>
        </w:rPr>
        <w:t>и</w:t>
      </w:r>
      <w:r w:rsidR="004C5709" w:rsidRPr="002B5D2E">
        <w:rPr>
          <w:rFonts w:ascii="Times New Roman" w:hAnsi="Times New Roman"/>
          <w:sz w:val="24"/>
        </w:rPr>
        <w:t xml:space="preserve"> берет на себя обязательство выплатить сумму полученного финансирования на условиях, установленных Договором финансирования</w:t>
      </w:r>
      <w:r w:rsidRPr="002B5D2E">
        <w:rPr>
          <w:rFonts w:ascii="Times New Roman" w:hAnsi="Times New Roman" w:cs="Times New Roman"/>
          <w:sz w:val="24"/>
          <w:szCs w:val="24"/>
        </w:rPr>
        <w:t xml:space="preserve">. </w:t>
      </w:r>
    </w:p>
    <w:p w14:paraId="14F052CE" w14:textId="73485431" w:rsidR="00722B9A" w:rsidRPr="002B5D2E"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Финансово-кредитные организации (ФКО) –</w:t>
      </w:r>
      <w:r w:rsidRPr="002B5D2E">
        <w:rPr>
          <w:rFonts w:ascii="Times New Roman" w:hAnsi="Times New Roman" w:cs="Times New Roman"/>
          <w:sz w:val="24"/>
          <w:szCs w:val="24"/>
        </w:rPr>
        <w:t xml:space="preserve"> </w:t>
      </w:r>
      <w:r w:rsidR="00BC6B9B" w:rsidRPr="002B5D2E">
        <w:rPr>
          <w:rFonts w:ascii="Times New Roman" w:hAnsi="Times New Roman" w:cs="Times New Roman"/>
          <w:sz w:val="24"/>
          <w:szCs w:val="24"/>
        </w:rPr>
        <w:t xml:space="preserve">банки, </w:t>
      </w:r>
      <w:r w:rsidR="0076577C" w:rsidRPr="002B5D2E">
        <w:rPr>
          <w:rFonts w:ascii="Times New Roman" w:hAnsi="Times New Roman" w:cs="Times New Roman"/>
          <w:sz w:val="24"/>
          <w:szCs w:val="24"/>
        </w:rPr>
        <w:t>небанковские финансово-кредитные организации,</w:t>
      </w:r>
      <w:r w:rsidR="00097B28">
        <w:rPr>
          <w:rFonts w:ascii="Times New Roman" w:hAnsi="Times New Roman" w:cs="Times New Roman"/>
          <w:sz w:val="24"/>
          <w:szCs w:val="24"/>
        </w:rPr>
        <w:t xml:space="preserve"> </w:t>
      </w:r>
      <w:r w:rsidR="00097B28" w:rsidRPr="00D132FB">
        <w:rPr>
          <w:rFonts w:ascii="Times New Roman" w:hAnsi="Times New Roman" w:cs="Times New Roman"/>
          <w:sz w:val="24"/>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00097B28">
        <w:rPr>
          <w:rFonts w:ascii="Times New Roman" w:hAnsi="Times New Roman" w:cs="Times New Roman"/>
          <w:sz w:val="24"/>
        </w:rPr>
        <w:t>, включая операции по исламским принципам банковского дела и финансирования</w:t>
      </w:r>
      <w:r w:rsidR="00BC6B9B" w:rsidRPr="002B5D2E">
        <w:rPr>
          <w:rFonts w:ascii="Times New Roman" w:hAnsi="Times New Roman" w:cs="Times New Roman"/>
          <w:sz w:val="24"/>
          <w:szCs w:val="24"/>
        </w:rPr>
        <w:t>,</w:t>
      </w:r>
      <w:r w:rsidR="00356F12" w:rsidRPr="002B5D2E">
        <w:rPr>
          <w:rFonts w:ascii="Times New Roman" w:hAnsi="Times New Roman" w:cs="Times New Roman"/>
          <w:sz w:val="24"/>
          <w:szCs w:val="24"/>
        </w:rPr>
        <w:t xml:space="preserve"> заключившие с </w:t>
      </w:r>
      <w:r w:rsidR="00657377">
        <w:rPr>
          <w:rFonts w:ascii="Times New Roman" w:hAnsi="Times New Roman" w:cs="Times New Roman"/>
          <w:sz w:val="24"/>
          <w:szCs w:val="24"/>
        </w:rPr>
        <w:t xml:space="preserve">ОАО «ГФ» </w:t>
      </w:r>
      <w:r w:rsidR="00356F12" w:rsidRPr="002B5D2E">
        <w:rPr>
          <w:rFonts w:ascii="Times New Roman" w:hAnsi="Times New Roman" w:cs="Times New Roman"/>
          <w:sz w:val="24"/>
          <w:szCs w:val="24"/>
        </w:rPr>
        <w:t>соглашение о сотрудничестве</w:t>
      </w:r>
      <w:r w:rsidR="00095849" w:rsidRPr="002B5D2E">
        <w:rPr>
          <w:rFonts w:ascii="Times New Roman" w:hAnsi="Times New Roman" w:cs="Times New Roman"/>
          <w:sz w:val="24"/>
          <w:szCs w:val="24"/>
        </w:rPr>
        <w:t xml:space="preserve">. </w:t>
      </w:r>
    </w:p>
    <w:p w14:paraId="6B827E03" w14:textId="0F63F90F" w:rsidR="00095849" w:rsidRPr="002B5D2E" w:rsidRDefault="00095849"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Клиент</w:t>
      </w:r>
      <w:r w:rsidR="004D2EDE">
        <w:rPr>
          <w:rFonts w:ascii="Times New Roman" w:hAnsi="Times New Roman" w:cs="Times New Roman"/>
          <w:b/>
          <w:bCs/>
          <w:sz w:val="24"/>
          <w:szCs w:val="24"/>
        </w:rPr>
        <w:t xml:space="preserve"> </w:t>
      </w:r>
      <w:r w:rsidRPr="002B5D2E">
        <w:rPr>
          <w:rFonts w:ascii="Times New Roman" w:hAnsi="Times New Roman" w:cs="Times New Roman"/>
          <w:sz w:val="24"/>
          <w:szCs w:val="24"/>
        </w:rPr>
        <w:t xml:space="preserve">- </w:t>
      </w:r>
      <w:r w:rsidR="00DF02AB" w:rsidRPr="002B5D2E">
        <w:rPr>
          <w:rFonts w:ascii="Times New Roman" w:hAnsi="Times New Roman" w:cs="Times New Roman"/>
          <w:sz w:val="24"/>
          <w:szCs w:val="24"/>
        </w:rPr>
        <w:t xml:space="preserve">юридическое или физическое лицо, занимающееся индивидуальной трудовой или предпринимательской деятельностью, получившее финансирование, бюджетное </w:t>
      </w:r>
      <w:r w:rsidR="00DF02AB" w:rsidRPr="00097B28">
        <w:rPr>
          <w:rFonts w:ascii="Times New Roman" w:hAnsi="Times New Roman" w:cs="Times New Roman"/>
          <w:sz w:val="24"/>
          <w:szCs w:val="24"/>
        </w:rPr>
        <w:t>кредитование</w:t>
      </w:r>
      <w:r w:rsidR="00DF02AB" w:rsidRPr="002B5D2E">
        <w:rPr>
          <w:rFonts w:ascii="Times New Roman" w:hAnsi="Times New Roman" w:cs="Times New Roman"/>
          <w:sz w:val="24"/>
          <w:szCs w:val="24"/>
        </w:rPr>
        <w:t xml:space="preserve"> в финансово-кредитной организации, или физическое лицо - гражданин Кыргызской Республики, получившее финансирование в рамках государственной программы/проекта, часть которого обеспечена гарантией. </w:t>
      </w:r>
    </w:p>
    <w:p w14:paraId="50B21A39" w14:textId="63C57AB2" w:rsidR="006C6E6F" w:rsidRPr="002B5D2E"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 xml:space="preserve">Гарантийное вознаграждение </w:t>
      </w:r>
      <w:r w:rsidR="004A48BA"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00F04B08" w:rsidRPr="002B5D2E">
        <w:rPr>
          <w:rFonts w:ascii="Times New Roman" w:hAnsi="Times New Roman" w:cs="Times New Roman"/>
          <w:sz w:val="24"/>
          <w:szCs w:val="24"/>
        </w:rPr>
        <w:t>сумма, выплачиваемая за выдачу гарантии ОАО «ГФ» по Договорам/Соглашениям финансирования, направляемая на компенсацию затрат ОАО «ГФ», связанных с предоставлением гарантии.</w:t>
      </w:r>
    </w:p>
    <w:p w14:paraId="27206522" w14:textId="77777777" w:rsidR="00BC6B9B" w:rsidRPr="002B5D2E" w:rsidRDefault="00BC6B9B" w:rsidP="00BC6B9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lastRenderedPageBreak/>
        <w:t>Принцип автоматической регистрации</w:t>
      </w:r>
      <w:r w:rsidRPr="002B5D2E">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A7000FA" w14:textId="2EDCF52A" w:rsidR="00E37DF1" w:rsidRPr="002B5D2E"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2B5D2E" w:rsidRDefault="00B110F8" w:rsidP="00722B9A">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Общие положения</w:t>
      </w:r>
    </w:p>
    <w:p w14:paraId="26D40158" w14:textId="077ADA7D" w:rsidR="00E05DC7" w:rsidRPr="002B5D2E" w:rsidRDefault="001C0C7B"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5D2AD1">
        <w:rPr>
          <w:rFonts w:ascii="Times New Roman" w:hAnsi="Times New Roman" w:cs="Times New Roman"/>
          <w:sz w:val="24"/>
          <w:szCs w:val="24"/>
        </w:rPr>
        <w:t>Предметом настоящего Договора является предоставление ГФ портфельных гарантий по договорам финансирования ФКО, соответствующим Правилам предоставления портфельных гарантий «</w:t>
      </w:r>
      <w:proofErr w:type="spellStart"/>
      <w:r>
        <w:rPr>
          <w:rFonts w:ascii="Times New Roman" w:hAnsi="Times New Roman" w:cs="Times New Roman"/>
          <w:sz w:val="24"/>
          <w:szCs w:val="24"/>
        </w:rPr>
        <w:t>Унаа</w:t>
      </w:r>
      <w:proofErr w:type="spellEnd"/>
      <w:r w:rsidRPr="005D2AD1">
        <w:rPr>
          <w:rFonts w:ascii="Times New Roman" w:hAnsi="Times New Roman" w:cs="Times New Roman"/>
          <w:sz w:val="24"/>
          <w:szCs w:val="24"/>
        </w:rPr>
        <w:t xml:space="preserve">», являющихся приложением 3 к Договору (далее по тексту – Правила). </w:t>
      </w:r>
      <w:r>
        <w:rPr>
          <w:rFonts w:ascii="Times New Roman" w:hAnsi="Times New Roman" w:cs="Times New Roman"/>
          <w:sz w:val="24"/>
          <w:szCs w:val="24"/>
        </w:rPr>
        <w:t>Целью «</w:t>
      </w:r>
      <w:proofErr w:type="spellStart"/>
      <w:r>
        <w:rPr>
          <w:rFonts w:ascii="Times New Roman" w:hAnsi="Times New Roman" w:cs="Times New Roman"/>
          <w:sz w:val="24"/>
          <w:szCs w:val="24"/>
        </w:rPr>
        <w:t>Унаа</w:t>
      </w:r>
      <w:proofErr w:type="spellEnd"/>
      <w:r>
        <w:rPr>
          <w:rFonts w:ascii="Times New Roman" w:hAnsi="Times New Roman" w:cs="Times New Roman"/>
          <w:sz w:val="24"/>
          <w:szCs w:val="24"/>
        </w:rPr>
        <w:t xml:space="preserve">» является содействие в приобретении автомобиля и грузового коммерческого транспорта отечественного производства (КР), выпускаемых </w:t>
      </w:r>
      <w:proofErr w:type="spellStart"/>
      <w:r>
        <w:rPr>
          <w:rFonts w:ascii="Times New Roman" w:hAnsi="Times New Roman" w:cs="Times New Roman"/>
          <w:sz w:val="24"/>
          <w:szCs w:val="24"/>
        </w:rPr>
        <w:t>ОсОО</w:t>
      </w:r>
      <w:proofErr w:type="spellEnd"/>
      <w:r>
        <w:rPr>
          <w:rFonts w:ascii="Times New Roman" w:hAnsi="Times New Roman" w:cs="Times New Roman"/>
          <w:sz w:val="24"/>
          <w:szCs w:val="24"/>
        </w:rPr>
        <w:t xml:space="preserve"> «ДТ Техник». </w:t>
      </w:r>
      <w:r w:rsidRPr="005D2AD1">
        <w:rPr>
          <w:rFonts w:ascii="Times New Roman" w:hAnsi="Times New Roman" w:cs="Times New Roman"/>
          <w:sz w:val="24"/>
          <w:szCs w:val="24"/>
        </w:rPr>
        <w:t>Регистрация договоров финансирования в гарантийном портфеле «</w:t>
      </w:r>
      <w:proofErr w:type="spellStart"/>
      <w:r>
        <w:rPr>
          <w:rFonts w:ascii="Times New Roman" w:hAnsi="Times New Roman" w:cs="Times New Roman"/>
          <w:sz w:val="24"/>
          <w:szCs w:val="24"/>
        </w:rPr>
        <w:t>Унаа</w:t>
      </w:r>
      <w:proofErr w:type="spellEnd"/>
      <w:r w:rsidRPr="005D2AD1">
        <w:rPr>
          <w:rFonts w:ascii="Times New Roman" w:hAnsi="Times New Roman" w:cs="Times New Roman"/>
          <w:sz w:val="24"/>
          <w:szCs w:val="24"/>
        </w:rPr>
        <w:t>» осуществляется ФКО в соответствии с условиями настоящего Договора</w:t>
      </w:r>
      <w:r w:rsidR="00E05DC7" w:rsidRPr="002B5D2E">
        <w:rPr>
          <w:rFonts w:ascii="Times New Roman" w:hAnsi="Times New Roman" w:cs="Times New Roman"/>
          <w:sz w:val="24"/>
          <w:szCs w:val="24"/>
        </w:rPr>
        <w:t>.</w:t>
      </w:r>
    </w:p>
    <w:p w14:paraId="3160771E" w14:textId="5100734A" w:rsidR="0010158A" w:rsidRPr="002B5D2E"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2B5D2E"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Условия н</w:t>
      </w:r>
      <w:r w:rsidR="00764455" w:rsidRPr="002B5D2E">
        <w:rPr>
          <w:rFonts w:ascii="Times New Roman" w:hAnsi="Times New Roman" w:cs="Times New Roman"/>
          <w:sz w:val="24"/>
          <w:szCs w:val="24"/>
        </w:rPr>
        <w:t>астоящ</w:t>
      </w:r>
      <w:r w:rsidRPr="002B5D2E">
        <w:rPr>
          <w:rFonts w:ascii="Times New Roman" w:hAnsi="Times New Roman" w:cs="Times New Roman"/>
          <w:sz w:val="24"/>
          <w:szCs w:val="24"/>
        </w:rPr>
        <w:t>его</w:t>
      </w:r>
      <w:r w:rsidR="00764455" w:rsidRPr="002B5D2E">
        <w:rPr>
          <w:rFonts w:ascii="Times New Roman" w:hAnsi="Times New Roman" w:cs="Times New Roman"/>
          <w:sz w:val="24"/>
          <w:szCs w:val="24"/>
        </w:rPr>
        <w:t xml:space="preserve"> Договор</w:t>
      </w:r>
      <w:r w:rsidRPr="002B5D2E">
        <w:rPr>
          <w:rFonts w:ascii="Times New Roman" w:hAnsi="Times New Roman" w:cs="Times New Roman"/>
          <w:sz w:val="24"/>
          <w:szCs w:val="24"/>
        </w:rPr>
        <w:t>а</w:t>
      </w:r>
      <w:r w:rsidR="00764455" w:rsidRPr="002B5D2E">
        <w:rPr>
          <w:rFonts w:ascii="Times New Roman" w:hAnsi="Times New Roman" w:cs="Times New Roman"/>
          <w:sz w:val="24"/>
          <w:szCs w:val="24"/>
        </w:rPr>
        <w:t xml:space="preserve"> </w:t>
      </w:r>
      <w:r w:rsidR="006C6E6F" w:rsidRPr="002B5D2E">
        <w:rPr>
          <w:rFonts w:ascii="Times New Roman" w:hAnsi="Times New Roman" w:cs="Times New Roman"/>
          <w:sz w:val="24"/>
          <w:szCs w:val="24"/>
        </w:rPr>
        <w:t>вступа</w:t>
      </w:r>
      <w:r w:rsidRPr="002B5D2E">
        <w:rPr>
          <w:rFonts w:ascii="Times New Roman" w:hAnsi="Times New Roman" w:cs="Times New Roman"/>
          <w:sz w:val="24"/>
          <w:szCs w:val="24"/>
        </w:rPr>
        <w:t>ю</w:t>
      </w:r>
      <w:r w:rsidR="006C6E6F" w:rsidRPr="002B5D2E">
        <w:rPr>
          <w:rFonts w:ascii="Times New Roman" w:hAnsi="Times New Roman" w:cs="Times New Roman"/>
          <w:sz w:val="24"/>
          <w:szCs w:val="24"/>
        </w:rPr>
        <w:t>т в силу</w:t>
      </w:r>
      <w:r w:rsidR="000336A5" w:rsidRPr="002B5D2E">
        <w:rPr>
          <w:rFonts w:ascii="Times New Roman" w:hAnsi="Times New Roman" w:cs="Times New Roman"/>
          <w:sz w:val="24"/>
          <w:szCs w:val="24"/>
        </w:rPr>
        <w:t>:</w:t>
      </w:r>
    </w:p>
    <w:p w14:paraId="2D9DC86E" w14:textId="1EF685C0" w:rsidR="000336A5" w:rsidRPr="002B5D2E" w:rsidRDefault="0076445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 </w:t>
      </w:r>
      <w:r w:rsidR="000336A5" w:rsidRPr="002B5D2E">
        <w:rPr>
          <w:rFonts w:ascii="Times New Roman" w:hAnsi="Times New Roman" w:cs="Times New Roman"/>
          <w:sz w:val="24"/>
          <w:szCs w:val="24"/>
        </w:rPr>
        <w:t xml:space="preserve">с даты принятия решения уполномоченным органом </w:t>
      </w:r>
      <w:r w:rsidR="006268BA" w:rsidRPr="002B5D2E">
        <w:rPr>
          <w:rFonts w:ascii="Times New Roman" w:hAnsi="Times New Roman" w:cs="Times New Roman"/>
          <w:sz w:val="24"/>
          <w:szCs w:val="24"/>
        </w:rPr>
        <w:t>ОАО «ГФ»</w:t>
      </w:r>
      <w:r w:rsidR="000336A5" w:rsidRPr="002B5D2E">
        <w:rPr>
          <w:rFonts w:ascii="Times New Roman" w:hAnsi="Times New Roman" w:cs="Times New Roman"/>
          <w:sz w:val="24"/>
          <w:szCs w:val="24"/>
        </w:rPr>
        <w:t xml:space="preserve"> о</w:t>
      </w:r>
      <w:r w:rsidR="00902924">
        <w:rPr>
          <w:rFonts w:ascii="Times New Roman" w:hAnsi="Times New Roman" w:cs="Times New Roman"/>
          <w:sz w:val="24"/>
          <w:szCs w:val="24"/>
        </w:rPr>
        <w:t>б</w:t>
      </w:r>
      <w:r w:rsidR="000336A5" w:rsidRPr="002B5D2E">
        <w:rPr>
          <w:rFonts w:ascii="Times New Roman" w:hAnsi="Times New Roman" w:cs="Times New Roman"/>
          <w:sz w:val="24"/>
          <w:szCs w:val="24"/>
        </w:rPr>
        <w:t xml:space="preserve"> </w:t>
      </w:r>
      <w:r w:rsidR="00902924">
        <w:rPr>
          <w:rFonts w:ascii="Times New Roman" w:hAnsi="Times New Roman" w:cs="Times New Roman"/>
          <w:sz w:val="24"/>
          <w:szCs w:val="24"/>
        </w:rPr>
        <w:t>одобрении заявления</w:t>
      </w:r>
      <w:bookmarkStart w:id="3" w:name="_GoBack"/>
      <w:bookmarkEnd w:id="3"/>
      <w:r w:rsidR="000336A5" w:rsidRPr="002B5D2E">
        <w:rPr>
          <w:rFonts w:ascii="Times New Roman" w:hAnsi="Times New Roman" w:cs="Times New Roman"/>
          <w:sz w:val="24"/>
          <w:szCs w:val="24"/>
        </w:rPr>
        <w:t xml:space="preserve"> ФКО;</w:t>
      </w:r>
    </w:p>
    <w:p w14:paraId="1706B3A1" w14:textId="4F130A96" w:rsidR="000336A5" w:rsidRPr="002B5D2E"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Клиентом после оплаты гарантийного вознаграждения по договору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w:t>
      </w:r>
    </w:p>
    <w:p w14:paraId="28AF7E95" w14:textId="77777777" w:rsidR="00E37DF1" w:rsidRPr="002B5D2E"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2B5D2E" w:rsidRDefault="00B110F8"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Права</w:t>
      </w:r>
      <w:r w:rsidR="00EA7291" w:rsidRPr="002B5D2E">
        <w:rPr>
          <w:rFonts w:ascii="Times New Roman" w:hAnsi="Times New Roman" w:cs="Times New Roman"/>
          <w:b/>
          <w:bCs/>
          <w:sz w:val="24"/>
          <w:szCs w:val="24"/>
        </w:rPr>
        <w:t xml:space="preserve"> </w:t>
      </w:r>
      <w:r w:rsidR="00CF4742" w:rsidRPr="002B5D2E">
        <w:rPr>
          <w:rFonts w:ascii="Times New Roman" w:hAnsi="Times New Roman" w:cs="Times New Roman"/>
          <w:b/>
          <w:bCs/>
          <w:sz w:val="24"/>
          <w:szCs w:val="24"/>
        </w:rPr>
        <w:t xml:space="preserve">и обязанности </w:t>
      </w:r>
      <w:r w:rsidR="004B3018" w:rsidRPr="002B5D2E">
        <w:rPr>
          <w:rFonts w:ascii="Times New Roman" w:hAnsi="Times New Roman" w:cs="Times New Roman"/>
          <w:b/>
          <w:bCs/>
          <w:sz w:val="24"/>
          <w:szCs w:val="24"/>
        </w:rPr>
        <w:t>сторон</w:t>
      </w:r>
    </w:p>
    <w:p w14:paraId="49026B36" w14:textId="1A89E851" w:rsidR="003C5E57" w:rsidRPr="002B5D2E"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2912887" w14:textId="20A8709A"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одобрить </w:t>
      </w:r>
      <w:r w:rsidR="006A2739">
        <w:rPr>
          <w:rFonts w:ascii="Times New Roman" w:hAnsi="Times New Roman" w:cs="Times New Roman"/>
          <w:sz w:val="24"/>
          <w:szCs w:val="24"/>
        </w:rPr>
        <w:t xml:space="preserve">или отклонить заявление </w:t>
      </w:r>
      <w:r w:rsidR="004A2857">
        <w:rPr>
          <w:rFonts w:ascii="Times New Roman" w:hAnsi="Times New Roman" w:cs="Times New Roman"/>
          <w:sz w:val="24"/>
          <w:szCs w:val="24"/>
        </w:rPr>
        <w:t xml:space="preserve">на участие </w:t>
      </w:r>
      <w:r w:rsidR="006A2739">
        <w:rPr>
          <w:rFonts w:ascii="Times New Roman" w:hAnsi="Times New Roman" w:cs="Times New Roman"/>
          <w:sz w:val="24"/>
          <w:szCs w:val="24"/>
        </w:rPr>
        <w:t>ФКО</w:t>
      </w:r>
      <w:r w:rsidR="004A2857">
        <w:rPr>
          <w:rFonts w:ascii="Times New Roman" w:hAnsi="Times New Roman" w:cs="Times New Roman"/>
          <w:sz w:val="24"/>
          <w:szCs w:val="24"/>
        </w:rPr>
        <w:t xml:space="preserve"> в «</w:t>
      </w:r>
      <w:proofErr w:type="spellStart"/>
      <w:r w:rsidR="004A2857">
        <w:rPr>
          <w:rFonts w:ascii="Times New Roman" w:hAnsi="Times New Roman" w:cs="Times New Roman"/>
          <w:sz w:val="24"/>
          <w:szCs w:val="24"/>
        </w:rPr>
        <w:t>Унаа</w:t>
      </w:r>
      <w:proofErr w:type="spellEnd"/>
      <w:r w:rsidR="004A2857">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5C6625C" w14:textId="30071994"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исключить договор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из гарантийного портфеля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150F3401" w:rsidR="007037FA" w:rsidRPr="002B5D2E"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приостановить регистрацию договоров </w:t>
      </w:r>
      <w:r w:rsidR="00E05DC7" w:rsidRPr="002B5D2E">
        <w:rPr>
          <w:rFonts w:ascii="Times New Roman" w:hAnsi="Times New Roman" w:cs="Times New Roman"/>
          <w:sz w:val="24"/>
          <w:szCs w:val="24"/>
        </w:rPr>
        <w:t xml:space="preserve">финансирования </w:t>
      </w:r>
      <w:r w:rsidRPr="002B5D2E">
        <w:rPr>
          <w:rFonts w:ascii="Times New Roman" w:hAnsi="Times New Roman" w:cs="Times New Roman"/>
          <w:sz w:val="24"/>
          <w:szCs w:val="24"/>
        </w:rPr>
        <w:t>в случаях, предусмотренных в Правилах;</w:t>
      </w:r>
    </w:p>
    <w:p w14:paraId="1A9AA399" w14:textId="550641BC" w:rsidR="006A2739" w:rsidRDefault="006A2739"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одобрить или отклонить заявление ФКО о возобновлении регистрации договоров финансирования в «</w:t>
      </w:r>
      <w:proofErr w:type="spellStart"/>
      <w:r>
        <w:rPr>
          <w:rFonts w:ascii="Times New Roman" w:hAnsi="Times New Roman" w:cs="Times New Roman"/>
          <w:sz w:val="24"/>
          <w:szCs w:val="24"/>
        </w:rPr>
        <w:t>Унаа</w:t>
      </w:r>
      <w:proofErr w:type="spellEnd"/>
      <w:r>
        <w:rPr>
          <w:rFonts w:ascii="Times New Roman" w:hAnsi="Times New Roman" w:cs="Times New Roman"/>
          <w:sz w:val="24"/>
          <w:szCs w:val="24"/>
        </w:rPr>
        <w:t>»</w:t>
      </w:r>
      <w:r w:rsidRPr="004A2857">
        <w:rPr>
          <w:rFonts w:ascii="Times New Roman" w:hAnsi="Times New Roman" w:cs="Times New Roman"/>
          <w:sz w:val="24"/>
          <w:szCs w:val="24"/>
        </w:rPr>
        <w:t>;</w:t>
      </w:r>
    </w:p>
    <w:p w14:paraId="243D2B5B" w14:textId="72BEBE62" w:rsidR="000A779A" w:rsidRPr="002B5D2E"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применять буферные меры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в отношении ФКО</w:t>
      </w:r>
      <w:r w:rsidR="008B7768" w:rsidRPr="002B5D2E">
        <w:rPr>
          <w:rFonts w:ascii="Times New Roman" w:hAnsi="Times New Roman" w:cs="Times New Roman"/>
          <w:sz w:val="24"/>
          <w:szCs w:val="24"/>
        </w:rPr>
        <w:t xml:space="preserve"> в случаях, предусмотренных в Правилах</w:t>
      </w:r>
      <w:r w:rsidR="000A779A" w:rsidRPr="002B5D2E">
        <w:rPr>
          <w:rFonts w:ascii="Times New Roman" w:hAnsi="Times New Roman" w:cs="Times New Roman"/>
          <w:sz w:val="24"/>
          <w:szCs w:val="24"/>
        </w:rPr>
        <w:t>;</w:t>
      </w:r>
    </w:p>
    <w:p w14:paraId="7DB56215" w14:textId="050BE6BC"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6163ED82"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мониторинг по проводимым </w:t>
      </w:r>
      <w:r w:rsidR="008C1EEB" w:rsidRPr="002B5D2E">
        <w:rPr>
          <w:rFonts w:ascii="Times New Roman" w:hAnsi="Times New Roman" w:cs="Times New Roman"/>
          <w:sz w:val="24"/>
          <w:szCs w:val="24"/>
        </w:rPr>
        <w:t xml:space="preserve">ФКО </w:t>
      </w:r>
      <w:r w:rsidRPr="002B5D2E">
        <w:rPr>
          <w:rFonts w:ascii="Times New Roman" w:hAnsi="Times New Roman" w:cs="Times New Roman"/>
          <w:sz w:val="24"/>
          <w:szCs w:val="24"/>
        </w:rPr>
        <w:t xml:space="preserve">мероприятиям по взысканию задолженности по договорам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зарегистрированных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1DA18EE0" w14:textId="2C0CF4F7" w:rsidR="00CF4742" w:rsidRPr="002B5D2E"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требовать от ФКО </w:t>
      </w:r>
      <w:r w:rsidR="008C1EEB" w:rsidRPr="002B5D2E">
        <w:rPr>
          <w:rFonts w:ascii="Times New Roman" w:hAnsi="Times New Roman" w:cs="Times New Roman"/>
          <w:sz w:val="24"/>
          <w:szCs w:val="24"/>
        </w:rPr>
        <w:t xml:space="preserve">и Клиента </w:t>
      </w:r>
      <w:r w:rsidRPr="002B5D2E">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w:t>
      </w:r>
      <w:r w:rsidR="00CF4742" w:rsidRPr="002B5D2E">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sidRPr="002B5D2E">
        <w:rPr>
          <w:rFonts w:ascii="Times New Roman" w:hAnsi="Times New Roman" w:cs="Times New Roman"/>
          <w:sz w:val="24"/>
          <w:szCs w:val="24"/>
        </w:rPr>
        <w:t>ОАО «ГФ»</w:t>
      </w:r>
      <w:r w:rsidR="00CF4742" w:rsidRPr="002B5D2E">
        <w:rPr>
          <w:rFonts w:ascii="Times New Roman" w:hAnsi="Times New Roman" w:cs="Times New Roman"/>
          <w:sz w:val="24"/>
          <w:szCs w:val="24"/>
        </w:rPr>
        <w:t xml:space="preserve"> </w:t>
      </w:r>
      <w:hyperlink r:id="rId8" w:history="1">
        <w:r w:rsidR="00CF4742" w:rsidRPr="002B5D2E">
          <w:rPr>
            <w:rStyle w:val="a6"/>
            <w:rFonts w:ascii="Times New Roman" w:hAnsi="Times New Roman" w:cs="Times New Roman"/>
            <w:color w:val="auto"/>
            <w:sz w:val="24"/>
            <w:szCs w:val="24"/>
            <w:lang w:val="en-US"/>
          </w:rPr>
          <w:t>www</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gf</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kg</w:t>
        </w:r>
      </w:hyperlink>
      <w:r w:rsidR="00CF4742" w:rsidRPr="002B5D2E">
        <w:rPr>
          <w:rFonts w:ascii="Times New Roman" w:hAnsi="Times New Roman" w:cs="Times New Roman"/>
          <w:sz w:val="24"/>
          <w:szCs w:val="24"/>
        </w:rPr>
        <w:t>;</w:t>
      </w:r>
    </w:p>
    <w:p w14:paraId="17592102" w14:textId="349F72B8"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17FBF854" w:rsidR="00B41969" w:rsidRPr="002B5D2E" w:rsidRDefault="006268BA" w:rsidP="004A2857">
      <w:pPr>
        <w:pStyle w:val="a3"/>
        <w:numPr>
          <w:ilvl w:val="1"/>
          <w:numId w:val="1"/>
        </w:numPr>
        <w:tabs>
          <w:tab w:val="left" w:pos="1134"/>
        </w:tabs>
        <w:spacing w:after="0"/>
        <w:ind w:hanging="2701"/>
        <w:jc w:val="both"/>
        <w:rPr>
          <w:rFonts w:ascii="Times New Roman" w:hAnsi="Times New Roman" w:cs="Times New Roman"/>
          <w:b/>
          <w:bCs/>
          <w:sz w:val="24"/>
          <w:szCs w:val="24"/>
        </w:rPr>
      </w:pPr>
      <w:r w:rsidRPr="002B5D2E">
        <w:rPr>
          <w:rFonts w:ascii="Times New Roman" w:hAnsi="Times New Roman" w:cs="Times New Roman"/>
          <w:b/>
          <w:bCs/>
          <w:sz w:val="24"/>
          <w:szCs w:val="24"/>
        </w:rPr>
        <w:lastRenderedPageBreak/>
        <w:t>ОАО «ГФ»</w:t>
      </w:r>
      <w:r w:rsidR="00E72314" w:rsidRPr="002B5D2E">
        <w:rPr>
          <w:rFonts w:ascii="Times New Roman" w:hAnsi="Times New Roman" w:cs="Times New Roman"/>
          <w:b/>
          <w:bCs/>
          <w:sz w:val="24"/>
          <w:szCs w:val="24"/>
        </w:rPr>
        <w:t xml:space="preserve"> обязан</w:t>
      </w:r>
      <w:r w:rsidR="00B41969" w:rsidRPr="002B5D2E">
        <w:rPr>
          <w:rFonts w:ascii="Times New Roman" w:hAnsi="Times New Roman" w:cs="Times New Roman"/>
          <w:b/>
          <w:bCs/>
          <w:sz w:val="24"/>
          <w:szCs w:val="24"/>
        </w:rPr>
        <w:t>:</w:t>
      </w:r>
    </w:p>
    <w:p w14:paraId="536508A5" w14:textId="214BCAC8" w:rsidR="00CF4742" w:rsidRPr="002B5D2E"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w:t>
      </w:r>
      <w:r w:rsidR="00B41969" w:rsidRPr="002B5D2E">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2B5D2E">
        <w:rPr>
          <w:rFonts w:ascii="Times New Roman" w:hAnsi="Times New Roman" w:cs="Times New Roman"/>
          <w:sz w:val="24"/>
          <w:szCs w:val="24"/>
        </w:rPr>
        <w:t>;</w:t>
      </w:r>
    </w:p>
    <w:p w14:paraId="4FB804EE" w14:textId="44101F90"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регистрировать договоры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без проведения дополнительного анализа, согласно поданному списку от ФКО;</w:t>
      </w:r>
    </w:p>
    <w:p w14:paraId="51F08E49" w14:textId="2DA8924D" w:rsidR="00CF4742"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sidRPr="002B5D2E">
        <w:rPr>
          <w:rFonts w:ascii="Times New Roman" w:hAnsi="Times New Roman" w:cs="Times New Roman"/>
          <w:sz w:val="24"/>
          <w:szCs w:val="24"/>
        </w:rPr>
        <w:t>ОАО «ГФ»</w:t>
      </w:r>
      <w:r w:rsidR="002D6947" w:rsidRPr="002B5D2E">
        <w:rPr>
          <w:rFonts w:ascii="Times New Roman" w:hAnsi="Times New Roman" w:cs="Times New Roman"/>
          <w:sz w:val="24"/>
          <w:szCs w:val="24"/>
          <w:lang w:val="en-US"/>
        </w:rPr>
        <w:t>;</w:t>
      </w:r>
    </w:p>
    <w:p w14:paraId="01BDAB07" w14:textId="797692CF"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2B5D2E"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B46560A" w14:textId="78F4885A"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обратиться с заявлением о </w:t>
      </w:r>
      <w:r w:rsidR="006A2739">
        <w:rPr>
          <w:rFonts w:ascii="Times New Roman" w:hAnsi="Times New Roman" w:cs="Times New Roman"/>
          <w:sz w:val="24"/>
          <w:szCs w:val="24"/>
        </w:rPr>
        <w:t>возобновлении регистрации договоров финансирования в гарантийном портфеле «</w:t>
      </w:r>
      <w:proofErr w:type="spellStart"/>
      <w:r w:rsidR="006A2739">
        <w:rPr>
          <w:rFonts w:ascii="Times New Roman" w:hAnsi="Times New Roman" w:cs="Times New Roman"/>
          <w:sz w:val="24"/>
          <w:szCs w:val="24"/>
        </w:rPr>
        <w:t>Унаа</w:t>
      </w:r>
      <w:proofErr w:type="spellEnd"/>
      <w:r w:rsidR="006A2739">
        <w:rPr>
          <w:rFonts w:ascii="Times New Roman" w:hAnsi="Times New Roman" w:cs="Times New Roman"/>
          <w:sz w:val="24"/>
          <w:szCs w:val="24"/>
        </w:rPr>
        <w:t>»</w:t>
      </w:r>
      <w:r w:rsidRPr="002B5D2E">
        <w:rPr>
          <w:rFonts w:ascii="Times New Roman" w:hAnsi="Times New Roman" w:cs="Times New Roman"/>
          <w:sz w:val="24"/>
          <w:szCs w:val="24"/>
        </w:rPr>
        <w:t>;</w:t>
      </w:r>
    </w:p>
    <w:p w14:paraId="404ECE7D" w14:textId="506C4CA9" w:rsidR="002700ED" w:rsidRPr="002B5D2E"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вносить изменения в условия договоров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без письменного согласия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случаях, предусмотренных Правилами;</w:t>
      </w:r>
    </w:p>
    <w:p w14:paraId="57D29F58" w14:textId="581FDEAD" w:rsidR="000A67AA" w:rsidRPr="00DC54D7"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B3336">
        <w:rPr>
          <w:rFonts w:ascii="Times New Roman" w:hAnsi="Times New Roman" w:cs="Times New Roman"/>
          <w:sz w:val="24"/>
          <w:szCs w:val="24"/>
        </w:rPr>
        <w:t xml:space="preserve">принять дополнительное залоговое обеспечение от Клиента в рамках предоставляемого договора </w:t>
      </w:r>
      <w:r w:rsidR="00E05DC7" w:rsidRPr="00DC54D7">
        <w:rPr>
          <w:rFonts w:ascii="Times New Roman" w:hAnsi="Times New Roman" w:cs="Times New Roman"/>
          <w:sz w:val="24"/>
          <w:szCs w:val="24"/>
        </w:rPr>
        <w:t>финансирования</w:t>
      </w:r>
      <w:r w:rsidRPr="00DC54D7">
        <w:rPr>
          <w:rFonts w:ascii="Times New Roman" w:hAnsi="Times New Roman" w:cs="Times New Roman"/>
          <w:sz w:val="24"/>
          <w:szCs w:val="24"/>
        </w:rPr>
        <w:t xml:space="preserve">; </w:t>
      </w:r>
    </w:p>
    <w:p w14:paraId="11584ACF" w14:textId="375DEC3E"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2B5D2E" w:rsidRDefault="002700ED" w:rsidP="004A2857">
      <w:pPr>
        <w:pStyle w:val="a3"/>
        <w:numPr>
          <w:ilvl w:val="1"/>
          <w:numId w:val="1"/>
        </w:numPr>
        <w:tabs>
          <w:tab w:val="left" w:pos="851"/>
          <w:tab w:val="left" w:pos="1134"/>
        </w:tabs>
        <w:spacing w:after="0"/>
        <w:ind w:hanging="2701"/>
        <w:jc w:val="both"/>
        <w:rPr>
          <w:rFonts w:ascii="Times New Roman" w:hAnsi="Times New Roman" w:cs="Times New Roman"/>
          <w:b/>
          <w:bCs/>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обязана</w:t>
      </w:r>
      <w:r w:rsidRPr="002B5D2E">
        <w:rPr>
          <w:rFonts w:ascii="Times New Roman" w:hAnsi="Times New Roman" w:cs="Times New Roman"/>
          <w:b/>
          <w:bCs/>
          <w:sz w:val="24"/>
          <w:szCs w:val="24"/>
        </w:rPr>
        <w:t>:</w:t>
      </w:r>
    </w:p>
    <w:p w14:paraId="55869BF1" w14:textId="7740D9B8" w:rsidR="000A779A" w:rsidRPr="002B5D2E"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3674DC3A" w14:textId="5FD86F48" w:rsidR="00CF4742"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ежемесячные отчеты по формам и в сроки, указанные в Правилах;</w:t>
      </w:r>
    </w:p>
    <w:p w14:paraId="4997F6DB" w14:textId="4E3B3582"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контроль за исполнением </w:t>
      </w:r>
      <w:r w:rsidR="000A67AA" w:rsidRPr="002B5D2E">
        <w:rPr>
          <w:rFonts w:ascii="Times New Roman" w:hAnsi="Times New Roman" w:cs="Times New Roman"/>
          <w:sz w:val="24"/>
          <w:szCs w:val="24"/>
        </w:rPr>
        <w:t>К</w:t>
      </w:r>
      <w:r w:rsidRPr="002B5D2E">
        <w:rPr>
          <w:rFonts w:ascii="Times New Roman" w:hAnsi="Times New Roman" w:cs="Times New Roman"/>
          <w:sz w:val="24"/>
          <w:szCs w:val="24"/>
        </w:rPr>
        <w:t>лиент</w:t>
      </w:r>
      <w:r w:rsidR="000A67AA"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принятых на себя обязательств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договора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 внутренними процедурами ФКО;</w:t>
      </w:r>
    </w:p>
    <w:p w14:paraId="4E22E5E1" w14:textId="0B2D3DAC" w:rsidR="00E72314" w:rsidRPr="002B5D2E"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и отчеты в соответствии с настоящим Договором;</w:t>
      </w:r>
    </w:p>
    <w:p w14:paraId="134B1856" w14:textId="69D24DD0" w:rsidR="008D75FA" w:rsidRPr="002B5D2E"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2B5D2E"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Клиент</w:t>
      </w:r>
      <w:r w:rsidR="00985CB5" w:rsidRPr="002B5D2E">
        <w:rPr>
          <w:rFonts w:ascii="Times New Roman" w:hAnsi="Times New Roman" w:cs="Times New Roman"/>
          <w:b/>
          <w:bCs/>
          <w:sz w:val="24"/>
          <w:szCs w:val="24"/>
        </w:rPr>
        <w:t xml:space="preserve"> вправе</w:t>
      </w:r>
      <w:r w:rsidRPr="002B5D2E">
        <w:rPr>
          <w:rFonts w:ascii="Times New Roman" w:hAnsi="Times New Roman" w:cs="Times New Roman"/>
          <w:b/>
          <w:bCs/>
          <w:sz w:val="24"/>
          <w:szCs w:val="24"/>
        </w:rPr>
        <w:t>:</w:t>
      </w:r>
    </w:p>
    <w:p w14:paraId="30F5ADAA" w14:textId="2E164EAF" w:rsidR="008D75FA" w:rsidRPr="002B5D2E"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получить от ФКО и/или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об условиях предоставления </w:t>
      </w:r>
      <w:r w:rsidR="005A5A26" w:rsidRPr="002B5D2E">
        <w:rPr>
          <w:rFonts w:ascii="Times New Roman" w:hAnsi="Times New Roman" w:cs="Times New Roman"/>
          <w:sz w:val="24"/>
          <w:szCs w:val="24"/>
        </w:rPr>
        <w:t>фин</w:t>
      </w:r>
      <w:r w:rsidRPr="002B5D2E">
        <w:rPr>
          <w:rFonts w:ascii="Times New Roman" w:hAnsi="Times New Roman" w:cs="Times New Roman"/>
          <w:sz w:val="24"/>
          <w:szCs w:val="24"/>
        </w:rPr>
        <w:t>а</w:t>
      </w:r>
      <w:r w:rsidR="005A5A26" w:rsidRPr="002B5D2E">
        <w:rPr>
          <w:rFonts w:ascii="Times New Roman" w:hAnsi="Times New Roman" w:cs="Times New Roman"/>
          <w:sz w:val="24"/>
          <w:szCs w:val="24"/>
        </w:rPr>
        <w:t>нсирования</w:t>
      </w:r>
      <w:r w:rsidRPr="002B5D2E">
        <w:rPr>
          <w:rFonts w:ascii="Times New Roman" w:hAnsi="Times New Roman" w:cs="Times New Roman"/>
          <w:sz w:val="24"/>
          <w:szCs w:val="24"/>
        </w:rPr>
        <w:t xml:space="preserve"> и гарантии, а также о действующих тарифах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w:t>
      </w:r>
    </w:p>
    <w:p w14:paraId="4BB4730A" w14:textId="0391FB73" w:rsidR="004957B9"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2B5D2E" w:rsidRDefault="00985CB5" w:rsidP="004A2857">
      <w:pPr>
        <w:pStyle w:val="a3"/>
        <w:numPr>
          <w:ilvl w:val="1"/>
          <w:numId w:val="1"/>
        </w:numPr>
        <w:tabs>
          <w:tab w:val="left" w:pos="993"/>
        </w:tabs>
        <w:spacing w:after="0"/>
        <w:ind w:hanging="2701"/>
        <w:jc w:val="both"/>
        <w:rPr>
          <w:rFonts w:ascii="Times New Roman" w:hAnsi="Times New Roman" w:cs="Times New Roman"/>
          <w:b/>
          <w:bCs/>
          <w:sz w:val="24"/>
          <w:szCs w:val="24"/>
        </w:rPr>
      </w:pPr>
      <w:r w:rsidRPr="002B5D2E">
        <w:rPr>
          <w:rFonts w:ascii="Times New Roman" w:hAnsi="Times New Roman" w:cs="Times New Roman"/>
          <w:b/>
          <w:bCs/>
          <w:sz w:val="24"/>
          <w:szCs w:val="24"/>
        </w:rPr>
        <w:t>К</w:t>
      </w:r>
      <w:r w:rsidR="002700ED" w:rsidRPr="002B5D2E">
        <w:rPr>
          <w:rFonts w:ascii="Times New Roman" w:hAnsi="Times New Roman" w:cs="Times New Roman"/>
          <w:b/>
          <w:bCs/>
          <w:sz w:val="24"/>
          <w:szCs w:val="24"/>
        </w:rPr>
        <w:t>лиент</w:t>
      </w:r>
      <w:r w:rsidRPr="002B5D2E">
        <w:rPr>
          <w:rFonts w:ascii="Times New Roman" w:hAnsi="Times New Roman" w:cs="Times New Roman"/>
          <w:b/>
          <w:bCs/>
          <w:sz w:val="24"/>
          <w:szCs w:val="24"/>
        </w:rPr>
        <w:t xml:space="preserve"> обязан</w:t>
      </w:r>
      <w:r w:rsidR="002700ED" w:rsidRPr="002B5D2E">
        <w:rPr>
          <w:rFonts w:ascii="Times New Roman" w:hAnsi="Times New Roman" w:cs="Times New Roman"/>
          <w:b/>
          <w:bCs/>
          <w:sz w:val="24"/>
          <w:szCs w:val="24"/>
        </w:rPr>
        <w:t>:</w:t>
      </w:r>
    </w:p>
    <w:p w14:paraId="67E5C73A" w14:textId="3F4152D6" w:rsidR="00C7038C" w:rsidRPr="002B5D2E" w:rsidRDefault="00C7038C"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оплатить сумму гарантийного вознаграждения за предоставление гарантии, </w:t>
      </w:r>
      <w:r w:rsidR="007B5E63">
        <w:rPr>
          <w:rFonts w:ascii="Times New Roman" w:hAnsi="Times New Roman" w:cs="Times New Roman"/>
          <w:sz w:val="24"/>
          <w:szCs w:val="24"/>
        </w:rPr>
        <w:t xml:space="preserve">направляемую на компенсацию затрат ОАО «ГФ», связанных с предоставлением гарантий, </w:t>
      </w:r>
      <w:r w:rsidRPr="002B5D2E">
        <w:rPr>
          <w:rFonts w:ascii="Times New Roman" w:hAnsi="Times New Roman" w:cs="Times New Roman"/>
          <w:sz w:val="24"/>
          <w:szCs w:val="24"/>
        </w:rPr>
        <w:t>согласно условиям настоящего Договора;</w:t>
      </w:r>
    </w:p>
    <w:p w14:paraId="6E60B131" w14:textId="69C7E1A2" w:rsidR="004957B9" w:rsidRPr="002B5D2E"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исполнения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обязательств по гарантии перед ФКО, по первому требованию возместить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фактически выплаченную сумму гарантии</w:t>
      </w:r>
      <w:r w:rsidR="004957B9" w:rsidRPr="002B5D2E">
        <w:rPr>
          <w:rFonts w:ascii="Times New Roman" w:hAnsi="Times New Roman" w:cs="Times New Roman"/>
          <w:sz w:val="24"/>
          <w:szCs w:val="24"/>
        </w:rPr>
        <w:t>;</w:t>
      </w:r>
    </w:p>
    <w:p w14:paraId="2FC0F01B" w14:textId="7BF7385C" w:rsidR="00EA7291"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в соответствии с настоящим Договором.</w:t>
      </w:r>
      <w:r w:rsidR="002700ED" w:rsidRPr="002B5D2E">
        <w:rPr>
          <w:rFonts w:ascii="Times New Roman" w:hAnsi="Times New Roman" w:cs="Times New Roman"/>
          <w:sz w:val="24"/>
          <w:szCs w:val="24"/>
        </w:rPr>
        <w:t xml:space="preserve"> </w:t>
      </w:r>
    </w:p>
    <w:p w14:paraId="166E6639" w14:textId="77777777" w:rsidR="00B716F5" w:rsidRPr="002B5D2E"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2B5D2E" w:rsidRDefault="002825A9"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Ответственность </w:t>
      </w:r>
      <w:r w:rsidR="00C33697" w:rsidRPr="002B5D2E">
        <w:rPr>
          <w:rFonts w:ascii="Times New Roman" w:hAnsi="Times New Roman" w:cs="Times New Roman"/>
          <w:b/>
          <w:bCs/>
          <w:sz w:val="24"/>
          <w:szCs w:val="24"/>
        </w:rPr>
        <w:t>сторон</w:t>
      </w:r>
    </w:p>
    <w:p w14:paraId="026C6072" w14:textId="6CF829DC" w:rsidR="00546B37" w:rsidRPr="002B5D2E"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42531D3D" w:rsidR="002F6069" w:rsidRPr="002B5D2E"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Ответственность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w:t>
      </w:r>
      <w:r w:rsidR="00106829" w:rsidRPr="002B5D2E">
        <w:rPr>
          <w:rFonts w:ascii="Times New Roman" w:hAnsi="Times New Roman" w:cs="Times New Roman"/>
          <w:sz w:val="24"/>
          <w:szCs w:val="24"/>
        </w:rPr>
        <w:t>ФКО</w:t>
      </w:r>
      <w:r w:rsidRPr="002B5D2E">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ограничивается суммой </w:t>
      </w:r>
      <w:r w:rsidR="00106829" w:rsidRPr="002B5D2E">
        <w:rPr>
          <w:rFonts w:ascii="Times New Roman" w:hAnsi="Times New Roman" w:cs="Times New Roman"/>
          <w:sz w:val="24"/>
          <w:szCs w:val="24"/>
        </w:rPr>
        <w:t>предоставленной гарантии</w:t>
      </w:r>
      <w:r w:rsidRPr="002B5D2E">
        <w:rPr>
          <w:rFonts w:ascii="Times New Roman" w:hAnsi="Times New Roman" w:cs="Times New Roman"/>
          <w:sz w:val="24"/>
          <w:szCs w:val="24"/>
        </w:rPr>
        <w:t>.</w:t>
      </w:r>
    </w:p>
    <w:p w14:paraId="5AA6C77F" w14:textId="0CC6C63F" w:rsidR="00D84994" w:rsidRPr="002B5D2E" w:rsidRDefault="00B31EBD"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надлежащую проверку Клиента в целях соблюдения требований законодательства Кыргызской Республики по противодействию финансированию преступной деятельности и легализации (отмыванию) преступных доходов. </w:t>
      </w:r>
    </w:p>
    <w:p w14:paraId="3EBA0216" w14:textId="5A6F04DD" w:rsidR="00591C67" w:rsidRPr="002B5D2E"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осуществление </w:t>
      </w:r>
      <w:r w:rsidRPr="00097B28">
        <w:rPr>
          <w:rFonts w:ascii="Times New Roman" w:hAnsi="Times New Roman" w:cs="Times New Roman"/>
          <w:sz w:val="24"/>
          <w:szCs w:val="24"/>
        </w:rPr>
        <w:t>кредитных процедур</w:t>
      </w:r>
      <w:r w:rsidR="00BD2E4C" w:rsidRPr="00097B28">
        <w:rPr>
          <w:rFonts w:ascii="Times New Roman" w:hAnsi="Times New Roman" w:cs="Times New Roman"/>
          <w:sz w:val="24"/>
          <w:szCs w:val="24"/>
        </w:rPr>
        <w:t xml:space="preserve">, </w:t>
      </w:r>
      <w:r w:rsidR="00097B28">
        <w:rPr>
          <w:rFonts w:ascii="Times New Roman" w:hAnsi="Times New Roman" w:cs="Times New Roman"/>
          <w:sz w:val="24"/>
          <w:szCs w:val="24"/>
        </w:rPr>
        <w:t>процедур по финансированию</w:t>
      </w:r>
      <w:r w:rsidRPr="002B5D2E">
        <w:rPr>
          <w:rFonts w:ascii="Times New Roman" w:hAnsi="Times New Roman" w:cs="Times New Roman"/>
          <w:sz w:val="24"/>
          <w:szCs w:val="24"/>
        </w:rPr>
        <w:t xml:space="preserve"> и взыскание задолженности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2B5D2E">
        <w:rPr>
          <w:rFonts w:ascii="Times New Roman" w:hAnsi="Times New Roman" w:cs="Times New Roman"/>
          <w:sz w:val="24"/>
          <w:szCs w:val="24"/>
        </w:rPr>
        <w:t>.</w:t>
      </w:r>
    </w:p>
    <w:p w14:paraId="7DE53B65" w14:textId="2403BBF8" w:rsidR="00546B37" w:rsidRPr="002B5D2E"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наступления обстоятельств непреодолимой силы (форс-мажор): пожара,</w:t>
      </w:r>
      <w:r w:rsidR="00F52561" w:rsidRPr="002B5D2E">
        <w:rPr>
          <w:rFonts w:ascii="Times New Roman" w:hAnsi="Times New Roman" w:cs="Times New Roman"/>
          <w:sz w:val="24"/>
          <w:szCs w:val="24"/>
        </w:rPr>
        <w:t xml:space="preserve"> </w:t>
      </w:r>
      <w:r w:rsidRPr="002B5D2E">
        <w:rPr>
          <w:rFonts w:ascii="Times New Roman" w:hAnsi="Times New Roman" w:cs="Times New Roman"/>
          <w:sz w:val="24"/>
          <w:szCs w:val="24"/>
        </w:rPr>
        <w:t>наводнения, землетрясения, иных стихийных бедствий,</w:t>
      </w:r>
      <w:r w:rsidR="0080408E" w:rsidRPr="002B5D2E">
        <w:rPr>
          <w:rFonts w:ascii="Times New Roman" w:hAnsi="Times New Roman" w:cs="Times New Roman"/>
          <w:sz w:val="24"/>
          <w:szCs w:val="24"/>
        </w:rPr>
        <w:t xml:space="preserve"> эпидемии,</w:t>
      </w:r>
      <w:r w:rsidRPr="002B5D2E">
        <w:rPr>
          <w:rFonts w:ascii="Times New Roman" w:hAnsi="Times New Roman" w:cs="Times New Roman"/>
          <w:sz w:val="24"/>
          <w:szCs w:val="24"/>
        </w:rPr>
        <w:t xml:space="preserve"> </w:t>
      </w:r>
      <w:r w:rsidR="00A03B78" w:rsidRPr="002B5D2E">
        <w:rPr>
          <w:rFonts w:ascii="Times New Roman" w:hAnsi="Times New Roman" w:cs="Times New Roman"/>
          <w:sz w:val="24"/>
          <w:szCs w:val="24"/>
        </w:rPr>
        <w:t xml:space="preserve">пандемии, </w:t>
      </w:r>
      <w:r w:rsidRPr="002B5D2E">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2B5D2E">
        <w:rPr>
          <w:rFonts w:ascii="Times New Roman" w:hAnsi="Times New Roman" w:cs="Times New Roman"/>
          <w:sz w:val="24"/>
          <w:szCs w:val="24"/>
        </w:rPr>
        <w:t>сторона,</w:t>
      </w:r>
      <w:r w:rsidRPr="002B5D2E">
        <w:rPr>
          <w:rFonts w:ascii="Times New Roman" w:hAnsi="Times New Roman" w:cs="Times New Roman"/>
          <w:sz w:val="24"/>
          <w:szCs w:val="24"/>
        </w:rPr>
        <w:t xml:space="preserve"> подвергшаяся </w:t>
      </w:r>
      <w:r w:rsidR="00725FF0" w:rsidRPr="002B5D2E">
        <w:rPr>
          <w:rFonts w:ascii="Times New Roman" w:hAnsi="Times New Roman" w:cs="Times New Roman"/>
          <w:sz w:val="24"/>
          <w:szCs w:val="24"/>
        </w:rPr>
        <w:t>вышеуказанным обстоятельствам,</w:t>
      </w:r>
      <w:r w:rsidRPr="002B5D2E">
        <w:rPr>
          <w:rFonts w:ascii="Times New Roman" w:hAnsi="Times New Roman" w:cs="Times New Roman"/>
          <w:sz w:val="24"/>
          <w:szCs w:val="24"/>
        </w:rPr>
        <w:t xml:space="preserve"> уведомляет об этом другую(</w:t>
      </w:r>
      <w:proofErr w:type="spellStart"/>
      <w:r w:rsidRPr="002B5D2E">
        <w:rPr>
          <w:rFonts w:ascii="Times New Roman" w:hAnsi="Times New Roman" w:cs="Times New Roman"/>
          <w:sz w:val="24"/>
          <w:szCs w:val="24"/>
        </w:rPr>
        <w:t>ие</w:t>
      </w:r>
      <w:proofErr w:type="spellEnd"/>
      <w:r w:rsidRPr="002B5D2E">
        <w:rPr>
          <w:rFonts w:ascii="Times New Roman" w:hAnsi="Times New Roman" w:cs="Times New Roman"/>
          <w:sz w:val="24"/>
          <w:szCs w:val="24"/>
        </w:rPr>
        <w:t xml:space="preserve">) </w:t>
      </w:r>
      <w:r w:rsidR="00DF0367" w:rsidRPr="002B5D2E">
        <w:rPr>
          <w:rFonts w:ascii="Times New Roman" w:hAnsi="Times New Roman" w:cs="Times New Roman"/>
          <w:sz w:val="24"/>
          <w:szCs w:val="24"/>
        </w:rPr>
        <w:t>с</w:t>
      </w:r>
      <w:r w:rsidRPr="002B5D2E">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2B5D2E" w:rsidRDefault="000248A7" w:rsidP="000248A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Конфиденциальность</w:t>
      </w:r>
    </w:p>
    <w:p w14:paraId="1C94D80F"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2B5D2E"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2B5D2E" w:rsidRDefault="003C5E57" w:rsidP="00546B3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Порядок урегулирования споров</w:t>
      </w:r>
      <w:r w:rsidR="00546B37" w:rsidRPr="002B5D2E">
        <w:rPr>
          <w:rFonts w:ascii="Times New Roman" w:hAnsi="Times New Roman" w:cs="Times New Roman"/>
          <w:sz w:val="24"/>
          <w:szCs w:val="24"/>
        </w:rPr>
        <w:t xml:space="preserve"> </w:t>
      </w:r>
    </w:p>
    <w:p w14:paraId="5E555AB7" w14:textId="0AA11620" w:rsidR="00546B37" w:rsidRPr="002B5D2E"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2B5D2E">
        <w:rPr>
          <w:rFonts w:ascii="Times New Roman" w:hAnsi="Times New Roman" w:cs="Times New Roman"/>
          <w:sz w:val="24"/>
          <w:szCs w:val="24"/>
        </w:rPr>
        <w:t>Договора</w:t>
      </w:r>
      <w:r w:rsidRPr="002B5D2E">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2B5D2E">
        <w:rPr>
          <w:rFonts w:ascii="Times New Roman" w:hAnsi="Times New Roman" w:cs="Times New Roman"/>
          <w:sz w:val="24"/>
          <w:szCs w:val="24"/>
        </w:rPr>
        <w:t>.</w:t>
      </w:r>
    </w:p>
    <w:p w14:paraId="56B1F707" w14:textId="3C1A4D04" w:rsidR="00546B37" w:rsidRPr="002B5D2E"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Срок действия, изменения и расторжения договора</w:t>
      </w:r>
    </w:p>
    <w:p w14:paraId="56F8955D" w14:textId="4B28F5A1" w:rsidR="003C5E57"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Настоящий Договор действует до момента признания е</w:t>
      </w:r>
      <w:r w:rsidR="00106829" w:rsidRPr="002B5D2E">
        <w:rPr>
          <w:rFonts w:ascii="Times New Roman" w:hAnsi="Times New Roman" w:cs="Times New Roman"/>
          <w:sz w:val="24"/>
          <w:szCs w:val="24"/>
        </w:rPr>
        <w:t>го</w:t>
      </w:r>
      <w:r w:rsidRPr="002B5D2E">
        <w:rPr>
          <w:rFonts w:ascii="Times New Roman" w:hAnsi="Times New Roman" w:cs="Times New Roman"/>
          <w:sz w:val="24"/>
          <w:szCs w:val="24"/>
        </w:rPr>
        <w:t xml:space="preserve"> утративш</w:t>
      </w:r>
      <w:r w:rsidR="00106829" w:rsidRPr="002B5D2E">
        <w:rPr>
          <w:rFonts w:ascii="Times New Roman" w:hAnsi="Times New Roman" w:cs="Times New Roman"/>
          <w:sz w:val="24"/>
          <w:szCs w:val="24"/>
        </w:rPr>
        <w:t>им</w:t>
      </w:r>
      <w:r w:rsidRPr="002B5D2E">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sidRPr="002B5D2E">
        <w:rPr>
          <w:rFonts w:ascii="Times New Roman" w:hAnsi="Times New Roman" w:cs="Times New Roman"/>
          <w:sz w:val="24"/>
          <w:szCs w:val="24"/>
        </w:rPr>
        <w:t>ОАО «ГФ»</w:t>
      </w:r>
      <w:r w:rsidR="00106829" w:rsidRPr="002B5D2E">
        <w:rPr>
          <w:rFonts w:ascii="Times New Roman" w:hAnsi="Times New Roman" w:cs="Times New Roman"/>
          <w:sz w:val="24"/>
          <w:szCs w:val="24"/>
        </w:rPr>
        <w:t xml:space="preserve"> (</w:t>
      </w:r>
      <w:r w:rsidR="00106829" w:rsidRPr="002B5D2E">
        <w:rPr>
          <w:rFonts w:ascii="Times New Roman" w:hAnsi="Times New Roman" w:cs="Times New Roman"/>
          <w:sz w:val="24"/>
          <w:szCs w:val="24"/>
          <w:lang w:val="en-US"/>
        </w:rPr>
        <w:t>www</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gf</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kg</w:t>
      </w:r>
      <w:r w:rsidR="00106829" w:rsidRPr="002B5D2E">
        <w:rPr>
          <w:rFonts w:ascii="Times New Roman" w:hAnsi="Times New Roman" w:cs="Times New Roman"/>
          <w:sz w:val="24"/>
          <w:szCs w:val="24"/>
        </w:rPr>
        <w:t>)</w:t>
      </w:r>
      <w:r w:rsidRPr="002B5D2E">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sidRPr="002B5D2E">
        <w:rPr>
          <w:rFonts w:ascii="Times New Roman" w:hAnsi="Times New Roman" w:cs="Times New Roman"/>
          <w:sz w:val="24"/>
          <w:szCs w:val="24"/>
          <w:lang w:val="ky-KG"/>
        </w:rPr>
        <w:t xml:space="preserve"> При этом </w:t>
      </w:r>
      <w:r w:rsidR="006268BA" w:rsidRPr="002B5D2E">
        <w:rPr>
          <w:rFonts w:ascii="Times New Roman" w:hAnsi="Times New Roman" w:cs="Times New Roman"/>
          <w:sz w:val="24"/>
          <w:szCs w:val="24"/>
        </w:rPr>
        <w:t>ОАО «ГФ</w:t>
      </w:r>
      <w:r w:rsidR="00F81FD0" w:rsidRPr="002B5D2E">
        <w:rPr>
          <w:rFonts w:ascii="Times New Roman" w:hAnsi="Times New Roman" w:cs="Times New Roman"/>
          <w:sz w:val="24"/>
          <w:szCs w:val="24"/>
        </w:rPr>
        <w:t>» письменно уведомляет ФКО, участвующие в реализации «</w:t>
      </w:r>
      <w:proofErr w:type="spellStart"/>
      <w:r w:rsidR="00D76107" w:rsidRPr="002B5D2E">
        <w:rPr>
          <w:rFonts w:ascii="Times New Roman" w:hAnsi="Times New Roman" w:cs="Times New Roman"/>
          <w:sz w:val="24"/>
          <w:szCs w:val="24"/>
        </w:rPr>
        <w:t>Унаа</w:t>
      </w:r>
      <w:proofErr w:type="spellEnd"/>
      <w:r w:rsidR="00F81FD0" w:rsidRPr="002B5D2E">
        <w:rPr>
          <w:rFonts w:ascii="Times New Roman" w:hAnsi="Times New Roman" w:cs="Times New Roman"/>
          <w:sz w:val="24"/>
          <w:szCs w:val="24"/>
        </w:rPr>
        <w:t xml:space="preserve">», о внесенных изменениях.  </w:t>
      </w:r>
    </w:p>
    <w:p w14:paraId="3EF48BB6" w14:textId="2C0A145B"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не </w:t>
      </w:r>
      <w:r w:rsidRPr="002B5D2E">
        <w:rPr>
          <w:rFonts w:ascii="Times New Roman" w:hAnsi="Times New Roman" w:cs="Times New Roman"/>
          <w:sz w:val="24"/>
          <w:szCs w:val="24"/>
        </w:rPr>
        <w:lastRenderedPageBreak/>
        <w:t xml:space="preserve">получит письменное уведомление от ФКО, данное обстоятельство будет </w:t>
      </w:r>
      <w:r w:rsidR="004A48BA" w:rsidRPr="002B5D2E">
        <w:rPr>
          <w:rFonts w:ascii="Times New Roman" w:hAnsi="Times New Roman" w:cs="Times New Roman"/>
          <w:sz w:val="24"/>
          <w:szCs w:val="24"/>
        </w:rPr>
        <w:t>считать</w:t>
      </w:r>
      <w:r w:rsidR="00106829" w:rsidRPr="002B5D2E">
        <w:rPr>
          <w:rFonts w:ascii="Times New Roman" w:hAnsi="Times New Roman" w:cs="Times New Roman"/>
          <w:sz w:val="24"/>
          <w:szCs w:val="24"/>
        </w:rPr>
        <w:t>ся</w:t>
      </w:r>
      <w:r w:rsidRPr="002B5D2E">
        <w:rPr>
          <w:rFonts w:ascii="Times New Roman" w:hAnsi="Times New Roman" w:cs="Times New Roman"/>
          <w:sz w:val="24"/>
          <w:szCs w:val="24"/>
        </w:rPr>
        <w:t xml:space="preserve"> согласи</w:t>
      </w:r>
      <w:r w:rsidR="002700ED" w:rsidRPr="002B5D2E">
        <w:rPr>
          <w:rFonts w:ascii="Times New Roman" w:hAnsi="Times New Roman" w:cs="Times New Roman"/>
          <w:sz w:val="24"/>
          <w:szCs w:val="24"/>
        </w:rPr>
        <w:t>ем</w:t>
      </w:r>
      <w:r w:rsidRPr="002B5D2E">
        <w:rPr>
          <w:rFonts w:ascii="Times New Roman" w:hAnsi="Times New Roman" w:cs="Times New Roman"/>
          <w:sz w:val="24"/>
          <w:szCs w:val="24"/>
        </w:rPr>
        <w:t xml:space="preserve"> ФКО с изменениями условий Договора. </w:t>
      </w:r>
    </w:p>
    <w:p w14:paraId="65911F22" w14:textId="4C145954"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2B5D2E">
        <w:rPr>
          <w:rFonts w:ascii="Times New Roman" w:hAnsi="Times New Roman" w:cs="Times New Roman"/>
          <w:sz w:val="24"/>
          <w:szCs w:val="24"/>
        </w:rPr>
        <w:t>30</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Тридцать</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календарных дней</w:t>
      </w:r>
      <w:r w:rsidRPr="002B5D2E">
        <w:rPr>
          <w:rFonts w:ascii="Times New Roman" w:hAnsi="Times New Roman" w:cs="Times New Roman"/>
          <w:sz w:val="24"/>
          <w:szCs w:val="24"/>
        </w:rPr>
        <w:t xml:space="preserve"> с даты направления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w:t>
      </w:r>
    </w:p>
    <w:p w14:paraId="6D3AE279" w14:textId="77777777" w:rsidR="002700ED" w:rsidRPr="002B5D2E"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расторжения Договора</w:t>
      </w:r>
      <w:r w:rsidR="00817014" w:rsidRPr="002B5D2E">
        <w:rPr>
          <w:rFonts w:ascii="Times New Roman" w:hAnsi="Times New Roman" w:cs="Times New Roman"/>
          <w:sz w:val="24"/>
          <w:szCs w:val="24"/>
        </w:rPr>
        <w:t xml:space="preserve"> по основаниям, указанным в </w:t>
      </w:r>
      <w:r w:rsidR="00CA7113" w:rsidRPr="002B5D2E">
        <w:rPr>
          <w:rFonts w:ascii="Times New Roman" w:hAnsi="Times New Roman" w:cs="Times New Roman"/>
          <w:sz w:val="24"/>
          <w:szCs w:val="24"/>
        </w:rPr>
        <w:t xml:space="preserve">настоящем </w:t>
      </w:r>
      <w:r w:rsidR="00817014" w:rsidRPr="002B5D2E">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2B5D2E">
        <w:rPr>
          <w:rFonts w:ascii="Times New Roman" w:hAnsi="Times New Roman" w:cs="Times New Roman"/>
          <w:sz w:val="24"/>
          <w:szCs w:val="24"/>
        </w:rPr>
        <w:t>:</w:t>
      </w:r>
    </w:p>
    <w:p w14:paraId="2851B3D7" w14:textId="6C747311" w:rsidR="002700ED" w:rsidRPr="002B5D2E" w:rsidRDefault="00C83F0C"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г</w:t>
      </w:r>
      <w:r w:rsidR="00817014" w:rsidRPr="002B5D2E">
        <w:rPr>
          <w:rFonts w:ascii="Times New Roman" w:hAnsi="Times New Roman" w:cs="Times New Roman"/>
          <w:sz w:val="24"/>
          <w:szCs w:val="24"/>
        </w:rPr>
        <w:t xml:space="preserve">арантии, выданные по договорам </w:t>
      </w:r>
      <w:r w:rsidR="00B31EBD" w:rsidRPr="002B5D2E">
        <w:rPr>
          <w:rFonts w:ascii="Times New Roman" w:hAnsi="Times New Roman" w:cs="Times New Roman"/>
          <w:sz w:val="24"/>
          <w:szCs w:val="24"/>
        </w:rPr>
        <w:t>финансирования</w:t>
      </w:r>
      <w:r w:rsidR="00817014" w:rsidRPr="002B5D2E">
        <w:rPr>
          <w:rFonts w:ascii="Times New Roman" w:hAnsi="Times New Roman" w:cs="Times New Roman"/>
          <w:sz w:val="24"/>
          <w:szCs w:val="24"/>
        </w:rPr>
        <w:t>, зарегистрированным в гарантийном портфеле «</w:t>
      </w:r>
      <w:proofErr w:type="spellStart"/>
      <w:r w:rsidR="00D76107" w:rsidRPr="002B5D2E">
        <w:rPr>
          <w:rFonts w:ascii="Times New Roman" w:hAnsi="Times New Roman" w:cs="Times New Roman"/>
          <w:sz w:val="24"/>
          <w:szCs w:val="24"/>
        </w:rPr>
        <w:t>Унаа</w:t>
      </w:r>
      <w:proofErr w:type="spellEnd"/>
      <w:r w:rsidR="00817014" w:rsidRPr="002B5D2E">
        <w:rPr>
          <w:rFonts w:ascii="Times New Roman" w:hAnsi="Times New Roman" w:cs="Times New Roman"/>
          <w:sz w:val="24"/>
          <w:szCs w:val="24"/>
        </w:rPr>
        <w:t>», продолжают действовать</w:t>
      </w:r>
      <w:r w:rsidR="002700ED" w:rsidRPr="002B5D2E">
        <w:rPr>
          <w:rFonts w:ascii="Times New Roman" w:hAnsi="Times New Roman" w:cs="Times New Roman"/>
          <w:sz w:val="24"/>
          <w:szCs w:val="24"/>
        </w:rPr>
        <w:t>;</w:t>
      </w:r>
    </w:p>
    <w:p w14:paraId="31968B42" w14:textId="05EA3CE6"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73715F"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Правил</w:t>
      </w:r>
      <w:r w:rsidR="002700ED"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60391A" w14:textId="75EC7459"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продолжает подавать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2700ED" w:rsidRPr="002B5D2E">
        <w:rPr>
          <w:rFonts w:ascii="Times New Roman" w:hAnsi="Times New Roman" w:cs="Times New Roman"/>
          <w:sz w:val="24"/>
          <w:szCs w:val="24"/>
        </w:rPr>
        <w:t>;</w:t>
      </w:r>
    </w:p>
    <w:p w14:paraId="41C177C5" w14:textId="0B48B048" w:rsidR="00546B37" w:rsidRPr="002B5D2E"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w:t>
      </w:r>
      <w:r w:rsidR="00817014" w:rsidRPr="002B5D2E">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2B5D2E">
        <w:rPr>
          <w:rFonts w:ascii="Times New Roman" w:hAnsi="Times New Roman" w:cs="Times New Roman"/>
          <w:sz w:val="24"/>
          <w:szCs w:val="24"/>
        </w:rPr>
        <w:t xml:space="preserve"> </w:t>
      </w:r>
    </w:p>
    <w:p w14:paraId="5DAF764A" w14:textId="36C7E38C" w:rsidR="00817014" w:rsidRPr="002B5D2E"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может быть расторгнут в следующих случаях</w:t>
      </w:r>
      <w:r w:rsidR="00817014" w:rsidRPr="002B5D2E">
        <w:rPr>
          <w:rFonts w:ascii="Times New Roman" w:hAnsi="Times New Roman" w:cs="Times New Roman"/>
          <w:sz w:val="24"/>
          <w:szCs w:val="24"/>
        </w:rPr>
        <w:t>:</w:t>
      </w:r>
    </w:p>
    <w:p w14:paraId="578E3478" w14:textId="2C0D394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ФКО не предостав</w:t>
      </w:r>
      <w:r w:rsidR="00534120" w:rsidRPr="002B5D2E">
        <w:rPr>
          <w:rFonts w:ascii="Times New Roman" w:hAnsi="Times New Roman" w:cs="Times New Roman"/>
          <w:sz w:val="24"/>
          <w:szCs w:val="24"/>
        </w:rPr>
        <w:t>ляет</w:t>
      </w:r>
      <w:r w:rsidRPr="002B5D2E">
        <w:rPr>
          <w:rFonts w:ascii="Times New Roman" w:hAnsi="Times New Roman" w:cs="Times New Roman"/>
          <w:sz w:val="24"/>
          <w:szCs w:val="24"/>
        </w:rPr>
        <w:t xml:space="preserve"> и/или систематически </w:t>
      </w:r>
      <w:r w:rsidR="00534120" w:rsidRPr="002B5D2E">
        <w:rPr>
          <w:rFonts w:ascii="Times New Roman" w:hAnsi="Times New Roman" w:cs="Times New Roman"/>
          <w:sz w:val="24"/>
          <w:szCs w:val="24"/>
        </w:rPr>
        <w:t xml:space="preserve">нарушает сроки предоставления </w:t>
      </w:r>
      <w:r w:rsidRPr="002B5D2E">
        <w:rPr>
          <w:rFonts w:ascii="Times New Roman" w:hAnsi="Times New Roman" w:cs="Times New Roman"/>
          <w:sz w:val="24"/>
          <w:szCs w:val="24"/>
        </w:rPr>
        <w:t>управленчески</w:t>
      </w:r>
      <w:r w:rsidR="00534120" w:rsidRPr="002B5D2E">
        <w:rPr>
          <w:rFonts w:ascii="Times New Roman" w:hAnsi="Times New Roman" w:cs="Times New Roman"/>
          <w:sz w:val="24"/>
          <w:szCs w:val="24"/>
        </w:rPr>
        <w:t>х</w:t>
      </w:r>
      <w:r w:rsidRPr="002B5D2E">
        <w:rPr>
          <w:rFonts w:ascii="Times New Roman" w:hAnsi="Times New Roman" w:cs="Times New Roman"/>
          <w:sz w:val="24"/>
          <w:szCs w:val="24"/>
        </w:rPr>
        <w:t xml:space="preserve"> отчет</w:t>
      </w:r>
      <w:r w:rsidR="00534120" w:rsidRPr="002B5D2E">
        <w:rPr>
          <w:rFonts w:ascii="Times New Roman" w:hAnsi="Times New Roman" w:cs="Times New Roman"/>
          <w:sz w:val="24"/>
          <w:szCs w:val="24"/>
        </w:rPr>
        <w:t>ов</w:t>
      </w:r>
      <w:r w:rsidRPr="002B5D2E">
        <w:rPr>
          <w:rFonts w:ascii="Times New Roman" w:hAnsi="Times New Roman" w:cs="Times New Roman"/>
          <w:sz w:val="24"/>
          <w:szCs w:val="24"/>
        </w:rPr>
        <w:t xml:space="preserve"> или ин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информаци</w:t>
      </w:r>
      <w:r w:rsidR="00534120" w:rsidRPr="002B5D2E">
        <w:rPr>
          <w:rFonts w:ascii="Times New Roman" w:hAnsi="Times New Roman" w:cs="Times New Roman"/>
          <w:sz w:val="24"/>
          <w:szCs w:val="24"/>
        </w:rPr>
        <w:t>и</w:t>
      </w:r>
      <w:r w:rsidRPr="002B5D2E">
        <w:rPr>
          <w:rFonts w:ascii="Times New Roman" w:hAnsi="Times New Roman" w:cs="Times New Roman"/>
          <w:sz w:val="24"/>
          <w:szCs w:val="24"/>
        </w:rPr>
        <w:t>, предусмотренн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Договором;</w:t>
      </w:r>
    </w:p>
    <w:p w14:paraId="42AB18DE" w14:textId="41F79375"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w:t>
      </w:r>
      <w:r w:rsidR="00721B06" w:rsidRPr="002B5D2E">
        <w:rPr>
          <w:rFonts w:ascii="Times New Roman" w:hAnsi="Times New Roman" w:cs="Times New Roman"/>
          <w:sz w:val="24"/>
          <w:szCs w:val="24"/>
        </w:rPr>
        <w:t>систематически</w:t>
      </w:r>
      <w:r w:rsidRPr="002B5D2E">
        <w:rPr>
          <w:rFonts w:ascii="Times New Roman" w:hAnsi="Times New Roman" w:cs="Times New Roman"/>
          <w:sz w:val="24"/>
          <w:szCs w:val="24"/>
        </w:rPr>
        <w:t xml:space="preserve"> наруш</w:t>
      </w:r>
      <w:r w:rsidR="00721B06" w:rsidRPr="002B5D2E">
        <w:rPr>
          <w:rFonts w:ascii="Times New Roman" w:hAnsi="Times New Roman" w:cs="Times New Roman"/>
          <w:sz w:val="24"/>
          <w:szCs w:val="24"/>
        </w:rPr>
        <w:t>ает</w:t>
      </w:r>
      <w:r w:rsidRPr="002B5D2E">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произошли изменения, в результате которых ФКО </w:t>
      </w:r>
      <w:r w:rsidR="0060714A" w:rsidRPr="002B5D2E">
        <w:rPr>
          <w:rFonts w:ascii="Times New Roman" w:hAnsi="Times New Roman" w:cs="Times New Roman"/>
          <w:sz w:val="24"/>
          <w:szCs w:val="24"/>
        </w:rPr>
        <w:t>перестает соответствовать</w:t>
      </w:r>
      <w:r w:rsidRPr="002B5D2E">
        <w:rPr>
          <w:rFonts w:ascii="Times New Roman" w:hAnsi="Times New Roman" w:cs="Times New Roman"/>
          <w:sz w:val="24"/>
          <w:szCs w:val="24"/>
        </w:rPr>
        <w:t xml:space="preserve"> критериям правомочности, предусмотренны</w:t>
      </w:r>
      <w:r w:rsidR="0060714A" w:rsidRPr="002B5D2E">
        <w:rPr>
          <w:rFonts w:ascii="Times New Roman" w:hAnsi="Times New Roman" w:cs="Times New Roman"/>
          <w:sz w:val="24"/>
          <w:szCs w:val="24"/>
        </w:rPr>
        <w:t>х</w:t>
      </w:r>
      <w:r w:rsidRPr="002B5D2E">
        <w:rPr>
          <w:rFonts w:ascii="Times New Roman" w:hAnsi="Times New Roman" w:cs="Times New Roman"/>
          <w:sz w:val="24"/>
          <w:szCs w:val="24"/>
        </w:rPr>
        <w:t xml:space="preserve"> Правилами;</w:t>
      </w:r>
    </w:p>
    <w:p w14:paraId="45E38948" w14:textId="5A70EB3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sidRPr="002B5D2E">
        <w:rPr>
          <w:rFonts w:ascii="Times New Roman" w:hAnsi="Times New Roman" w:cs="Times New Roman"/>
          <w:sz w:val="24"/>
          <w:szCs w:val="24"/>
        </w:rPr>
        <w:t xml:space="preserve">применения </w:t>
      </w:r>
      <w:r w:rsidRPr="002B5D2E">
        <w:rPr>
          <w:rFonts w:ascii="Times New Roman" w:hAnsi="Times New Roman" w:cs="Times New Roman"/>
          <w:sz w:val="24"/>
          <w:szCs w:val="24"/>
        </w:rPr>
        <w:t>буферных мер, предусмотренных Правилами.</w:t>
      </w:r>
    </w:p>
    <w:p w14:paraId="7757FD9C" w14:textId="5B7F3C1C"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3294B2C8"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отказывает в регистрации договоров </w:t>
      </w:r>
      <w:r w:rsidR="0073715F" w:rsidRPr="002B5D2E">
        <w:rPr>
          <w:rFonts w:ascii="Times New Roman" w:hAnsi="Times New Roman" w:cs="Times New Roman"/>
          <w:sz w:val="24"/>
          <w:szCs w:val="24"/>
        </w:rPr>
        <w:t>финансирования</w:t>
      </w:r>
      <w:r w:rsidR="003603CA"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003603CA" w:rsidRPr="002B5D2E">
        <w:rPr>
          <w:rFonts w:ascii="Times New Roman" w:hAnsi="Times New Roman" w:cs="Times New Roman"/>
          <w:sz w:val="24"/>
          <w:szCs w:val="24"/>
        </w:rPr>
        <w:t xml:space="preserve">». </w:t>
      </w:r>
    </w:p>
    <w:p w14:paraId="131DC90A" w14:textId="47C73ECF" w:rsidR="00115761" w:rsidRPr="002B5D2E" w:rsidRDefault="00115761" w:rsidP="00546B37">
      <w:pPr>
        <w:pStyle w:val="a3"/>
        <w:tabs>
          <w:tab w:val="left" w:pos="1134"/>
        </w:tabs>
        <w:spacing w:after="0"/>
        <w:ind w:left="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1F09308C" w14:textId="1986EA1A" w:rsidR="00B110F8"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Заключительные положения</w:t>
      </w:r>
      <w:r w:rsidR="00B110F8" w:rsidRPr="002B5D2E">
        <w:rPr>
          <w:rFonts w:ascii="Times New Roman" w:hAnsi="Times New Roman" w:cs="Times New Roman"/>
          <w:b/>
          <w:bCs/>
          <w:sz w:val="24"/>
          <w:szCs w:val="24"/>
        </w:rPr>
        <w:t xml:space="preserve"> </w:t>
      </w:r>
    </w:p>
    <w:p w14:paraId="67CFAEB3" w14:textId="23048714" w:rsidR="003C5E57" w:rsidRPr="002B5D2E"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21CC4A5" w:rsidR="004D4F6F" w:rsidRPr="002B5D2E" w:rsidRDefault="009F5B3B"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br w:type="page"/>
      </w:r>
      <w:r w:rsidR="004D4F6F" w:rsidRPr="002B5D2E">
        <w:rPr>
          <w:rFonts w:ascii="Times New Roman" w:hAnsi="Times New Roman" w:cs="Times New Roman"/>
          <w:sz w:val="24"/>
          <w:szCs w:val="24"/>
        </w:rPr>
        <w:lastRenderedPageBreak/>
        <w:t>Приложение 1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w:t>
      </w:r>
    </w:p>
    <w:p w14:paraId="0703926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30BF1B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3C43B6E4" w14:textId="0D1DF322"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0CCC2D63" w14:textId="566DE683" w:rsidR="004D4F6F" w:rsidRPr="002B5D2E" w:rsidRDefault="004D4F6F" w:rsidP="004D4F6F">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г.</w:t>
      </w:r>
      <w:r w:rsidR="00C83F0C" w:rsidRPr="002B5D2E">
        <w:rPr>
          <w:rFonts w:ascii="Times New Roman" w:hAnsi="Times New Roman" w:cs="Times New Roman"/>
          <w:sz w:val="24"/>
          <w:szCs w:val="24"/>
        </w:rPr>
        <w:t xml:space="preserve"> </w:t>
      </w:r>
      <w:r w:rsidRPr="002B5D2E">
        <w:rPr>
          <w:rFonts w:ascii="Times New Roman" w:hAnsi="Times New Roman" w:cs="Times New Roman"/>
          <w:sz w:val="24"/>
          <w:szCs w:val="24"/>
        </w:rPr>
        <w:t>Бишкек</w:t>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w:t>
      </w:r>
      <w:proofErr w:type="gramStart"/>
      <w:r w:rsidRPr="002B5D2E">
        <w:rPr>
          <w:rFonts w:ascii="Times New Roman" w:hAnsi="Times New Roman" w:cs="Times New Roman"/>
          <w:sz w:val="24"/>
          <w:szCs w:val="24"/>
        </w:rPr>
        <w:t xml:space="preserve">   «</w:t>
      </w:r>
      <w:proofErr w:type="gramEnd"/>
      <w:r w:rsidRPr="002B5D2E">
        <w:rPr>
          <w:rFonts w:ascii="Times New Roman" w:hAnsi="Times New Roman" w:cs="Times New Roman"/>
          <w:sz w:val="24"/>
          <w:szCs w:val="24"/>
        </w:rPr>
        <w:t>___» ______ 20__г.</w:t>
      </w:r>
    </w:p>
    <w:p w14:paraId="0FF5D94D"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659E2A80" w14:textId="68763A91"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b/>
          <w:bCs/>
          <w:sz w:val="24"/>
          <w:szCs w:val="24"/>
        </w:rPr>
        <w:t>Открытое/Закрытое акционерное общество ________________________</w:t>
      </w:r>
      <w:r w:rsidRPr="002B5D2E">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2B5D2E">
          <w:rPr>
            <w:rStyle w:val="a6"/>
            <w:rFonts w:ascii="Times New Roman" w:hAnsi="Times New Roman" w:cs="Times New Roman"/>
            <w:color w:val="auto"/>
            <w:sz w:val="24"/>
            <w:szCs w:val="24"/>
            <w:lang w:val="en-US"/>
          </w:rPr>
          <w:t>www</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gf</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kg</w:t>
        </w:r>
      </w:hyperlink>
      <w:r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1BA7B712" w14:textId="5473B38E" w:rsidR="004D4F6F"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прилагаются к настоящему Акцепту. </w:t>
      </w:r>
    </w:p>
    <w:p w14:paraId="75BC32E9" w14:textId="455854FB" w:rsidR="00D54246" w:rsidRPr="00054A00" w:rsidRDefault="00D54246"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w:t>
      </w:r>
      <w:r>
        <w:rPr>
          <w:rFonts w:ascii="Times New Roman" w:hAnsi="Times New Roman" w:cs="Times New Roman"/>
          <w:sz w:val="24"/>
          <w:szCs w:val="24"/>
        </w:rPr>
        <w:t>.</w:t>
      </w:r>
    </w:p>
    <w:p w14:paraId="0C27011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4F6170C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p w14:paraId="1C9CD777"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4802B0E5"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ИНН:</w:t>
      </w:r>
    </w:p>
    <w:p w14:paraId="2A4911AB"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03783BE"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7CC5F9D2"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БИК:</w:t>
      </w:r>
    </w:p>
    <w:p w14:paraId="520DD969"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Р/с:</w:t>
      </w:r>
    </w:p>
    <w:p w14:paraId="785A6F2D"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________________ (М.П.)</w:t>
      </w:r>
    </w:p>
    <w:p w14:paraId="40680FFA" w14:textId="77777777" w:rsidR="004D4F6F" w:rsidRPr="002B5D2E" w:rsidRDefault="004D4F6F" w:rsidP="004D4F6F">
      <w:pPr>
        <w:tabs>
          <w:tab w:val="left" w:pos="851"/>
        </w:tabs>
        <w:spacing w:after="0"/>
        <w:jc w:val="both"/>
        <w:rPr>
          <w:rFonts w:ascii="Times New Roman" w:hAnsi="Times New Roman" w:cs="Times New Roman"/>
          <w:b/>
          <w:bCs/>
          <w:sz w:val="24"/>
          <w:szCs w:val="24"/>
          <w:vertAlign w:val="superscript"/>
        </w:rPr>
      </w:pPr>
      <w:r w:rsidRPr="002B5D2E">
        <w:rPr>
          <w:rFonts w:ascii="Times New Roman" w:hAnsi="Times New Roman" w:cs="Times New Roman"/>
          <w:b/>
          <w:bCs/>
          <w:sz w:val="24"/>
          <w:szCs w:val="24"/>
          <w:vertAlign w:val="superscript"/>
        </w:rPr>
        <w:t xml:space="preserve">               (подпись) </w:t>
      </w:r>
    </w:p>
    <w:p w14:paraId="56C7D0F1" w14:textId="72CB5A23" w:rsidR="004D4F6F" w:rsidRPr="002B5D2E" w:rsidRDefault="004D4F6F" w:rsidP="004A2857">
      <w:pPr>
        <w:tabs>
          <w:tab w:val="left" w:pos="993"/>
        </w:tabs>
        <w:spacing w:after="0"/>
        <w:jc w:val="right"/>
        <w:rPr>
          <w:rFonts w:ascii="Times New Roman" w:hAnsi="Times New Roman" w:cs="Times New Roman"/>
          <w:sz w:val="24"/>
          <w:szCs w:val="24"/>
        </w:rPr>
      </w:pPr>
      <w:r w:rsidRPr="002B5D2E">
        <w:rPr>
          <w:rFonts w:ascii="Times New Roman" w:hAnsi="Times New Roman" w:cs="Times New Roman"/>
          <w:sz w:val="24"/>
          <w:szCs w:val="24"/>
        </w:rPr>
        <w:br w:type="page"/>
      </w:r>
      <w:r w:rsidRPr="002B5D2E">
        <w:rPr>
          <w:rFonts w:ascii="Times New Roman" w:hAnsi="Times New Roman" w:cs="Times New Roman"/>
          <w:sz w:val="24"/>
          <w:szCs w:val="24"/>
        </w:rPr>
        <w:lastRenderedPageBreak/>
        <w:t>Приложение 2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4AA78E3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CF6527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20C58302" w14:textId="41C1F68D"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43FA1EB" w14:textId="77777777" w:rsidR="004D4F6F" w:rsidRPr="002B5D2E" w:rsidRDefault="004D4F6F" w:rsidP="004D4F6F">
      <w:pPr>
        <w:tabs>
          <w:tab w:val="left" w:pos="993"/>
        </w:tabs>
        <w:spacing w:after="0"/>
        <w:jc w:val="both"/>
        <w:rPr>
          <w:rFonts w:ascii="Times New Roman" w:hAnsi="Times New Roman" w:cs="Times New Roman"/>
          <w:sz w:val="24"/>
          <w:szCs w:val="24"/>
        </w:rPr>
      </w:pPr>
      <w:proofErr w:type="spellStart"/>
      <w:r w:rsidRPr="002B5D2E">
        <w:rPr>
          <w:rFonts w:ascii="Times New Roman" w:hAnsi="Times New Roman" w:cs="Times New Roman"/>
          <w:sz w:val="24"/>
          <w:szCs w:val="24"/>
        </w:rPr>
        <w:t>г.Бишкек</w:t>
      </w:r>
      <w:proofErr w:type="spellEnd"/>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w:t>
      </w:r>
      <w:proofErr w:type="gramStart"/>
      <w:r w:rsidRPr="002B5D2E">
        <w:rPr>
          <w:rFonts w:ascii="Times New Roman" w:hAnsi="Times New Roman" w:cs="Times New Roman"/>
          <w:sz w:val="24"/>
          <w:szCs w:val="24"/>
        </w:rPr>
        <w:t xml:space="preserve">   «</w:t>
      </w:r>
      <w:proofErr w:type="gramEnd"/>
      <w:r w:rsidRPr="002B5D2E">
        <w:rPr>
          <w:rFonts w:ascii="Times New Roman" w:hAnsi="Times New Roman" w:cs="Times New Roman"/>
          <w:sz w:val="24"/>
          <w:szCs w:val="24"/>
        </w:rPr>
        <w:t>___» ______ 20__г.</w:t>
      </w:r>
    </w:p>
    <w:p w14:paraId="28338512"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5B84CF11" w14:textId="24BC1FF0" w:rsidR="004D4F6F" w:rsidRPr="002B5D2E" w:rsidRDefault="00DF02AB" w:rsidP="00DF02AB">
      <w:pPr>
        <w:tabs>
          <w:tab w:val="left" w:pos="993"/>
        </w:tabs>
        <w:spacing w:after="0"/>
        <w:jc w:val="both"/>
        <w:rPr>
          <w:rFonts w:ascii="Times New Roman" w:hAnsi="Times New Roman" w:cs="Times New Roman"/>
          <w:sz w:val="24"/>
          <w:szCs w:val="24"/>
        </w:rPr>
      </w:pPr>
      <w:r w:rsidRPr="002B5D2E">
        <w:rPr>
          <w:rFonts w:ascii="Times New Roman" w:hAnsi="Times New Roman" w:cs="Times New Roman"/>
          <w:b/>
          <w:bCs/>
          <w:sz w:val="24"/>
          <w:szCs w:val="24"/>
        </w:rPr>
        <w:t>Физическое лицо/Юридическое лицо</w:t>
      </w:r>
      <w:r w:rsidR="004D4F6F" w:rsidRPr="002B5D2E">
        <w:rPr>
          <w:rFonts w:ascii="Times New Roman" w:hAnsi="Times New Roman" w:cs="Times New Roman"/>
          <w:sz w:val="24"/>
          <w:szCs w:val="24"/>
        </w:rPr>
        <w:t xml:space="preserve"> именуемый(-</w:t>
      </w:r>
      <w:proofErr w:type="spellStart"/>
      <w:r w:rsidR="004D4F6F" w:rsidRPr="002B5D2E">
        <w:rPr>
          <w:rFonts w:ascii="Times New Roman" w:hAnsi="Times New Roman" w:cs="Times New Roman"/>
          <w:sz w:val="24"/>
          <w:szCs w:val="24"/>
        </w:rPr>
        <w:t>ое</w:t>
      </w:r>
      <w:proofErr w:type="spellEnd"/>
      <w:r w:rsidR="004D4F6F" w:rsidRPr="002B5D2E">
        <w:rPr>
          <w:rFonts w:ascii="Times New Roman" w:hAnsi="Times New Roman" w:cs="Times New Roman"/>
          <w:sz w:val="24"/>
          <w:szCs w:val="24"/>
        </w:rPr>
        <w:t>) в дальнейшем «Клиент», в лице _________________, действующего(-ей) на основании</w:t>
      </w:r>
      <w:r w:rsidR="00690452" w:rsidRPr="002B5D2E">
        <w:rPr>
          <w:rFonts w:ascii="Times New Roman" w:hAnsi="Times New Roman" w:cs="Times New Roman"/>
          <w:sz w:val="24"/>
          <w:szCs w:val="24"/>
        </w:rPr>
        <w:t xml:space="preserve"> </w:t>
      </w:r>
      <w:r w:rsidR="00690452" w:rsidRPr="002B5D2E">
        <w:rPr>
          <w:rFonts w:ascii="Times New Roman" w:hAnsi="Times New Roman" w:cs="Times New Roman"/>
          <w:i/>
          <w:iCs/>
          <w:sz w:val="24"/>
          <w:szCs w:val="24"/>
          <w:u w:val="single"/>
        </w:rPr>
        <w:t>(паспортные данные/свидетельство</w:t>
      </w:r>
      <w:r w:rsidR="00690452" w:rsidRPr="002B5D2E">
        <w:rPr>
          <w:rFonts w:ascii="Times New Roman" w:hAnsi="Times New Roman" w:cs="Times New Roman"/>
          <w:i/>
          <w:iCs/>
          <w:sz w:val="24"/>
          <w:szCs w:val="24"/>
        </w:rPr>
        <w:t>)_____________</w:t>
      </w:r>
      <w:r w:rsidR="004D4F6F" w:rsidRPr="002B5D2E">
        <w:rPr>
          <w:rFonts w:ascii="Times New Roman" w:hAnsi="Times New Roman" w:cs="Times New Roman"/>
          <w:sz w:val="24"/>
          <w:szCs w:val="24"/>
        </w:rPr>
        <w:t>,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004D4F6F" w:rsidRPr="002B5D2E">
          <w:rPr>
            <w:rStyle w:val="a6"/>
            <w:rFonts w:ascii="Times New Roman" w:hAnsi="Times New Roman" w:cs="Times New Roman"/>
            <w:color w:val="auto"/>
            <w:sz w:val="24"/>
            <w:szCs w:val="24"/>
            <w:lang w:val="en-US"/>
          </w:rPr>
          <w:t>www</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gf</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kg</w:t>
        </w:r>
      </w:hyperlink>
      <w:r w:rsidR="004D4F6F"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Клиент подтверждает, что:</w:t>
      </w:r>
    </w:p>
    <w:p w14:paraId="126CF9EC"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4F7E6269" w14:textId="7C66E7DB"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сумма гарантии __________</w:t>
      </w:r>
      <w:r w:rsidR="004158B6" w:rsidRPr="002B5D2E">
        <w:rPr>
          <w:rFonts w:ascii="Times New Roman" w:hAnsi="Times New Roman" w:cs="Times New Roman"/>
          <w:sz w:val="24"/>
          <w:szCs w:val="24"/>
        </w:rPr>
        <w:t>___________</w:t>
      </w:r>
      <w:r w:rsidRPr="002B5D2E">
        <w:rPr>
          <w:rFonts w:ascii="Times New Roman" w:hAnsi="Times New Roman" w:cs="Times New Roman"/>
          <w:sz w:val="24"/>
          <w:szCs w:val="24"/>
        </w:rPr>
        <w:t>___</w:t>
      </w:r>
      <w:proofErr w:type="gramStart"/>
      <w:r w:rsidRPr="002B5D2E">
        <w:rPr>
          <w:rFonts w:ascii="Times New Roman" w:hAnsi="Times New Roman" w:cs="Times New Roman"/>
          <w:sz w:val="24"/>
          <w:szCs w:val="24"/>
        </w:rPr>
        <w:t>_(</w:t>
      </w:r>
      <w:proofErr w:type="gramEnd"/>
      <w:r w:rsidRPr="002B5D2E">
        <w:rPr>
          <w:rFonts w:ascii="Times New Roman" w:hAnsi="Times New Roman" w:cs="Times New Roman"/>
          <w:sz w:val="24"/>
          <w:szCs w:val="24"/>
        </w:rPr>
        <w:t>сумма прописью) сом.</w:t>
      </w:r>
    </w:p>
    <w:p w14:paraId="3E9238AD" w14:textId="5BDB6E88"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ФКО по договору </w:t>
      </w:r>
      <w:r w:rsidR="0059190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объеме исполненных обязательств в соответствии с гражданским законодательством Кыргызской Республики.</w:t>
      </w:r>
    </w:p>
    <w:p w14:paraId="0A951938" w14:textId="1AFA868D"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предоставляет согласие на получение и обработку со стороны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w:t>
      </w:r>
      <w:r w:rsidRPr="00097B28">
        <w:rPr>
          <w:rFonts w:ascii="Times New Roman" w:hAnsi="Times New Roman" w:cs="Times New Roman"/>
          <w:sz w:val="24"/>
          <w:szCs w:val="24"/>
        </w:rPr>
        <w:t>/из Кредитных бюро.</w:t>
      </w:r>
    </w:p>
    <w:p w14:paraId="0B7EE416"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B5D2E" w:rsidRPr="002B5D2E" w14:paraId="16EA9C65" w14:textId="77777777" w:rsidTr="00085A23">
        <w:tc>
          <w:tcPr>
            <w:tcW w:w="4814" w:type="dxa"/>
          </w:tcPr>
          <w:p w14:paraId="3F05CC66" w14:textId="7A3AD01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физических лиц</w:t>
            </w:r>
          </w:p>
        </w:tc>
        <w:tc>
          <w:tcPr>
            <w:tcW w:w="4814" w:type="dxa"/>
          </w:tcPr>
          <w:p w14:paraId="5C7F3394" w14:textId="5F85BC9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юридических лиц</w:t>
            </w:r>
          </w:p>
        </w:tc>
      </w:tr>
      <w:tr w:rsidR="004158B6" w:rsidRPr="002B5D2E" w14:paraId="07089FED" w14:textId="77777777" w:rsidTr="00085A23">
        <w:tc>
          <w:tcPr>
            <w:tcW w:w="4814" w:type="dxa"/>
          </w:tcPr>
          <w:p w14:paraId="50D0DEBF" w14:textId="6CE6064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ФИО:</w:t>
            </w:r>
          </w:p>
          <w:p w14:paraId="16FA185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Паспорт</w:t>
            </w:r>
            <w:r w:rsidR="00AB3108" w:rsidRPr="002B5D2E">
              <w:rPr>
                <w:rFonts w:ascii="Times New Roman" w:hAnsi="Times New Roman" w:cs="Times New Roman"/>
                <w:sz w:val="24"/>
                <w:szCs w:val="24"/>
              </w:rPr>
              <w:t xml:space="preserve"> (идентификационная карта)</w:t>
            </w:r>
          </w:p>
          <w:p w14:paraId="4E394A57" w14:textId="79ACDCBC" w:rsidR="00AB3108" w:rsidRPr="002B5D2E" w:rsidRDefault="00AB3108" w:rsidP="00085A23">
            <w:pPr>
              <w:tabs>
                <w:tab w:val="right" w:pos="4598"/>
              </w:tabs>
              <w:jc w:val="both"/>
              <w:rPr>
                <w:rFonts w:ascii="Times New Roman" w:hAnsi="Times New Roman" w:cs="Times New Roman"/>
                <w:sz w:val="24"/>
                <w:szCs w:val="24"/>
              </w:rPr>
            </w:pPr>
            <w:r w:rsidRPr="002B5D2E">
              <w:rPr>
                <w:rFonts w:ascii="Times New Roman" w:hAnsi="Times New Roman" w:cs="Times New Roman"/>
                <w:sz w:val="24"/>
                <w:szCs w:val="24"/>
              </w:rPr>
              <w:t>Серия:</w:t>
            </w:r>
            <w:r w:rsidR="00085A23" w:rsidRPr="002B5D2E">
              <w:rPr>
                <w:rFonts w:ascii="Times New Roman" w:hAnsi="Times New Roman" w:cs="Times New Roman"/>
                <w:sz w:val="24"/>
                <w:szCs w:val="24"/>
              </w:rPr>
              <w:tab/>
            </w:r>
          </w:p>
          <w:p w14:paraId="1B707929"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Номер:</w:t>
            </w:r>
          </w:p>
          <w:p w14:paraId="7745B281"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Выдан:</w:t>
            </w:r>
          </w:p>
          <w:p w14:paraId="0CC035E0"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Адрес регистрации:</w:t>
            </w:r>
          </w:p>
          <w:p w14:paraId="48DC9E48"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31CE7256" w14:textId="77777777" w:rsidR="00AB3108" w:rsidRPr="002B5D2E" w:rsidRDefault="00AB3108" w:rsidP="00AB3108">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00E8927" w14:textId="474CCA1F"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 xml:space="preserve">(подпись) </w:t>
            </w:r>
            <w:r w:rsidRPr="002B5D2E">
              <w:rPr>
                <w:rFonts w:ascii="Times New Roman" w:hAnsi="Times New Roman" w:cs="Times New Roman"/>
                <w:sz w:val="24"/>
                <w:szCs w:val="24"/>
              </w:rPr>
              <w:t xml:space="preserve"> </w:t>
            </w:r>
          </w:p>
        </w:tc>
        <w:tc>
          <w:tcPr>
            <w:tcW w:w="4814" w:type="dxa"/>
          </w:tcPr>
          <w:p w14:paraId="13DEB290" w14:textId="3AB8AF95" w:rsidR="004158B6" w:rsidRPr="002B5D2E" w:rsidRDefault="004158B6" w:rsidP="004158B6">
            <w:pPr>
              <w:tabs>
                <w:tab w:val="left" w:pos="851"/>
                <w:tab w:val="left" w:pos="5806"/>
              </w:tabs>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6174EF50"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5E0DC852"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1CAE01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6F089AC4" w14:textId="52965225" w:rsidR="00AB3108" w:rsidRPr="002B5D2E" w:rsidRDefault="00AB3108" w:rsidP="004158B6">
            <w:pPr>
              <w:tabs>
                <w:tab w:val="left" w:pos="851"/>
              </w:tabs>
              <w:jc w:val="both"/>
              <w:rPr>
                <w:rFonts w:ascii="Times New Roman" w:hAnsi="Times New Roman" w:cs="Times New Roman"/>
                <w:b/>
                <w:bCs/>
                <w:sz w:val="24"/>
                <w:szCs w:val="24"/>
              </w:rPr>
            </w:pPr>
          </w:p>
          <w:p w14:paraId="6BDA2563" w14:textId="77777777" w:rsidR="00AB3108" w:rsidRPr="002B5D2E" w:rsidRDefault="00AB3108" w:rsidP="004158B6">
            <w:pPr>
              <w:tabs>
                <w:tab w:val="left" w:pos="851"/>
              </w:tabs>
              <w:jc w:val="both"/>
              <w:rPr>
                <w:rFonts w:ascii="Times New Roman" w:hAnsi="Times New Roman" w:cs="Times New Roman"/>
                <w:b/>
                <w:bCs/>
                <w:sz w:val="24"/>
                <w:szCs w:val="24"/>
              </w:rPr>
            </w:pPr>
          </w:p>
          <w:p w14:paraId="402C4BEF" w14:textId="77777777" w:rsidR="00AB3108" w:rsidRPr="002B5D2E" w:rsidRDefault="00AB3108" w:rsidP="004158B6">
            <w:pPr>
              <w:tabs>
                <w:tab w:val="left" w:pos="851"/>
              </w:tabs>
              <w:jc w:val="both"/>
              <w:rPr>
                <w:rFonts w:ascii="Times New Roman" w:hAnsi="Times New Roman" w:cs="Times New Roman"/>
                <w:b/>
                <w:bCs/>
                <w:sz w:val="24"/>
                <w:szCs w:val="24"/>
              </w:rPr>
            </w:pPr>
          </w:p>
          <w:p w14:paraId="444D8540" w14:textId="37868F18" w:rsidR="004158B6" w:rsidRPr="002B5D2E" w:rsidRDefault="004158B6" w:rsidP="004158B6">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8B085C4" w14:textId="7E69DCD9" w:rsidR="004158B6" w:rsidRPr="002B5D2E" w:rsidRDefault="004158B6" w:rsidP="004D4F6F">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(подпись) (МП для юридических лиц)</w:t>
            </w:r>
            <w:r w:rsidRPr="002B5D2E">
              <w:rPr>
                <w:rFonts w:ascii="Times New Roman" w:hAnsi="Times New Roman" w:cs="Times New Roman"/>
                <w:sz w:val="24"/>
                <w:szCs w:val="24"/>
              </w:rPr>
              <w:t xml:space="preserve"> </w:t>
            </w:r>
          </w:p>
        </w:tc>
      </w:tr>
    </w:tbl>
    <w:p w14:paraId="4714E835" w14:textId="77777777" w:rsidR="004158B6" w:rsidRPr="002B5D2E" w:rsidRDefault="004158B6" w:rsidP="009F5B3B">
      <w:pPr>
        <w:tabs>
          <w:tab w:val="left" w:pos="993"/>
        </w:tabs>
        <w:spacing w:after="0"/>
        <w:ind w:left="5670"/>
        <w:jc w:val="both"/>
        <w:rPr>
          <w:rFonts w:ascii="Times New Roman" w:hAnsi="Times New Roman" w:cs="Times New Roman"/>
          <w:sz w:val="24"/>
          <w:szCs w:val="24"/>
        </w:rPr>
      </w:pPr>
    </w:p>
    <w:p w14:paraId="48387F8D" w14:textId="77777777" w:rsidR="00DD08C7" w:rsidRPr="002B5D2E" w:rsidRDefault="00DD08C7" w:rsidP="00DD08C7">
      <w:pPr>
        <w:jc w:val="right"/>
        <w:rPr>
          <w:rFonts w:ascii="Times New Roman" w:hAnsi="Times New Roman" w:cs="Times New Roman"/>
          <w:sz w:val="20"/>
          <w:szCs w:val="20"/>
        </w:rPr>
      </w:pPr>
      <w:r w:rsidRPr="002B5D2E">
        <w:rPr>
          <w:rFonts w:ascii="Times New Roman" w:hAnsi="Times New Roman" w:cs="Times New Roman"/>
          <w:sz w:val="20"/>
          <w:szCs w:val="20"/>
        </w:rPr>
        <w:lastRenderedPageBreak/>
        <w:t>Приложение 3 к Договору портфельной гарантии «</w:t>
      </w:r>
      <w:proofErr w:type="spellStart"/>
      <w:r w:rsidRPr="002B5D2E">
        <w:rPr>
          <w:rFonts w:ascii="Times New Roman" w:hAnsi="Times New Roman" w:cs="Times New Roman"/>
          <w:sz w:val="20"/>
          <w:szCs w:val="20"/>
        </w:rPr>
        <w:t>Унаа</w:t>
      </w:r>
      <w:proofErr w:type="spellEnd"/>
      <w:r w:rsidRPr="002B5D2E">
        <w:rPr>
          <w:rFonts w:ascii="Times New Roman" w:hAnsi="Times New Roman" w:cs="Times New Roman"/>
          <w:sz w:val="20"/>
          <w:szCs w:val="20"/>
        </w:rPr>
        <w:t>»</w:t>
      </w:r>
    </w:p>
    <w:p w14:paraId="3A82287A"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2E57AB82"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745B763C"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r w:rsidRPr="002B5D2E">
        <w:rPr>
          <w:rFonts w:ascii="Times New Roman" w:hAnsi="Times New Roman" w:cs="Times New Roman"/>
          <w:b/>
          <w:bCs/>
          <w:sz w:val="28"/>
          <w:szCs w:val="28"/>
        </w:rPr>
        <w:t>Правила предоставления портфельных гарантий «</w:t>
      </w:r>
      <w:proofErr w:type="spellStart"/>
      <w:r w:rsidRPr="002B5D2E">
        <w:rPr>
          <w:rFonts w:ascii="Times New Roman" w:hAnsi="Times New Roman" w:cs="Times New Roman"/>
          <w:b/>
          <w:bCs/>
          <w:sz w:val="28"/>
          <w:szCs w:val="28"/>
        </w:rPr>
        <w:t>Унаа</w:t>
      </w:r>
      <w:proofErr w:type="spellEnd"/>
      <w:r w:rsidRPr="002B5D2E">
        <w:rPr>
          <w:rFonts w:ascii="Times New Roman" w:hAnsi="Times New Roman" w:cs="Times New Roman"/>
          <w:b/>
          <w:bCs/>
          <w:sz w:val="28"/>
          <w:szCs w:val="28"/>
        </w:rPr>
        <w:t>» (Правила)</w:t>
      </w:r>
    </w:p>
    <w:p w14:paraId="73D3DE18"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p>
    <w:p w14:paraId="21FC3A21" w14:textId="55516B7C" w:rsidR="00DD08C7" w:rsidRPr="002B5D2E" w:rsidRDefault="00DD08C7" w:rsidP="00DD08C7">
      <w:pPr>
        <w:tabs>
          <w:tab w:val="left" w:pos="0"/>
        </w:tabs>
        <w:spacing w:after="0"/>
        <w:ind w:firstLine="709"/>
        <w:jc w:val="both"/>
        <w:rPr>
          <w:rFonts w:ascii="Times New Roman" w:hAnsi="Times New Roman" w:cs="Times New Roman"/>
          <w:sz w:val="24"/>
          <w:szCs w:val="24"/>
        </w:rPr>
      </w:pPr>
      <w:r w:rsidRPr="002B5D2E">
        <w:rPr>
          <w:rFonts w:ascii="Times New Roman" w:hAnsi="Times New Roman" w:cs="Times New Roman"/>
          <w:b/>
          <w:bCs/>
          <w:sz w:val="24"/>
          <w:szCs w:val="24"/>
        </w:rPr>
        <w:t>Цель создания продукта</w:t>
      </w:r>
      <w:r w:rsidRPr="002B5D2E">
        <w:rPr>
          <w:rFonts w:ascii="Times New Roman" w:hAnsi="Times New Roman" w:cs="Times New Roman"/>
          <w:sz w:val="24"/>
          <w:szCs w:val="24"/>
        </w:rPr>
        <w:t xml:space="preserve"> – Продукт разработан для поддержки и стимулирования спроса на автомобили и грузовой коммерческий транспорт отечественного производства в рамках реализации государственн</w:t>
      </w:r>
      <w:r w:rsidR="007A76CD">
        <w:rPr>
          <w:rFonts w:ascii="Times New Roman" w:hAnsi="Times New Roman" w:cs="Times New Roman"/>
          <w:sz w:val="24"/>
          <w:szCs w:val="24"/>
        </w:rPr>
        <w:t>ых программ/проектов</w:t>
      </w:r>
      <w:r w:rsidRPr="002B5D2E">
        <w:rPr>
          <w:rFonts w:ascii="Times New Roman" w:hAnsi="Times New Roman" w:cs="Times New Roman"/>
          <w:sz w:val="24"/>
          <w:szCs w:val="24"/>
        </w:rPr>
        <w:t xml:space="preserve">. </w:t>
      </w:r>
      <w:r w:rsidR="007A76CD">
        <w:rPr>
          <w:rFonts w:ascii="Times New Roman" w:hAnsi="Times New Roman" w:cs="Times New Roman"/>
          <w:sz w:val="24"/>
          <w:szCs w:val="24"/>
        </w:rPr>
        <w:t>Целевые программы/проекты</w:t>
      </w:r>
      <w:r w:rsidR="007A76CD" w:rsidRPr="002B5D2E">
        <w:rPr>
          <w:rFonts w:ascii="Times New Roman" w:hAnsi="Times New Roman" w:cs="Times New Roman"/>
          <w:sz w:val="24"/>
          <w:szCs w:val="24"/>
        </w:rPr>
        <w:t xml:space="preserve"> предусматрива</w:t>
      </w:r>
      <w:r w:rsidR="007A76CD">
        <w:rPr>
          <w:rFonts w:ascii="Times New Roman" w:hAnsi="Times New Roman" w:cs="Times New Roman"/>
          <w:sz w:val="24"/>
          <w:szCs w:val="24"/>
        </w:rPr>
        <w:t>ю</w:t>
      </w:r>
      <w:r w:rsidR="007A76CD" w:rsidRPr="002B5D2E">
        <w:rPr>
          <w:rFonts w:ascii="Times New Roman" w:hAnsi="Times New Roman" w:cs="Times New Roman"/>
          <w:sz w:val="24"/>
          <w:szCs w:val="24"/>
        </w:rPr>
        <w:t xml:space="preserve">т </w:t>
      </w:r>
      <w:r w:rsidRPr="002B5D2E">
        <w:rPr>
          <w:rFonts w:ascii="Times New Roman" w:hAnsi="Times New Roman" w:cs="Times New Roman"/>
          <w:sz w:val="24"/>
          <w:szCs w:val="24"/>
        </w:rPr>
        <w:t>предоставление льготных средств для приобретения автотранспортных средств, а также финансирования по исламским принципам, что делает покупку транспорта более доступной для клиентов. В случае отсутствия или недостаточности первоначального взноса, заемщикам может быть предоставлена поддержка со стороны ОАО «Гарантийный фонд» в виде гарантий по финансированию.</w:t>
      </w:r>
    </w:p>
    <w:p w14:paraId="644EBDC2" w14:textId="77777777" w:rsidR="00DD08C7" w:rsidRPr="002B5D2E" w:rsidRDefault="00DD08C7" w:rsidP="00DD08C7">
      <w:pPr>
        <w:tabs>
          <w:tab w:val="left" w:pos="0"/>
        </w:tabs>
        <w:spacing w:after="0"/>
        <w:ind w:firstLine="709"/>
        <w:jc w:val="both"/>
        <w:rPr>
          <w:rFonts w:ascii="Times New Roman" w:hAnsi="Times New Roman" w:cs="Times New Roman"/>
          <w:sz w:val="24"/>
          <w:szCs w:val="24"/>
        </w:rPr>
      </w:pPr>
    </w:p>
    <w:p w14:paraId="3BD2970A" w14:textId="6D5360C7" w:rsidR="00DD08C7" w:rsidRPr="002B5D2E" w:rsidRDefault="00DD08C7" w:rsidP="00DD08C7">
      <w:pPr>
        <w:pStyle w:val="a3"/>
        <w:numPr>
          <w:ilvl w:val="0"/>
          <w:numId w:val="34"/>
        </w:numPr>
        <w:spacing w:line="25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предоставления портфельных гарантий </w:t>
      </w:r>
    </w:p>
    <w:p w14:paraId="18F93320" w14:textId="77777777" w:rsidR="00DD08C7" w:rsidRPr="002B5D2E" w:rsidRDefault="00DD08C7" w:rsidP="00DD08C7">
      <w:pPr>
        <w:pStyle w:val="a3"/>
        <w:numPr>
          <w:ilvl w:val="1"/>
          <w:numId w:val="34"/>
        </w:numPr>
        <w:spacing w:after="0" w:line="256" w:lineRule="auto"/>
        <w:jc w:val="both"/>
        <w:rPr>
          <w:rFonts w:ascii="Times New Roman" w:hAnsi="Times New Roman" w:cs="Times New Roman"/>
          <w:b/>
          <w:bCs/>
          <w:sz w:val="24"/>
          <w:szCs w:val="24"/>
        </w:rPr>
      </w:pPr>
      <w:r w:rsidRPr="002B5D2E">
        <w:rPr>
          <w:rFonts w:ascii="Times New Roman" w:hAnsi="Times New Roman" w:cs="Times New Roman"/>
          <w:b/>
          <w:bCs/>
          <w:sz w:val="24"/>
          <w:szCs w:val="24"/>
        </w:rPr>
        <w:t>Основные условия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B2B19F5" w14:textId="6CBFB750" w:rsidR="00DD08C7" w:rsidRPr="002B5D2E" w:rsidRDefault="00927D52" w:rsidP="00DD08C7">
      <w:pPr>
        <w:pStyle w:val="a3"/>
        <w:numPr>
          <w:ilvl w:val="2"/>
          <w:numId w:val="34"/>
        </w:numPr>
        <w:tabs>
          <w:tab w:val="left" w:pos="567"/>
          <w:tab w:val="left" w:pos="1276"/>
        </w:tabs>
        <w:spacing w:after="0" w:line="256" w:lineRule="auto"/>
        <w:ind w:left="0" w:firstLine="709"/>
        <w:jc w:val="both"/>
        <w:rPr>
          <w:rFonts w:ascii="Times New Roman" w:hAnsi="Times New Roman" w:cs="Times New Roman"/>
          <w:b/>
          <w:bCs/>
          <w:i/>
          <w:iCs/>
          <w:sz w:val="24"/>
          <w:szCs w:val="24"/>
        </w:rPr>
      </w:pPr>
      <w:r>
        <w:rPr>
          <w:rFonts w:ascii="Times New Roman" w:hAnsi="Times New Roman" w:cs="Times New Roman"/>
          <w:sz w:val="24"/>
          <w:szCs w:val="24"/>
        </w:rPr>
        <w:t>В рамках гарантийного продукта «</w:t>
      </w:r>
      <w:proofErr w:type="spellStart"/>
      <w:r>
        <w:rPr>
          <w:rFonts w:ascii="Times New Roman" w:hAnsi="Times New Roman" w:cs="Times New Roman"/>
          <w:sz w:val="24"/>
          <w:szCs w:val="24"/>
        </w:rPr>
        <w:t>Унаа</w:t>
      </w:r>
      <w:proofErr w:type="spellEnd"/>
      <w:r>
        <w:rPr>
          <w:rFonts w:ascii="Times New Roman" w:hAnsi="Times New Roman" w:cs="Times New Roman"/>
          <w:sz w:val="24"/>
          <w:szCs w:val="24"/>
        </w:rPr>
        <w:t>» ФКО предоставляет финансирование Клиентам с гарантийным обеспечением, с соблюдением критериев приемлемости, указанных в настоящем разделе. При этом гарантии предоставляются для Клиентов, у которых недостаточно/отсутствует собственного вклада для получения финансирования в ФКО. Доля гарантийного обеспечения в рамках «</w:t>
      </w:r>
      <w:proofErr w:type="spellStart"/>
      <w:r>
        <w:rPr>
          <w:rFonts w:ascii="Times New Roman" w:hAnsi="Times New Roman" w:cs="Times New Roman"/>
          <w:sz w:val="24"/>
          <w:szCs w:val="24"/>
        </w:rPr>
        <w:t>Унаа</w:t>
      </w:r>
      <w:proofErr w:type="spellEnd"/>
      <w:r>
        <w:rPr>
          <w:rFonts w:ascii="Times New Roman" w:hAnsi="Times New Roman" w:cs="Times New Roman"/>
          <w:sz w:val="24"/>
          <w:szCs w:val="24"/>
        </w:rPr>
        <w:t xml:space="preserve">» не должна превышать 30 (Тридцать) % </w:t>
      </w:r>
      <w:r w:rsidRPr="004A2857">
        <w:rPr>
          <w:rFonts w:ascii="Times New Roman" w:hAnsi="Times New Roman" w:cs="Times New Roman"/>
          <w:sz w:val="24"/>
          <w:szCs w:val="24"/>
        </w:rPr>
        <w:t>от суммы финансирования</w:t>
      </w:r>
      <w:r w:rsidR="00DD08C7" w:rsidRPr="002B5D2E">
        <w:rPr>
          <w:rFonts w:ascii="Times New Roman" w:hAnsi="Times New Roman" w:cs="Times New Roman"/>
          <w:sz w:val="24"/>
          <w:szCs w:val="24"/>
        </w:rPr>
        <w:t xml:space="preserve">. </w:t>
      </w:r>
    </w:p>
    <w:p w14:paraId="2F8FA2D9" w14:textId="77777777" w:rsidR="00DD08C7" w:rsidRPr="002B5D2E" w:rsidRDefault="00DD08C7" w:rsidP="00DD08C7">
      <w:pPr>
        <w:tabs>
          <w:tab w:val="left" w:pos="567"/>
          <w:tab w:val="left" w:pos="1276"/>
        </w:tabs>
        <w:spacing w:after="0"/>
        <w:jc w:val="both"/>
        <w:rPr>
          <w:rFonts w:ascii="Times New Roman" w:hAnsi="Times New Roman" w:cs="Times New Roman"/>
          <w:b/>
          <w:bCs/>
          <w:i/>
          <w:iCs/>
          <w:sz w:val="24"/>
          <w:szCs w:val="24"/>
        </w:rPr>
      </w:pPr>
      <w:r w:rsidRPr="002B5D2E">
        <w:rPr>
          <w:rFonts w:ascii="Times New Roman" w:hAnsi="Times New Roman" w:cs="Times New Roman"/>
          <w:b/>
          <w:bCs/>
          <w:i/>
          <w:iCs/>
          <w:sz w:val="24"/>
          <w:szCs w:val="24"/>
        </w:rPr>
        <w:t xml:space="preserve">Пример 1. </w:t>
      </w:r>
    </w:p>
    <w:p w14:paraId="34672651"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- 3 000 000 сом.</w:t>
      </w:r>
    </w:p>
    <w:p w14:paraId="7435AFD7"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900 000 сом, в виде гарантии ОАО «ГФ».  </w:t>
      </w:r>
    </w:p>
    <w:p w14:paraId="4AA7B0B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Сумма финансирования – 3 000 000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p>
    <w:p w14:paraId="1E32F549"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w:t>
      </w:r>
    </w:p>
    <w:tbl>
      <w:tblPr>
        <w:tblStyle w:val="a5"/>
        <w:tblW w:w="9634" w:type="dxa"/>
        <w:tblLook w:val="04A0" w:firstRow="1" w:lastRow="0" w:firstColumn="1" w:lastColumn="0" w:noHBand="0" w:noVBand="1"/>
      </w:tblPr>
      <w:tblGrid>
        <w:gridCol w:w="553"/>
        <w:gridCol w:w="3978"/>
        <w:gridCol w:w="1843"/>
        <w:gridCol w:w="1701"/>
        <w:gridCol w:w="1559"/>
      </w:tblGrid>
      <w:tr w:rsidR="002B5D2E" w:rsidRPr="002B5D2E" w14:paraId="7934702E"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F8A9B8"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3B42A" w14:textId="77777777" w:rsidR="00DD08C7" w:rsidRPr="002B5D2E" w:rsidRDefault="00DD08C7">
            <w:pPr>
              <w:tabs>
                <w:tab w:val="left" w:pos="1276"/>
              </w:tabs>
              <w:jc w:val="both"/>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736B33"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4695C"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AA9C2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4D7ABC65"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6BC09EE0"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579BF57A"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843" w:type="dxa"/>
            <w:tcBorders>
              <w:top w:val="single" w:sz="4" w:space="0" w:color="auto"/>
              <w:left w:val="single" w:sz="4" w:space="0" w:color="auto"/>
              <w:bottom w:val="single" w:sz="4" w:space="0" w:color="auto"/>
              <w:right w:val="single" w:sz="4" w:space="0" w:color="auto"/>
            </w:tcBorders>
            <w:hideMark/>
          </w:tcPr>
          <w:p w14:paraId="15253E2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3 000 000</w:t>
            </w:r>
          </w:p>
        </w:tc>
        <w:tc>
          <w:tcPr>
            <w:tcW w:w="1701" w:type="dxa"/>
            <w:tcBorders>
              <w:top w:val="single" w:sz="4" w:space="0" w:color="auto"/>
              <w:left w:val="single" w:sz="4" w:space="0" w:color="auto"/>
              <w:bottom w:val="single" w:sz="4" w:space="0" w:color="auto"/>
              <w:right w:val="single" w:sz="4" w:space="0" w:color="auto"/>
            </w:tcBorders>
            <w:hideMark/>
          </w:tcPr>
          <w:p w14:paraId="50CD7F02"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2 100 000</w:t>
            </w:r>
          </w:p>
        </w:tc>
        <w:tc>
          <w:tcPr>
            <w:tcW w:w="1559" w:type="dxa"/>
            <w:tcBorders>
              <w:top w:val="single" w:sz="4" w:space="0" w:color="auto"/>
              <w:left w:val="single" w:sz="4" w:space="0" w:color="auto"/>
              <w:bottom w:val="single" w:sz="4" w:space="0" w:color="auto"/>
              <w:right w:val="single" w:sz="4" w:space="0" w:color="auto"/>
            </w:tcBorders>
            <w:hideMark/>
          </w:tcPr>
          <w:p w14:paraId="768E55B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0459C2FE"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789A5F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553BB448"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Гарантия </w:t>
            </w:r>
          </w:p>
        </w:tc>
        <w:tc>
          <w:tcPr>
            <w:tcW w:w="1843" w:type="dxa"/>
            <w:tcBorders>
              <w:top w:val="single" w:sz="4" w:space="0" w:color="auto"/>
              <w:left w:val="single" w:sz="4" w:space="0" w:color="auto"/>
              <w:bottom w:val="single" w:sz="4" w:space="0" w:color="auto"/>
              <w:right w:val="single" w:sz="4" w:space="0" w:color="auto"/>
            </w:tcBorders>
          </w:tcPr>
          <w:p w14:paraId="6E7FFF00"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F66A2D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900 000</w:t>
            </w:r>
          </w:p>
        </w:tc>
        <w:tc>
          <w:tcPr>
            <w:tcW w:w="1559" w:type="dxa"/>
            <w:tcBorders>
              <w:top w:val="single" w:sz="4" w:space="0" w:color="auto"/>
              <w:left w:val="single" w:sz="4" w:space="0" w:color="auto"/>
              <w:bottom w:val="single" w:sz="4" w:space="0" w:color="auto"/>
              <w:right w:val="single" w:sz="4" w:space="0" w:color="auto"/>
            </w:tcBorders>
            <w:hideMark/>
          </w:tcPr>
          <w:p w14:paraId="5F81745B"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30%</w:t>
            </w:r>
          </w:p>
        </w:tc>
      </w:tr>
      <w:tr w:rsidR="002B5D2E" w:rsidRPr="002B5D2E" w14:paraId="24DC145F"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029A4E63"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bookmarkStart w:id="4" w:name="_Hlk194054375"/>
            <w:r w:rsidRPr="002B5D2E">
              <w:rPr>
                <w:rFonts w:ascii="Times New Roman" w:hAnsi="Times New Roman" w:cs="Times New Roman"/>
                <w:b/>
                <w:bCs/>
                <w:sz w:val="24"/>
                <w:szCs w:val="24"/>
              </w:rPr>
              <w:t>Итого обеспечение:</w:t>
            </w:r>
          </w:p>
        </w:tc>
        <w:tc>
          <w:tcPr>
            <w:tcW w:w="1701" w:type="dxa"/>
            <w:tcBorders>
              <w:top w:val="single" w:sz="4" w:space="0" w:color="auto"/>
              <w:left w:val="single" w:sz="4" w:space="0" w:color="auto"/>
              <w:bottom w:val="single" w:sz="4" w:space="0" w:color="auto"/>
              <w:right w:val="single" w:sz="4" w:space="0" w:color="auto"/>
            </w:tcBorders>
            <w:hideMark/>
          </w:tcPr>
          <w:p w14:paraId="74BDE3B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hideMark/>
          </w:tcPr>
          <w:p w14:paraId="33D59C5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100%</w:t>
            </w:r>
          </w:p>
        </w:tc>
      </w:tr>
      <w:tr w:rsidR="002B5D2E" w:rsidRPr="002B5D2E" w14:paraId="541FB95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2A0634AA"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w:t>
            </w:r>
          </w:p>
        </w:tc>
        <w:tc>
          <w:tcPr>
            <w:tcW w:w="1701" w:type="dxa"/>
            <w:tcBorders>
              <w:top w:val="single" w:sz="4" w:space="0" w:color="auto"/>
              <w:left w:val="single" w:sz="4" w:space="0" w:color="auto"/>
              <w:bottom w:val="single" w:sz="4" w:space="0" w:color="auto"/>
              <w:right w:val="single" w:sz="4" w:space="0" w:color="auto"/>
            </w:tcBorders>
            <w:hideMark/>
          </w:tcPr>
          <w:p w14:paraId="4B1F216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tcPr>
          <w:p w14:paraId="0451E08A"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DD08C7" w:rsidRPr="002B5D2E" w14:paraId="5D8A989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60171D91"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701" w:type="dxa"/>
            <w:tcBorders>
              <w:top w:val="single" w:sz="4" w:space="0" w:color="auto"/>
              <w:left w:val="single" w:sz="4" w:space="0" w:color="auto"/>
              <w:bottom w:val="single" w:sz="4" w:space="0" w:color="auto"/>
              <w:right w:val="single" w:sz="4" w:space="0" w:color="auto"/>
            </w:tcBorders>
            <w:hideMark/>
          </w:tcPr>
          <w:p w14:paraId="71D63C62"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42D76D5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bookmarkEnd w:id="4"/>
    </w:tbl>
    <w:p w14:paraId="290DC276" w14:textId="77777777" w:rsidR="00DD08C7" w:rsidRPr="002B5D2E" w:rsidRDefault="00DD08C7" w:rsidP="00DD08C7">
      <w:pPr>
        <w:tabs>
          <w:tab w:val="left" w:pos="1276"/>
        </w:tabs>
        <w:spacing w:line="254" w:lineRule="auto"/>
        <w:contextualSpacing/>
        <w:jc w:val="both"/>
        <w:rPr>
          <w:rFonts w:ascii="Times New Roman" w:hAnsi="Times New Roman" w:cs="Times New Roman"/>
          <w:sz w:val="24"/>
          <w:szCs w:val="24"/>
        </w:rPr>
      </w:pPr>
    </w:p>
    <w:p w14:paraId="0FE9F346" w14:textId="3B77E6B4" w:rsidR="00DD08C7" w:rsidRPr="002B5D2E" w:rsidRDefault="00DD08C7" w:rsidP="00DD08C7">
      <w:pPr>
        <w:tabs>
          <w:tab w:val="left" w:pos="851"/>
          <w:tab w:val="left" w:pos="1276"/>
        </w:tabs>
        <w:spacing w:line="254" w:lineRule="auto"/>
        <w:contextualSpacing/>
        <w:jc w:val="both"/>
        <w:rPr>
          <w:rFonts w:ascii="Times New Roman" w:hAnsi="Times New Roman" w:cs="Times New Roman"/>
          <w:sz w:val="24"/>
          <w:szCs w:val="24"/>
        </w:rPr>
      </w:pPr>
      <w:r w:rsidRPr="002B5D2E">
        <w:rPr>
          <w:rFonts w:ascii="Times New Roman" w:hAnsi="Times New Roman" w:cs="Times New Roman"/>
          <w:sz w:val="24"/>
          <w:szCs w:val="24"/>
        </w:rPr>
        <w:t xml:space="preserve">Согласно </w:t>
      </w:r>
      <w:r w:rsidRPr="002B5D2E">
        <w:rPr>
          <w:rFonts w:ascii="Times New Roman" w:hAnsi="Times New Roman" w:cs="Times New Roman"/>
          <w:b/>
          <w:bCs/>
          <w:sz w:val="24"/>
          <w:szCs w:val="24"/>
        </w:rPr>
        <w:t>Примеру 1</w:t>
      </w:r>
      <w:r w:rsidRPr="002B5D2E">
        <w:rPr>
          <w:rFonts w:ascii="Times New Roman" w:hAnsi="Times New Roman" w:cs="Times New Roman"/>
          <w:sz w:val="24"/>
          <w:szCs w:val="24"/>
        </w:rPr>
        <w:t xml:space="preserve">, размер гарантии рассчитан </w:t>
      </w:r>
      <w:r w:rsidRPr="002B5D2E">
        <w:rPr>
          <w:rFonts w:ascii="Times New Roman" w:hAnsi="Times New Roman" w:cs="Times New Roman"/>
          <w:b/>
          <w:bCs/>
          <w:sz w:val="24"/>
          <w:szCs w:val="24"/>
        </w:rPr>
        <w:t xml:space="preserve">правильно </w:t>
      </w:r>
      <w:r w:rsidRPr="002B5D2E">
        <w:rPr>
          <w:rFonts w:ascii="Times New Roman" w:hAnsi="Times New Roman" w:cs="Times New Roman"/>
          <w:sz w:val="24"/>
          <w:szCs w:val="24"/>
        </w:rPr>
        <w:t xml:space="preserve">в размере 30 % от </w:t>
      </w:r>
      <w:r w:rsidR="004A2857">
        <w:rPr>
          <w:rFonts w:ascii="Times New Roman" w:hAnsi="Times New Roman" w:cs="Times New Roman"/>
          <w:sz w:val="24"/>
          <w:szCs w:val="24"/>
        </w:rPr>
        <w:t>суммы финансирования</w:t>
      </w:r>
      <w:r w:rsidRPr="002B5D2E">
        <w:rPr>
          <w:rFonts w:ascii="Times New Roman" w:hAnsi="Times New Roman" w:cs="Times New Roman"/>
          <w:sz w:val="24"/>
          <w:szCs w:val="24"/>
        </w:rPr>
        <w:t xml:space="preserve">. </w:t>
      </w:r>
    </w:p>
    <w:p w14:paraId="1D268612" w14:textId="40FFDF9C"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33322E4D" w14:textId="77777777"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69F21882" w14:textId="77777777" w:rsidR="00DD08C7" w:rsidRPr="002B5D2E" w:rsidRDefault="00DD08C7" w:rsidP="00DD08C7">
      <w:pPr>
        <w:tabs>
          <w:tab w:val="left" w:pos="1276"/>
        </w:tabs>
        <w:contextualSpacing/>
        <w:jc w:val="both"/>
        <w:rPr>
          <w:rFonts w:ascii="Times New Roman" w:hAnsi="Times New Roman" w:cs="Times New Roman"/>
          <w:b/>
          <w:bCs/>
          <w:i/>
          <w:iCs/>
          <w:sz w:val="24"/>
          <w:szCs w:val="24"/>
          <w:lang w:val="en-US"/>
        </w:rPr>
      </w:pPr>
      <w:r w:rsidRPr="002B5D2E">
        <w:rPr>
          <w:rFonts w:ascii="Times New Roman" w:hAnsi="Times New Roman" w:cs="Times New Roman"/>
          <w:b/>
          <w:bCs/>
          <w:i/>
          <w:iCs/>
          <w:sz w:val="24"/>
          <w:szCs w:val="24"/>
        </w:rPr>
        <w:t xml:space="preserve">Пример 2. </w:t>
      </w:r>
    </w:p>
    <w:p w14:paraId="07A3275F"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- 20 000 000 сом.</w:t>
      </w:r>
    </w:p>
    <w:p w14:paraId="192A097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6 000 000 сом, в виде гарантии ОАО «ГФ». </w:t>
      </w:r>
    </w:p>
    <w:p w14:paraId="7536BC1A" w14:textId="7D27315E" w:rsidR="00DD08C7" w:rsidRPr="002B5D2E" w:rsidRDefault="00DD08C7" w:rsidP="00DD08C7">
      <w:pPr>
        <w:numPr>
          <w:ilvl w:val="0"/>
          <w:numId w:val="35"/>
        </w:numPr>
        <w:tabs>
          <w:tab w:val="left" w:pos="993"/>
        </w:tabs>
        <w:spacing w:after="0" w:line="240"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Сумма финансирования – 20 000 000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r w:rsidRPr="002B5D2E">
        <w:rPr>
          <w:rFonts w:ascii="Times New Roman" w:hAnsi="Times New Roman" w:cs="Times New Roman"/>
          <w:b/>
          <w:bCs/>
          <w:sz w:val="24"/>
          <w:szCs w:val="24"/>
        </w:rPr>
        <w:t xml:space="preserve">                                                                 </w:t>
      </w:r>
    </w:p>
    <w:p w14:paraId="4FDB1B2B" w14:textId="77777777" w:rsidR="00DD08C7" w:rsidRPr="002B5D2E" w:rsidRDefault="00DD08C7" w:rsidP="00DD08C7">
      <w:pPr>
        <w:tabs>
          <w:tab w:val="left" w:pos="1276"/>
        </w:tabs>
        <w:spacing w:line="240" w:lineRule="auto"/>
        <w:contextualSpacing/>
        <w:jc w:val="center"/>
        <w:rPr>
          <w:rFonts w:ascii="Times New Roman" w:hAnsi="Times New Roman" w:cs="Times New Roman"/>
          <w:b/>
          <w:bCs/>
          <w:sz w:val="24"/>
          <w:szCs w:val="24"/>
        </w:rPr>
      </w:pPr>
    </w:p>
    <w:p w14:paraId="23AE25DA"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 </w:t>
      </w:r>
    </w:p>
    <w:tbl>
      <w:tblPr>
        <w:tblStyle w:val="a5"/>
        <w:tblW w:w="9634" w:type="dxa"/>
        <w:tblLook w:val="04A0" w:firstRow="1" w:lastRow="0" w:firstColumn="1" w:lastColumn="0" w:noHBand="0" w:noVBand="1"/>
      </w:tblPr>
      <w:tblGrid>
        <w:gridCol w:w="553"/>
        <w:gridCol w:w="3978"/>
        <w:gridCol w:w="1701"/>
        <w:gridCol w:w="1843"/>
        <w:gridCol w:w="1559"/>
      </w:tblGrid>
      <w:tr w:rsidR="002B5D2E" w:rsidRPr="002B5D2E" w14:paraId="7C3FE572"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EEDEE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E950E7"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D18ECD"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6022FE"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2B3FEB"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7DEDDFA4"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3A5246C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0171ACE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Недвижимость</w:t>
            </w:r>
          </w:p>
        </w:tc>
        <w:tc>
          <w:tcPr>
            <w:tcW w:w="1701" w:type="dxa"/>
            <w:tcBorders>
              <w:top w:val="single" w:sz="4" w:space="0" w:color="auto"/>
              <w:left w:val="single" w:sz="4" w:space="0" w:color="auto"/>
              <w:bottom w:val="single" w:sz="4" w:space="0" w:color="auto"/>
              <w:right w:val="single" w:sz="4" w:space="0" w:color="auto"/>
            </w:tcBorders>
            <w:hideMark/>
          </w:tcPr>
          <w:p w14:paraId="01025896"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5 000 000</w:t>
            </w:r>
          </w:p>
        </w:tc>
        <w:tc>
          <w:tcPr>
            <w:tcW w:w="1843" w:type="dxa"/>
            <w:tcBorders>
              <w:top w:val="single" w:sz="4" w:space="0" w:color="auto"/>
              <w:left w:val="single" w:sz="4" w:space="0" w:color="auto"/>
              <w:bottom w:val="single" w:sz="4" w:space="0" w:color="auto"/>
              <w:right w:val="single" w:sz="4" w:space="0" w:color="auto"/>
            </w:tcBorders>
            <w:hideMark/>
          </w:tcPr>
          <w:p w14:paraId="520D16F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3 500 000</w:t>
            </w:r>
          </w:p>
        </w:tc>
        <w:tc>
          <w:tcPr>
            <w:tcW w:w="1559" w:type="dxa"/>
            <w:tcBorders>
              <w:top w:val="single" w:sz="4" w:space="0" w:color="auto"/>
              <w:left w:val="single" w:sz="4" w:space="0" w:color="auto"/>
              <w:bottom w:val="single" w:sz="4" w:space="0" w:color="auto"/>
              <w:right w:val="single" w:sz="4" w:space="0" w:color="auto"/>
            </w:tcBorders>
            <w:hideMark/>
          </w:tcPr>
          <w:p w14:paraId="5B379221" w14:textId="08119582"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18 %</w:t>
            </w:r>
          </w:p>
        </w:tc>
      </w:tr>
      <w:tr w:rsidR="002B5D2E" w:rsidRPr="002B5D2E" w14:paraId="3F2F357F"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29A986BF"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67A3241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701" w:type="dxa"/>
            <w:tcBorders>
              <w:top w:val="single" w:sz="4" w:space="0" w:color="auto"/>
              <w:left w:val="single" w:sz="4" w:space="0" w:color="auto"/>
              <w:bottom w:val="single" w:sz="4" w:space="0" w:color="auto"/>
              <w:right w:val="single" w:sz="4" w:space="0" w:color="auto"/>
            </w:tcBorders>
            <w:hideMark/>
          </w:tcPr>
          <w:p w14:paraId="78ABF32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20 000 000</w:t>
            </w:r>
          </w:p>
        </w:tc>
        <w:tc>
          <w:tcPr>
            <w:tcW w:w="1843" w:type="dxa"/>
            <w:tcBorders>
              <w:top w:val="single" w:sz="4" w:space="0" w:color="auto"/>
              <w:left w:val="single" w:sz="4" w:space="0" w:color="auto"/>
              <w:bottom w:val="single" w:sz="4" w:space="0" w:color="auto"/>
              <w:right w:val="single" w:sz="4" w:space="0" w:color="auto"/>
            </w:tcBorders>
            <w:hideMark/>
          </w:tcPr>
          <w:p w14:paraId="779CCC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14 000 000</w:t>
            </w:r>
          </w:p>
        </w:tc>
        <w:tc>
          <w:tcPr>
            <w:tcW w:w="1559" w:type="dxa"/>
            <w:tcBorders>
              <w:top w:val="single" w:sz="4" w:space="0" w:color="auto"/>
              <w:left w:val="single" w:sz="4" w:space="0" w:color="auto"/>
              <w:bottom w:val="single" w:sz="4" w:space="0" w:color="auto"/>
              <w:right w:val="single" w:sz="4" w:space="0" w:color="auto"/>
            </w:tcBorders>
            <w:hideMark/>
          </w:tcPr>
          <w:p w14:paraId="554B274A"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54F24272"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11242D65"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978" w:type="dxa"/>
            <w:tcBorders>
              <w:top w:val="single" w:sz="4" w:space="0" w:color="auto"/>
              <w:left w:val="single" w:sz="4" w:space="0" w:color="auto"/>
              <w:bottom w:val="single" w:sz="4" w:space="0" w:color="auto"/>
              <w:right w:val="single" w:sz="4" w:space="0" w:color="auto"/>
            </w:tcBorders>
            <w:hideMark/>
          </w:tcPr>
          <w:p w14:paraId="33EE308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Гарантия</w:t>
            </w:r>
          </w:p>
        </w:tc>
        <w:tc>
          <w:tcPr>
            <w:tcW w:w="1701" w:type="dxa"/>
            <w:tcBorders>
              <w:top w:val="single" w:sz="4" w:space="0" w:color="auto"/>
              <w:left w:val="single" w:sz="4" w:space="0" w:color="auto"/>
              <w:bottom w:val="single" w:sz="4" w:space="0" w:color="auto"/>
              <w:right w:val="single" w:sz="4" w:space="0" w:color="auto"/>
            </w:tcBorders>
          </w:tcPr>
          <w:p w14:paraId="53C813F7"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DB2C6AB" w14:textId="7844BC2D"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 xml:space="preserve"> </w:t>
            </w:r>
            <w:r w:rsidR="00CE63B1" w:rsidRPr="002B5D2E">
              <w:rPr>
                <w:rFonts w:ascii="Times New Roman" w:hAnsi="Times New Roman" w:cs="Times New Roman"/>
                <w:sz w:val="24"/>
                <w:szCs w:val="24"/>
              </w:rPr>
              <w:t>6 500 000</w:t>
            </w:r>
          </w:p>
        </w:tc>
        <w:tc>
          <w:tcPr>
            <w:tcW w:w="1559" w:type="dxa"/>
            <w:tcBorders>
              <w:top w:val="single" w:sz="4" w:space="0" w:color="auto"/>
              <w:left w:val="single" w:sz="4" w:space="0" w:color="auto"/>
              <w:bottom w:val="single" w:sz="4" w:space="0" w:color="auto"/>
              <w:right w:val="single" w:sz="4" w:space="0" w:color="auto"/>
            </w:tcBorders>
            <w:hideMark/>
          </w:tcPr>
          <w:p w14:paraId="0E7C6318" w14:textId="0218A93C"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32</w:t>
            </w:r>
            <w:r w:rsidR="00DD08C7" w:rsidRPr="002B5D2E">
              <w:rPr>
                <w:rFonts w:ascii="Times New Roman" w:hAnsi="Times New Roman" w:cs="Times New Roman"/>
                <w:sz w:val="24"/>
                <w:szCs w:val="24"/>
              </w:rPr>
              <w:t>%</w:t>
            </w:r>
          </w:p>
        </w:tc>
      </w:tr>
      <w:tr w:rsidR="002B5D2E" w:rsidRPr="002B5D2E" w14:paraId="6020BEB2"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CEBE820"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r w:rsidRPr="002B5D2E">
              <w:rPr>
                <w:rFonts w:ascii="Times New Roman" w:hAnsi="Times New Roman" w:cs="Times New Roman"/>
                <w:b/>
                <w:bCs/>
                <w:sz w:val="24"/>
                <w:szCs w:val="24"/>
              </w:rPr>
              <w:t>Итого обеспечение:</w:t>
            </w:r>
          </w:p>
        </w:tc>
        <w:tc>
          <w:tcPr>
            <w:tcW w:w="1843" w:type="dxa"/>
            <w:tcBorders>
              <w:top w:val="single" w:sz="4" w:space="0" w:color="auto"/>
              <w:left w:val="single" w:sz="4" w:space="0" w:color="auto"/>
              <w:bottom w:val="single" w:sz="4" w:space="0" w:color="auto"/>
              <w:right w:val="single" w:sz="4" w:space="0" w:color="auto"/>
            </w:tcBorders>
            <w:hideMark/>
          </w:tcPr>
          <w:p w14:paraId="3135163A" w14:textId="7EA79554"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hideMark/>
          </w:tcPr>
          <w:p w14:paraId="5CA2799F" w14:textId="6D0084B8"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p>
        </w:tc>
      </w:tr>
      <w:tr w:rsidR="002B5D2E" w:rsidRPr="002B5D2E" w14:paraId="02407FCD"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340AF1E" w14:textId="0CE6EB1B"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 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r w:rsidR="00F15DC6" w:rsidRPr="002B5D2E">
              <w:rPr>
                <w:rFonts w:ascii="Times New Roman" w:hAnsi="Times New Roman" w:cs="Times New Roman"/>
                <w:b/>
                <w:bCs/>
                <w:sz w:val="24"/>
                <w:szCs w:val="24"/>
              </w:rPr>
              <w:t xml:space="preserve"> *</w:t>
            </w:r>
            <w:r w:rsidRPr="002B5D2E">
              <w:rPr>
                <w:rFonts w:ascii="Times New Roman" w:hAnsi="Times New Roman" w:cs="Times New Roman"/>
                <w:b/>
                <w:bCs/>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14:paraId="438B06C9" w14:textId="7F8C74F5"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tcPr>
          <w:p w14:paraId="479034A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2B5D2E" w:rsidRPr="002B5D2E" w14:paraId="4CD6EDA1"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7F73977D"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843" w:type="dxa"/>
            <w:tcBorders>
              <w:top w:val="single" w:sz="4" w:space="0" w:color="auto"/>
              <w:left w:val="single" w:sz="4" w:space="0" w:color="auto"/>
              <w:bottom w:val="single" w:sz="4" w:space="0" w:color="auto"/>
              <w:right w:val="single" w:sz="4" w:space="0" w:color="auto"/>
            </w:tcBorders>
            <w:hideMark/>
          </w:tcPr>
          <w:p w14:paraId="10878336" w14:textId="3E59D3D3" w:rsidR="00DD08C7" w:rsidRPr="002B5D2E" w:rsidRDefault="00771484">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39C16F4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bl>
    <w:p w14:paraId="211F1C97" w14:textId="609ABE62" w:rsidR="00F15DC6" w:rsidRPr="002B5D2E" w:rsidRDefault="00F15DC6" w:rsidP="00F15DC6">
      <w:pPr>
        <w:pStyle w:val="a3"/>
        <w:ind w:left="0"/>
        <w:jc w:val="both"/>
        <w:rPr>
          <w:rFonts w:ascii="Times New Roman" w:hAnsi="Times New Roman" w:cs="Times New Roman"/>
          <w:i/>
          <w:iCs/>
          <w:sz w:val="24"/>
          <w:szCs w:val="24"/>
        </w:rPr>
      </w:pPr>
      <w:r w:rsidRPr="002B5D2E">
        <w:rPr>
          <w:rFonts w:ascii="Times New Roman" w:hAnsi="Times New Roman" w:cs="Times New Roman"/>
          <w:i/>
          <w:iCs/>
          <w:sz w:val="24"/>
          <w:szCs w:val="24"/>
        </w:rPr>
        <w:t xml:space="preserve">* </w:t>
      </w:r>
      <w:r w:rsidRPr="002B5D2E">
        <w:rPr>
          <w:rFonts w:ascii="Times New Roman" w:hAnsi="Times New Roman" w:cs="Times New Roman"/>
          <w:b/>
          <w:bCs/>
          <w:i/>
          <w:iCs/>
          <w:sz w:val="24"/>
          <w:szCs w:val="24"/>
        </w:rPr>
        <w:t>Расчет НСО определяется ФКО самостоятельно в соответствии с внутренними нормативными документами.</w:t>
      </w:r>
    </w:p>
    <w:p w14:paraId="0DA3ED42" w14:textId="317DD31E" w:rsidR="00771484" w:rsidRPr="002B5D2E" w:rsidRDefault="00CE63B1" w:rsidP="00F15DC6">
      <w:pPr>
        <w:pStyle w:val="a3"/>
        <w:spacing w:after="0"/>
        <w:ind w:left="0"/>
        <w:jc w:val="both"/>
        <w:rPr>
          <w:rFonts w:ascii="Times New Roman" w:hAnsi="Times New Roman" w:cs="Times New Roman"/>
          <w:sz w:val="24"/>
          <w:szCs w:val="24"/>
        </w:rPr>
      </w:pPr>
      <w:r w:rsidRPr="002B5D2E">
        <w:rPr>
          <w:rFonts w:ascii="Times New Roman" w:hAnsi="Times New Roman" w:cs="Times New Roman"/>
          <w:sz w:val="24"/>
          <w:szCs w:val="24"/>
        </w:rPr>
        <w:tab/>
      </w:r>
      <w:r w:rsidR="00DD08C7" w:rsidRPr="002B5D2E">
        <w:rPr>
          <w:rFonts w:ascii="Times New Roman" w:hAnsi="Times New Roman" w:cs="Times New Roman"/>
          <w:sz w:val="24"/>
          <w:szCs w:val="24"/>
        </w:rPr>
        <w:t xml:space="preserve">В соответствии с приведенным </w:t>
      </w:r>
      <w:r w:rsidR="00DD08C7" w:rsidRPr="002B5D2E">
        <w:rPr>
          <w:rFonts w:ascii="Times New Roman" w:hAnsi="Times New Roman" w:cs="Times New Roman"/>
          <w:b/>
          <w:bCs/>
          <w:sz w:val="24"/>
          <w:szCs w:val="24"/>
        </w:rPr>
        <w:t>Примером 2</w:t>
      </w:r>
      <w:r w:rsidR="00DD08C7" w:rsidRPr="002B5D2E">
        <w:rPr>
          <w:rFonts w:ascii="Times New Roman" w:hAnsi="Times New Roman" w:cs="Times New Roman"/>
          <w:sz w:val="24"/>
          <w:szCs w:val="24"/>
        </w:rPr>
        <w:t xml:space="preserve">, гарантия составляет </w:t>
      </w:r>
      <w:r w:rsidRPr="002B5D2E">
        <w:rPr>
          <w:rFonts w:ascii="Times New Roman" w:hAnsi="Times New Roman" w:cs="Times New Roman"/>
          <w:b/>
          <w:bCs/>
          <w:sz w:val="24"/>
          <w:szCs w:val="24"/>
        </w:rPr>
        <w:t>32</w:t>
      </w:r>
      <w:r w:rsidR="00DD08C7" w:rsidRPr="002B5D2E">
        <w:rPr>
          <w:rFonts w:ascii="Times New Roman" w:hAnsi="Times New Roman" w:cs="Times New Roman"/>
          <w:b/>
          <w:bCs/>
          <w:sz w:val="24"/>
          <w:szCs w:val="24"/>
        </w:rPr>
        <w:t xml:space="preserve"> %</w:t>
      </w:r>
      <w:r w:rsidR="00DD08C7" w:rsidRPr="002B5D2E">
        <w:rPr>
          <w:rFonts w:ascii="Times New Roman" w:hAnsi="Times New Roman" w:cs="Times New Roman"/>
          <w:sz w:val="24"/>
          <w:szCs w:val="24"/>
        </w:rPr>
        <w:t xml:space="preserve"> от </w:t>
      </w:r>
      <w:r w:rsidR="004A2857">
        <w:rPr>
          <w:rFonts w:ascii="Times New Roman" w:hAnsi="Times New Roman" w:cs="Times New Roman"/>
          <w:sz w:val="24"/>
          <w:szCs w:val="24"/>
        </w:rPr>
        <w:t>суммы финансирования</w:t>
      </w:r>
      <w:r w:rsidR="00DD08C7" w:rsidRPr="002B5D2E">
        <w:rPr>
          <w:rFonts w:ascii="Times New Roman" w:hAnsi="Times New Roman" w:cs="Times New Roman"/>
          <w:sz w:val="24"/>
          <w:szCs w:val="24"/>
        </w:rPr>
        <w:t xml:space="preserve">, что </w:t>
      </w:r>
      <w:r w:rsidRPr="002B5D2E">
        <w:rPr>
          <w:rFonts w:ascii="Times New Roman" w:hAnsi="Times New Roman" w:cs="Times New Roman"/>
          <w:b/>
          <w:bCs/>
          <w:sz w:val="24"/>
          <w:szCs w:val="24"/>
          <w:u w:val="single"/>
        </w:rPr>
        <w:t xml:space="preserve">не </w:t>
      </w:r>
      <w:r w:rsidR="00DD08C7" w:rsidRPr="002B5D2E">
        <w:rPr>
          <w:rFonts w:ascii="Times New Roman" w:hAnsi="Times New Roman" w:cs="Times New Roman"/>
          <w:b/>
          <w:bCs/>
          <w:sz w:val="24"/>
          <w:szCs w:val="24"/>
          <w:u w:val="single"/>
        </w:rPr>
        <w:t>соответствует установленной норме</w:t>
      </w:r>
      <w:r w:rsidR="00DD08C7" w:rsidRPr="002B5D2E">
        <w:rPr>
          <w:rFonts w:ascii="Times New Roman" w:hAnsi="Times New Roman" w:cs="Times New Roman"/>
          <w:sz w:val="24"/>
          <w:szCs w:val="24"/>
        </w:rPr>
        <w:t xml:space="preserve"> первоначального взноса. </w:t>
      </w:r>
      <w:r w:rsidR="00F15DC6" w:rsidRPr="002B5D2E">
        <w:rPr>
          <w:rFonts w:ascii="Times New Roman" w:hAnsi="Times New Roman" w:cs="Times New Roman"/>
          <w:sz w:val="24"/>
          <w:szCs w:val="24"/>
        </w:rPr>
        <w:t xml:space="preserve">Следовательно, для корректного расчета суммы гарантии необходимо уменьшить на сумму 500 000 сом. </w:t>
      </w:r>
      <w:r w:rsidR="00771484" w:rsidRPr="002B5D2E">
        <w:rPr>
          <w:rFonts w:ascii="Times New Roman" w:hAnsi="Times New Roman" w:cs="Times New Roman"/>
          <w:sz w:val="24"/>
          <w:szCs w:val="24"/>
        </w:rPr>
        <w:t xml:space="preserve">Следует отметить, что ОАО «ГФ» покрывает исключительно </w:t>
      </w:r>
      <w:r w:rsidR="00F15DC6" w:rsidRPr="002B5D2E">
        <w:rPr>
          <w:rFonts w:ascii="Times New Roman" w:hAnsi="Times New Roman" w:cs="Times New Roman"/>
          <w:sz w:val="24"/>
          <w:szCs w:val="24"/>
        </w:rPr>
        <w:t>сумму</w:t>
      </w:r>
      <w:r w:rsidR="00771484" w:rsidRPr="002B5D2E">
        <w:rPr>
          <w:rFonts w:ascii="Times New Roman" w:hAnsi="Times New Roman" w:cs="Times New Roman"/>
          <w:sz w:val="24"/>
          <w:szCs w:val="24"/>
        </w:rPr>
        <w:t xml:space="preserve"> первоначального взноса</w:t>
      </w:r>
      <w:r w:rsidR="00F15DC6" w:rsidRPr="002B5D2E">
        <w:rPr>
          <w:rFonts w:ascii="Times New Roman" w:hAnsi="Times New Roman" w:cs="Times New Roman"/>
          <w:sz w:val="24"/>
          <w:szCs w:val="24"/>
        </w:rPr>
        <w:t xml:space="preserve"> в размере </w:t>
      </w:r>
      <w:r w:rsidR="00F15DC6" w:rsidRPr="002B5D2E">
        <w:rPr>
          <w:rFonts w:ascii="Times New Roman" w:hAnsi="Times New Roman" w:cs="Times New Roman"/>
          <w:b/>
          <w:bCs/>
          <w:sz w:val="24"/>
          <w:szCs w:val="24"/>
        </w:rPr>
        <w:t>30 %</w:t>
      </w:r>
      <w:r w:rsidR="00771484" w:rsidRPr="002B5D2E">
        <w:rPr>
          <w:rFonts w:ascii="Times New Roman" w:hAnsi="Times New Roman" w:cs="Times New Roman"/>
          <w:b/>
          <w:bCs/>
          <w:sz w:val="24"/>
          <w:szCs w:val="24"/>
        </w:rPr>
        <w:t>.</w:t>
      </w:r>
      <w:r w:rsidR="00771484" w:rsidRPr="002B5D2E">
        <w:rPr>
          <w:rFonts w:ascii="Times New Roman" w:hAnsi="Times New Roman" w:cs="Times New Roman"/>
          <w:sz w:val="24"/>
          <w:szCs w:val="24"/>
        </w:rPr>
        <w:t xml:space="preserve"> </w:t>
      </w:r>
    </w:p>
    <w:p w14:paraId="78DE42EC" w14:textId="492B29B5" w:rsidR="00CE63B1" w:rsidRPr="002B5D2E" w:rsidRDefault="00771484" w:rsidP="00F15DC6">
      <w:pPr>
        <w:tabs>
          <w:tab w:val="left" w:pos="709"/>
        </w:tabs>
        <w:spacing w:after="0"/>
        <w:contextualSpacing/>
        <w:jc w:val="both"/>
        <w:rPr>
          <w:rFonts w:ascii="Times New Roman" w:hAnsi="Times New Roman" w:cs="Times New Roman"/>
          <w:sz w:val="24"/>
          <w:szCs w:val="24"/>
        </w:rPr>
      </w:pPr>
      <w:r w:rsidRPr="002B5D2E">
        <w:rPr>
          <w:rFonts w:ascii="Times New Roman" w:hAnsi="Times New Roman" w:cs="Times New Roman"/>
          <w:sz w:val="24"/>
          <w:szCs w:val="24"/>
        </w:rPr>
        <w:tab/>
        <w:t xml:space="preserve">В случае рассмотрения требования с некорректной суммой гарантии, ОАО «ГФ» произведет перерасчет гарантии, путем снижения суммы гарантийного требования на </w:t>
      </w:r>
      <w:r w:rsidR="00F15DC6" w:rsidRPr="002B5D2E">
        <w:rPr>
          <w:rFonts w:ascii="Times New Roman" w:hAnsi="Times New Roman" w:cs="Times New Roman"/>
          <w:sz w:val="24"/>
          <w:szCs w:val="24"/>
        </w:rPr>
        <w:t>500 000</w:t>
      </w:r>
      <w:r w:rsidRPr="002B5D2E">
        <w:rPr>
          <w:rFonts w:ascii="Times New Roman" w:hAnsi="Times New Roman" w:cs="Times New Roman"/>
          <w:sz w:val="24"/>
          <w:szCs w:val="24"/>
        </w:rPr>
        <w:t xml:space="preserve"> сом. </w:t>
      </w:r>
    </w:p>
    <w:p w14:paraId="640B64C1" w14:textId="2F8C403B"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ОАО «ГФ» регистрирует </w:t>
      </w:r>
      <w:r w:rsidR="00711619" w:rsidRPr="002B5D2E">
        <w:rPr>
          <w:rFonts w:ascii="Times New Roman" w:hAnsi="Times New Roman" w:cs="Times New Roman"/>
          <w:sz w:val="24"/>
          <w:szCs w:val="24"/>
        </w:rPr>
        <w:t>договор</w:t>
      </w:r>
      <w:r w:rsidR="00711619">
        <w:rPr>
          <w:rFonts w:ascii="Times New Roman" w:hAnsi="Times New Roman" w:cs="Times New Roman"/>
          <w:sz w:val="24"/>
          <w:szCs w:val="24"/>
        </w:rPr>
        <w:t>ы</w:t>
      </w:r>
      <w:r w:rsidR="00711619" w:rsidRPr="002B5D2E">
        <w:rPr>
          <w:rFonts w:ascii="Times New Roman" w:hAnsi="Times New Roman" w:cs="Times New Roman"/>
          <w:sz w:val="24"/>
          <w:szCs w:val="24"/>
        </w:rPr>
        <w:t xml:space="preserve"> </w:t>
      </w:r>
      <w:r w:rsidRPr="002B5D2E">
        <w:rPr>
          <w:rFonts w:ascii="Times New Roman" w:hAnsi="Times New Roman" w:cs="Times New Roman"/>
          <w:sz w:val="24"/>
          <w:szCs w:val="24"/>
        </w:rPr>
        <w:t>финансирования, соответствующие критериям приемлемости, в гарантийном портфеле без проведения дополнительного анализа.</w:t>
      </w:r>
    </w:p>
    <w:p w14:paraId="242537C7"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Амортизация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будет производиться по пропорциональному принципу (</w:t>
      </w:r>
      <w:proofErr w:type="spellStart"/>
      <w:r w:rsidRPr="002B5D2E">
        <w:rPr>
          <w:rFonts w:ascii="Times New Roman" w:hAnsi="Times New Roman" w:cs="Times New Roman"/>
          <w:sz w:val="24"/>
          <w:szCs w:val="24"/>
          <w:lang w:val="en-US"/>
        </w:rPr>
        <w:t>pari</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lang w:val="en-US"/>
        </w:rPr>
        <w:t>passu</w:t>
      </w:r>
      <w:proofErr w:type="spellEnd"/>
      <w:r w:rsidRPr="002B5D2E">
        <w:rPr>
          <w:rFonts w:ascii="Times New Roman" w:hAnsi="Times New Roman" w:cs="Times New Roman"/>
          <w:sz w:val="24"/>
          <w:szCs w:val="24"/>
        </w:rPr>
        <w:t xml:space="preserve">) – в соответствии с данным принципом, любые погашения/взыскания по договорам финансирования, а также суммы от реализации транспортного средства распределяются между ФКО и ОАО «ГФ» пропорционально доле участия гарантии в обеспечении финансирования. </w:t>
      </w:r>
    </w:p>
    <w:p w14:paraId="42D983D7" w14:textId="77777777" w:rsidR="00DD08C7" w:rsidRPr="002B5D2E" w:rsidRDefault="00DD08C7" w:rsidP="00DD08C7">
      <w:pPr>
        <w:pStyle w:val="a3"/>
        <w:spacing w:line="276" w:lineRule="auto"/>
        <w:jc w:val="both"/>
        <w:rPr>
          <w:rFonts w:ascii="Times New Roman" w:hAnsi="Times New Roman" w:cs="Times New Roman"/>
          <w:b/>
          <w:i/>
          <w:sz w:val="24"/>
          <w:szCs w:val="24"/>
        </w:rPr>
      </w:pPr>
      <w:r w:rsidRPr="002B5D2E">
        <w:rPr>
          <w:rFonts w:ascii="Times New Roman" w:hAnsi="Times New Roman" w:cs="Times New Roman"/>
          <w:b/>
          <w:i/>
          <w:sz w:val="24"/>
          <w:szCs w:val="24"/>
        </w:rPr>
        <w:t>Пример 3</w:t>
      </w:r>
    </w:p>
    <w:p w14:paraId="2DA3B1F0" w14:textId="77777777" w:rsidR="00DD08C7" w:rsidRPr="002B5D2E" w:rsidRDefault="00DD08C7" w:rsidP="00DD08C7">
      <w:pPr>
        <w:pStyle w:val="a3"/>
        <w:spacing w:after="0" w:line="276" w:lineRule="auto"/>
        <w:jc w:val="both"/>
        <w:rPr>
          <w:rFonts w:ascii="Times New Roman" w:hAnsi="Times New Roman" w:cs="Times New Roman"/>
          <w:i/>
          <w:sz w:val="24"/>
          <w:szCs w:val="24"/>
        </w:rPr>
      </w:pPr>
      <w:r w:rsidRPr="002B5D2E">
        <w:rPr>
          <w:rFonts w:ascii="Times New Roman" w:hAnsi="Times New Roman" w:cs="Times New Roman"/>
          <w:i/>
          <w:sz w:val="24"/>
          <w:szCs w:val="24"/>
        </w:rPr>
        <w:t xml:space="preserve">Амортизации гарантии по договору финансирования, выданного в национальной валюте: </w:t>
      </w:r>
    </w:p>
    <w:p w14:paraId="7BEE0E10"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выданного финансирования – </w:t>
      </w:r>
      <w:r w:rsidRPr="002B5D2E">
        <w:rPr>
          <w:rFonts w:ascii="Times New Roman" w:hAnsi="Times New Roman" w:cs="Times New Roman"/>
          <w:b/>
          <w:sz w:val="24"/>
          <w:szCs w:val="24"/>
        </w:rPr>
        <w:t>3 000 000 сом</w:t>
      </w:r>
    </w:p>
    <w:p w14:paraId="769E7FC2"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Доля гарантии – </w:t>
      </w:r>
      <w:r w:rsidRPr="002B5D2E">
        <w:rPr>
          <w:rFonts w:ascii="Times New Roman" w:hAnsi="Times New Roman" w:cs="Times New Roman"/>
          <w:b/>
          <w:sz w:val="24"/>
          <w:szCs w:val="24"/>
        </w:rPr>
        <w:t>30%</w:t>
      </w:r>
      <w:r w:rsidRPr="002B5D2E">
        <w:rPr>
          <w:rFonts w:ascii="Times New Roman" w:hAnsi="Times New Roman" w:cs="Times New Roman"/>
          <w:sz w:val="24"/>
          <w:szCs w:val="24"/>
        </w:rPr>
        <w:t xml:space="preserve"> </w:t>
      </w:r>
    </w:p>
    <w:p w14:paraId="399830BC"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Сумма гарантии –</w:t>
      </w:r>
      <w:r w:rsidRPr="002B5D2E">
        <w:rPr>
          <w:rFonts w:ascii="Times New Roman" w:hAnsi="Times New Roman" w:cs="Times New Roman"/>
          <w:b/>
          <w:sz w:val="24"/>
          <w:szCs w:val="24"/>
        </w:rPr>
        <w:t xml:space="preserve"> 900 000 сом </w:t>
      </w:r>
    </w:p>
    <w:p w14:paraId="1E926E7F"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за период – </w:t>
      </w:r>
      <w:r w:rsidRPr="002B5D2E">
        <w:rPr>
          <w:rFonts w:ascii="Times New Roman" w:hAnsi="Times New Roman" w:cs="Times New Roman"/>
          <w:b/>
          <w:sz w:val="24"/>
          <w:szCs w:val="24"/>
        </w:rPr>
        <w:t>300 000 сом</w:t>
      </w:r>
      <w:r w:rsidRPr="002B5D2E">
        <w:rPr>
          <w:rFonts w:ascii="Times New Roman" w:hAnsi="Times New Roman" w:cs="Times New Roman"/>
          <w:sz w:val="24"/>
          <w:szCs w:val="24"/>
        </w:rPr>
        <w:t xml:space="preserve"> </w:t>
      </w:r>
    </w:p>
    <w:p w14:paraId="72A5BB93" w14:textId="4318F758"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Остаток гарантии = Сумма гарантии - (Сумма погашения по основной сумме за период *долю</w:t>
      </w:r>
      <w:r w:rsidR="00711619">
        <w:rPr>
          <w:rFonts w:ascii="Times New Roman" w:hAnsi="Times New Roman" w:cs="Times New Roman"/>
          <w:sz w:val="24"/>
          <w:szCs w:val="24"/>
        </w:rPr>
        <w:t xml:space="preserve"> </w:t>
      </w:r>
      <w:r w:rsidR="00711619" w:rsidRPr="00054A00">
        <w:rPr>
          <w:rFonts w:ascii="Times New Roman" w:hAnsi="Times New Roman" w:cs="Times New Roman"/>
          <w:sz w:val="24"/>
          <w:szCs w:val="24"/>
        </w:rPr>
        <w:t>гарантии</w:t>
      </w:r>
      <w:r w:rsidRPr="002B5D2E">
        <w:rPr>
          <w:rFonts w:ascii="Times New Roman" w:hAnsi="Times New Roman" w:cs="Times New Roman"/>
          <w:sz w:val="24"/>
          <w:szCs w:val="24"/>
        </w:rPr>
        <w:t>)</w:t>
      </w:r>
    </w:p>
    <w:p w14:paraId="5B19F481" w14:textId="77777777" w:rsidR="00DD08C7" w:rsidRPr="002B5D2E" w:rsidRDefault="00DD08C7" w:rsidP="00DD08C7">
      <w:pPr>
        <w:pStyle w:val="a3"/>
        <w:spacing w:after="0" w:line="276" w:lineRule="auto"/>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hAnsi="Times New Roman" w:cs="Times New Roman"/>
          <w:b/>
          <w:sz w:val="24"/>
          <w:szCs w:val="24"/>
        </w:rPr>
        <w:t xml:space="preserve">900 000 – (300 000 * 30%) = 810 000 сом. </w:t>
      </w:r>
    </w:p>
    <w:p w14:paraId="0DC5EDAE" w14:textId="77777777" w:rsidR="00DD08C7" w:rsidRPr="002B5D2E" w:rsidRDefault="00DD08C7" w:rsidP="00DD08C7">
      <w:pPr>
        <w:spacing w:after="0"/>
        <w:ind w:firstLine="709"/>
        <w:jc w:val="both"/>
        <w:rPr>
          <w:rFonts w:ascii="Times New Roman" w:hAnsi="Times New Roman" w:cs="Times New Roman"/>
          <w:sz w:val="24"/>
          <w:szCs w:val="24"/>
        </w:rPr>
      </w:pPr>
    </w:p>
    <w:p w14:paraId="7D3BE680" w14:textId="77777777" w:rsidR="00DD08C7" w:rsidRPr="002B5D2E" w:rsidRDefault="00DD08C7" w:rsidP="00DD08C7">
      <w:pPr>
        <w:pStyle w:val="a3"/>
        <w:numPr>
          <w:ilvl w:val="1"/>
          <w:numId w:val="34"/>
        </w:numPr>
        <w:spacing w:after="0" w:line="256" w:lineRule="auto"/>
        <w:ind w:left="993" w:hanging="426"/>
        <w:jc w:val="both"/>
        <w:rPr>
          <w:rFonts w:ascii="Times New Roman" w:hAnsi="Times New Roman" w:cs="Times New Roman"/>
          <w:b/>
          <w:sz w:val="24"/>
          <w:szCs w:val="24"/>
        </w:rPr>
      </w:pPr>
      <w:r w:rsidRPr="002B5D2E">
        <w:rPr>
          <w:rFonts w:ascii="Times New Roman" w:eastAsia="Times New Roman" w:hAnsi="Times New Roman" w:cs="Times New Roman"/>
          <w:b/>
          <w:sz w:val="24"/>
          <w:szCs w:val="24"/>
        </w:rPr>
        <w:t xml:space="preserve">Критерии приемлемости Клиента  </w:t>
      </w:r>
    </w:p>
    <w:p w14:paraId="7E06C8D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Для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Клиент должен соответствовать следующим критериям приемлемости:   </w:t>
      </w:r>
    </w:p>
    <w:p w14:paraId="6553C22F" w14:textId="1C39EEBF"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может быть физическим лицом</w:t>
      </w:r>
      <w:r w:rsidR="00F1473F">
        <w:rPr>
          <w:rFonts w:ascii="Times New Roman" w:hAnsi="Times New Roman" w:cs="Times New Roman"/>
          <w:sz w:val="24"/>
          <w:szCs w:val="24"/>
        </w:rPr>
        <w:t>-гражданином Кыргызской Республики (КР)</w:t>
      </w:r>
      <w:r w:rsidRPr="002B5D2E">
        <w:rPr>
          <w:rFonts w:ascii="Times New Roman" w:hAnsi="Times New Roman" w:cs="Times New Roman"/>
          <w:sz w:val="24"/>
          <w:szCs w:val="24"/>
        </w:rPr>
        <w:t xml:space="preserve"> или юридическим лицом.</w:t>
      </w:r>
    </w:p>
    <w:p w14:paraId="594D7C6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Деятельность Клиента не должна противоречить действующему законодательству Кыргызской Республики.</w:t>
      </w:r>
    </w:p>
    <w:p w14:paraId="0CAB95BB"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lastRenderedPageBreak/>
        <w:t>Клиент должен осуществлять деятельность на территории Кыргызской Республики.</w:t>
      </w:r>
    </w:p>
    <w:p w14:paraId="2D9BCD86"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Наличие непрерывного общего трудового стажа / периода осуществления предпринимательской деятельности не менее 6 (Шесть) месяцев. </w:t>
      </w:r>
    </w:p>
    <w:p w14:paraId="4D28560F" w14:textId="77777777" w:rsidR="00DD08C7" w:rsidRPr="002B5D2E" w:rsidRDefault="00DD08C7" w:rsidP="00DD08C7">
      <w:pPr>
        <w:pStyle w:val="a3"/>
        <w:tabs>
          <w:tab w:val="left" w:pos="993"/>
        </w:tabs>
        <w:snapToGrid w:val="0"/>
        <w:spacing w:after="120" w:line="276" w:lineRule="auto"/>
        <w:jc w:val="both"/>
        <w:rPr>
          <w:rFonts w:ascii="Times New Roman" w:hAnsi="Times New Roman" w:cs="Times New Roman"/>
          <w:sz w:val="24"/>
          <w:szCs w:val="24"/>
        </w:rPr>
      </w:pPr>
    </w:p>
    <w:p w14:paraId="1F7A6920" w14:textId="77777777" w:rsidR="00DD08C7" w:rsidRPr="002B5D2E" w:rsidRDefault="00DD08C7" w:rsidP="00DD08C7">
      <w:pPr>
        <w:pStyle w:val="a3"/>
        <w:numPr>
          <w:ilvl w:val="1"/>
          <w:numId w:val="34"/>
        </w:numPr>
        <w:snapToGrid w:val="0"/>
        <w:spacing w:after="0" w:line="276" w:lineRule="auto"/>
        <w:ind w:hanging="502"/>
        <w:rPr>
          <w:rFonts w:ascii="Times New Roman" w:hAnsi="Times New Roman" w:cs="Times New Roman"/>
          <w:b/>
          <w:sz w:val="24"/>
          <w:szCs w:val="24"/>
        </w:rPr>
      </w:pPr>
      <w:r w:rsidRPr="002B5D2E">
        <w:rPr>
          <w:rFonts w:ascii="Times New Roman" w:hAnsi="Times New Roman" w:cs="Times New Roman"/>
          <w:b/>
          <w:sz w:val="24"/>
          <w:szCs w:val="24"/>
        </w:rPr>
        <w:t xml:space="preserve">Критерии приемлемости финансирования. </w:t>
      </w:r>
    </w:p>
    <w:p w14:paraId="361FA4C7" w14:textId="77777777" w:rsidR="00DD08C7" w:rsidRPr="002B5D2E" w:rsidRDefault="00DD08C7" w:rsidP="00DD08C7">
      <w:pPr>
        <w:pStyle w:val="a3"/>
        <w:numPr>
          <w:ilvl w:val="2"/>
          <w:numId w:val="34"/>
        </w:numPr>
        <w:tabs>
          <w:tab w:val="left" w:pos="1134"/>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гарантийном продукте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может быть зарегистрирован договор финансирования, соответствующий нижеуказанным критериям: </w:t>
      </w:r>
    </w:p>
    <w:tbl>
      <w:tblPr>
        <w:tblStyle w:val="a5"/>
        <w:tblW w:w="9641" w:type="dxa"/>
        <w:tblLook w:val="04A0" w:firstRow="1" w:lastRow="0" w:firstColumn="1" w:lastColumn="0" w:noHBand="0" w:noVBand="1"/>
      </w:tblPr>
      <w:tblGrid>
        <w:gridCol w:w="3798"/>
        <w:gridCol w:w="5843"/>
      </w:tblGrid>
      <w:tr w:rsidR="002B5D2E" w:rsidRPr="002B5D2E" w14:paraId="40FB3E04" w14:textId="77777777" w:rsidTr="00DD08C7">
        <w:trPr>
          <w:trHeight w:val="923"/>
        </w:trPr>
        <w:tc>
          <w:tcPr>
            <w:tcW w:w="3798" w:type="dxa"/>
            <w:tcBorders>
              <w:top w:val="single" w:sz="4" w:space="0" w:color="auto"/>
              <w:left w:val="single" w:sz="4" w:space="0" w:color="auto"/>
              <w:bottom w:val="single" w:sz="4" w:space="0" w:color="auto"/>
              <w:right w:val="single" w:sz="4" w:space="0" w:color="auto"/>
            </w:tcBorders>
            <w:hideMark/>
          </w:tcPr>
          <w:p w14:paraId="770129F3"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Тип клиента: </w:t>
            </w:r>
          </w:p>
        </w:tc>
        <w:tc>
          <w:tcPr>
            <w:tcW w:w="5843" w:type="dxa"/>
            <w:tcBorders>
              <w:top w:val="single" w:sz="4" w:space="0" w:color="auto"/>
              <w:left w:val="single" w:sz="4" w:space="0" w:color="auto"/>
              <w:bottom w:val="single" w:sz="4" w:space="0" w:color="auto"/>
              <w:right w:val="single" w:sz="4" w:space="0" w:color="auto"/>
            </w:tcBorders>
            <w:hideMark/>
          </w:tcPr>
          <w:p w14:paraId="02B3504F" w14:textId="7588CCAE"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w:t>
            </w:r>
            <w:r w:rsidR="00F1473F">
              <w:rPr>
                <w:rFonts w:ascii="Times New Roman" w:hAnsi="Times New Roman" w:cs="Times New Roman"/>
                <w:sz w:val="24"/>
                <w:szCs w:val="24"/>
              </w:rPr>
              <w:t>-гражданин КР</w:t>
            </w:r>
            <w:r w:rsidRPr="002B5D2E">
              <w:rPr>
                <w:rFonts w:ascii="Times New Roman" w:hAnsi="Times New Roman" w:cs="Times New Roman"/>
                <w:sz w:val="24"/>
                <w:szCs w:val="24"/>
              </w:rPr>
              <w:t xml:space="preserve">; </w:t>
            </w:r>
          </w:p>
          <w:p w14:paraId="341C9215" w14:textId="693F8F3B"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w:t>
            </w:r>
            <w:r w:rsidR="00F1473F">
              <w:rPr>
                <w:rFonts w:ascii="Times New Roman" w:hAnsi="Times New Roman" w:cs="Times New Roman"/>
                <w:sz w:val="24"/>
                <w:szCs w:val="24"/>
              </w:rPr>
              <w:t>-гражданин КР</w:t>
            </w:r>
            <w:r w:rsidRPr="002B5D2E">
              <w:rPr>
                <w:rFonts w:ascii="Times New Roman" w:hAnsi="Times New Roman" w:cs="Times New Roman"/>
                <w:sz w:val="24"/>
                <w:szCs w:val="24"/>
              </w:rPr>
              <w:t>, занимающееся предпринимательской деятельностью;</w:t>
            </w:r>
          </w:p>
          <w:p w14:paraId="471D0FFD"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r>
      <w:tr w:rsidR="002B5D2E" w:rsidRPr="002B5D2E" w14:paraId="3E05B105"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018708E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Цель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346C6905"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Приобретение автомобиля и грузового коммерческого транспорта</w:t>
            </w:r>
          </w:p>
        </w:tc>
      </w:tr>
      <w:tr w:rsidR="002B5D2E" w:rsidRPr="002B5D2E" w14:paraId="54AB3E69"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7B64E7B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tc>
        <w:tc>
          <w:tcPr>
            <w:tcW w:w="5843" w:type="dxa"/>
            <w:tcBorders>
              <w:top w:val="single" w:sz="4" w:space="0" w:color="auto"/>
              <w:left w:val="single" w:sz="4" w:space="0" w:color="auto"/>
              <w:bottom w:val="single" w:sz="4" w:space="0" w:color="auto"/>
              <w:right w:val="single" w:sz="4" w:space="0" w:color="auto"/>
            </w:tcBorders>
            <w:hideMark/>
          </w:tcPr>
          <w:p w14:paraId="691B3ACA" w14:textId="77777777" w:rsidR="00DD08C7" w:rsidRPr="002B5D2E" w:rsidRDefault="00DD08C7">
            <w:pPr>
              <w:spacing w:line="276" w:lineRule="auto"/>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w:t>
            </w:r>
            <w:proofErr w:type="spellStart"/>
            <w:r w:rsidRPr="002B5D2E">
              <w:rPr>
                <w:rFonts w:ascii="Times New Roman" w:hAnsi="Times New Roman" w:cs="Times New Roman"/>
                <w:sz w:val="24"/>
                <w:szCs w:val="24"/>
              </w:rPr>
              <w:t>Дт</w:t>
            </w:r>
            <w:proofErr w:type="spellEnd"/>
            <w:r w:rsidRPr="002B5D2E">
              <w:rPr>
                <w:rFonts w:ascii="Times New Roman" w:hAnsi="Times New Roman" w:cs="Times New Roman"/>
                <w:sz w:val="24"/>
                <w:szCs w:val="24"/>
              </w:rPr>
              <w:t xml:space="preserve"> Техник»</w:t>
            </w:r>
          </w:p>
        </w:tc>
      </w:tr>
      <w:tr w:rsidR="002B5D2E" w:rsidRPr="002B5D2E" w14:paraId="3E6BDD67"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886129E"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Валюта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5A851462"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Кыргызский сом</w:t>
            </w:r>
          </w:p>
        </w:tc>
      </w:tr>
      <w:tr w:rsidR="002B5D2E" w:rsidRPr="002B5D2E" w14:paraId="62EBCDB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B197E2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Обеспечение:</w:t>
            </w:r>
          </w:p>
        </w:tc>
        <w:tc>
          <w:tcPr>
            <w:tcW w:w="5843" w:type="dxa"/>
            <w:tcBorders>
              <w:top w:val="single" w:sz="4" w:space="0" w:color="auto"/>
              <w:left w:val="single" w:sz="4" w:space="0" w:color="auto"/>
              <w:bottom w:val="single" w:sz="4" w:space="0" w:color="auto"/>
              <w:right w:val="single" w:sz="4" w:space="0" w:color="auto"/>
            </w:tcBorders>
            <w:hideMark/>
          </w:tcPr>
          <w:p w14:paraId="2C0A624F"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Приобретаемое транспортное средство</w:t>
            </w:r>
          </w:p>
          <w:p w14:paraId="256A4200"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 Недвижимое имущество </w:t>
            </w:r>
          </w:p>
          <w:p w14:paraId="7872B08B"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Гарантия ОАО «Гарантийный фонд»</w:t>
            </w:r>
          </w:p>
        </w:tc>
      </w:tr>
      <w:tr w:rsidR="002B5D2E" w:rsidRPr="002B5D2E" w14:paraId="7408ED51"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0B3EC94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Страхование:</w:t>
            </w:r>
          </w:p>
        </w:tc>
        <w:tc>
          <w:tcPr>
            <w:tcW w:w="5843" w:type="dxa"/>
            <w:tcBorders>
              <w:top w:val="single" w:sz="4" w:space="0" w:color="auto"/>
              <w:left w:val="single" w:sz="4" w:space="0" w:color="auto"/>
              <w:bottom w:val="single" w:sz="4" w:space="0" w:color="auto"/>
              <w:right w:val="single" w:sz="4" w:space="0" w:color="auto"/>
            </w:tcBorders>
            <w:hideMark/>
          </w:tcPr>
          <w:p w14:paraId="02BBA72C"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Обязательное страхование транспортного средства</w:t>
            </w:r>
          </w:p>
        </w:tc>
      </w:tr>
      <w:tr w:rsidR="002B5D2E" w:rsidRPr="002B5D2E" w14:paraId="373F5B56"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5852E5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Гарантийное покрытие: </w:t>
            </w:r>
          </w:p>
        </w:tc>
        <w:tc>
          <w:tcPr>
            <w:tcW w:w="5843" w:type="dxa"/>
            <w:tcBorders>
              <w:top w:val="single" w:sz="4" w:space="0" w:color="auto"/>
              <w:left w:val="single" w:sz="4" w:space="0" w:color="auto"/>
              <w:bottom w:val="single" w:sz="4" w:space="0" w:color="auto"/>
              <w:right w:val="single" w:sz="4" w:space="0" w:color="auto"/>
            </w:tcBorders>
            <w:hideMark/>
          </w:tcPr>
          <w:p w14:paraId="314ECDF1" w14:textId="2FD5D5D1" w:rsidR="00DD08C7" w:rsidRPr="004B3336"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Не более 30 (Тридцать) % от </w:t>
            </w:r>
            <w:r w:rsidR="00E740F1">
              <w:rPr>
                <w:rFonts w:ascii="Times New Roman" w:hAnsi="Times New Roman" w:cs="Times New Roman"/>
                <w:sz w:val="24"/>
                <w:szCs w:val="24"/>
              </w:rPr>
              <w:t>суммы финансирования</w:t>
            </w:r>
          </w:p>
        </w:tc>
      </w:tr>
      <w:tr w:rsidR="002B5D2E" w:rsidRPr="002B5D2E" w14:paraId="2DE08494"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49FC258" w14:textId="5333E8E9"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Принцип амортизации:</w:t>
            </w:r>
          </w:p>
        </w:tc>
        <w:tc>
          <w:tcPr>
            <w:tcW w:w="5843" w:type="dxa"/>
            <w:tcBorders>
              <w:top w:val="single" w:sz="4" w:space="0" w:color="auto"/>
              <w:left w:val="single" w:sz="4" w:space="0" w:color="auto"/>
              <w:bottom w:val="single" w:sz="4" w:space="0" w:color="auto"/>
              <w:right w:val="single" w:sz="4" w:space="0" w:color="auto"/>
            </w:tcBorders>
            <w:hideMark/>
          </w:tcPr>
          <w:p w14:paraId="4FEF641D"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Пропорционально (</w:t>
            </w:r>
            <w:proofErr w:type="spellStart"/>
            <w:r w:rsidRPr="002B5D2E">
              <w:rPr>
                <w:rFonts w:ascii="Times New Roman" w:hAnsi="Times New Roman" w:cs="Times New Roman"/>
                <w:sz w:val="24"/>
                <w:szCs w:val="24"/>
                <w:lang w:val="en-US"/>
              </w:rPr>
              <w:t>pari-passu</w:t>
            </w:r>
            <w:proofErr w:type="spellEnd"/>
            <w:r w:rsidRPr="002B5D2E">
              <w:rPr>
                <w:rFonts w:ascii="Times New Roman" w:hAnsi="Times New Roman" w:cs="Times New Roman"/>
                <w:sz w:val="24"/>
                <w:szCs w:val="24"/>
                <w:lang w:val="en-US"/>
              </w:rPr>
              <w:t>)</w:t>
            </w:r>
          </w:p>
        </w:tc>
      </w:tr>
      <w:tr w:rsidR="002B5D2E" w:rsidRPr="002B5D2E" w14:paraId="1683569D"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94AE5A7" w14:textId="423E2F69" w:rsidR="00DD08C7" w:rsidRPr="00097B28" w:rsidRDefault="00DD08C7">
            <w:pPr>
              <w:spacing w:line="276" w:lineRule="auto"/>
              <w:jc w:val="both"/>
              <w:rPr>
                <w:rFonts w:ascii="Times New Roman" w:hAnsi="Times New Roman" w:cs="Times New Roman"/>
                <w:b/>
                <w:sz w:val="24"/>
                <w:szCs w:val="24"/>
              </w:rPr>
            </w:pPr>
            <w:r w:rsidRPr="00097B28">
              <w:rPr>
                <w:rFonts w:ascii="Times New Roman" w:hAnsi="Times New Roman" w:cs="Times New Roman"/>
                <w:b/>
                <w:sz w:val="24"/>
                <w:szCs w:val="24"/>
              </w:rPr>
              <w:t>Кредитная история</w:t>
            </w:r>
            <w:r w:rsidR="00E740F1">
              <w:rPr>
                <w:rFonts w:ascii="Times New Roman" w:hAnsi="Times New Roman" w:cs="Times New Roman"/>
                <w:b/>
                <w:sz w:val="24"/>
                <w:szCs w:val="24"/>
              </w:rPr>
              <w:t xml:space="preserve"> клиента</w:t>
            </w:r>
            <w:r w:rsidRPr="00097B28">
              <w:rPr>
                <w:rFonts w:ascii="Times New Roman" w:hAnsi="Times New Roman" w:cs="Times New Roman"/>
                <w:b/>
                <w:sz w:val="24"/>
                <w:szCs w:val="24"/>
              </w:rPr>
              <w:t xml:space="preserve">: </w:t>
            </w:r>
          </w:p>
        </w:tc>
        <w:tc>
          <w:tcPr>
            <w:tcW w:w="5843" w:type="dxa"/>
            <w:tcBorders>
              <w:top w:val="single" w:sz="4" w:space="0" w:color="auto"/>
              <w:left w:val="single" w:sz="4" w:space="0" w:color="auto"/>
              <w:bottom w:val="single" w:sz="4" w:space="0" w:color="auto"/>
              <w:right w:val="single" w:sz="4" w:space="0" w:color="auto"/>
            </w:tcBorders>
            <w:hideMark/>
          </w:tcPr>
          <w:p w14:paraId="695900DF" w14:textId="310BC902" w:rsidR="00DD08C7" w:rsidRPr="00220AE5" w:rsidRDefault="00E740F1">
            <w:pPr>
              <w:spacing w:line="276" w:lineRule="auto"/>
              <w:jc w:val="both"/>
              <w:rPr>
                <w:rFonts w:ascii="Times New Roman" w:hAnsi="Times New Roman" w:cs="Times New Roman"/>
                <w:sz w:val="24"/>
                <w:szCs w:val="24"/>
              </w:rPr>
            </w:pPr>
            <w:r>
              <w:rPr>
                <w:rFonts w:ascii="Times New Roman" w:hAnsi="Times New Roman" w:cs="Times New Roman"/>
                <w:sz w:val="24"/>
                <w:szCs w:val="24"/>
              </w:rPr>
              <w:t>Принимается во внимание кредитная история за последние 2 года. Не более 50 дней просроченной задолженности в совокупности по одному кредиту/финансированию.</w:t>
            </w:r>
          </w:p>
        </w:tc>
      </w:tr>
      <w:tr w:rsidR="002B5D2E" w:rsidRPr="002B5D2E" w14:paraId="59DC23EA" w14:textId="77777777" w:rsidTr="00DD08C7">
        <w:trPr>
          <w:trHeight w:val="311"/>
        </w:trPr>
        <w:tc>
          <w:tcPr>
            <w:tcW w:w="3798" w:type="dxa"/>
            <w:tcBorders>
              <w:top w:val="single" w:sz="4" w:space="0" w:color="auto"/>
              <w:left w:val="single" w:sz="4" w:space="0" w:color="auto"/>
              <w:bottom w:val="single" w:sz="4" w:space="0" w:color="auto"/>
              <w:right w:val="single" w:sz="4" w:space="0" w:color="auto"/>
            </w:tcBorders>
            <w:hideMark/>
          </w:tcPr>
          <w:p w14:paraId="479E7237"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2490962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60 (Шестьдесят) месяцев</w:t>
            </w:r>
          </w:p>
        </w:tc>
      </w:tr>
      <w:tr w:rsidR="002B5D2E" w:rsidRPr="002B5D2E" w14:paraId="097A0FF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6D5A9D20"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484ABBA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 не более 5 000 000 (Пять миллионов) сом </w:t>
            </w:r>
          </w:p>
          <w:p w14:paraId="760DC63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занимающихся предпринимательской деятельностью и для юридических лиц - не более 35 000 000 (Тридцать пять миллионов) сом</w:t>
            </w:r>
          </w:p>
        </w:tc>
      </w:tr>
    </w:tbl>
    <w:p w14:paraId="2AC229A7" w14:textId="2C2B2F1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рамках одного решения </w:t>
      </w:r>
      <w:r w:rsidRPr="00097B28">
        <w:rPr>
          <w:rFonts w:ascii="Times New Roman" w:hAnsi="Times New Roman" w:cs="Times New Roman"/>
          <w:sz w:val="24"/>
          <w:szCs w:val="24"/>
        </w:rPr>
        <w:t>Кредитного комитета</w:t>
      </w:r>
      <w:r w:rsidR="00097B28">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ФКО может одобрить выдачу нескольких транспортных средств с гарантией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u w:val="single"/>
        </w:rPr>
        <w:t xml:space="preserve">Если ФКО одобрит предоставление финансирования новым отдельным решением, данные </w:t>
      </w:r>
      <w:r w:rsidR="003C177D" w:rsidRPr="002B5D2E">
        <w:rPr>
          <w:rFonts w:ascii="Times New Roman" w:hAnsi="Times New Roman" w:cs="Times New Roman"/>
          <w:b/>
          <w:bCs/>
          <w:sz w:val="24"/>
          <w:szCs w:val="24"/>
          <w:u w:val="single"/>
        </w:rPr>
        <w:t>договор</w:t>
      </w:r>
      <w:r w:rsidR="003C177D">
        <w:rPr>
          <w:rFonts w:ascii="Times New Roman" w:hAnsi="Times New Roman" w:cs="Times New Roman"/>
          <w:b/>
          <w:bCs/>
          <w:sz w:val="24"/>
          <w:szCs w:val="24"/>
          <w:u w:val="single"/>
        </w:rPr>
        <w:t>ы</w:t>
      </w:r>
      <w:r w:rsidR="003C177D" w:rsidRPr="002B5D2E">
        <w:rPr>
          <w:rFonts w:ascii="Times New Roman" w:hAnsi="Times New Roman" w:cs="Times New Roman"/>
          <w:b/>
          <w:bCs/>
          <w:sz w:val="24"/>
          <w:szCs w:val="24"/>
          <w:u w:val="single"/>
        </w:rPr>
        <w:t xml:space="preserve"> </w:t>
      </w:r>
      <w:r w:rsidRPr="002B5D2E">
        <w:rPr>
          <w:rFonts w:ascii="Times New Roman" w:hAnsi="Times New Roman" w:cs="Times New Roman"/>
          <w:b/>
          <w:bCs/>
          <w:sz w:val="24"/>
          <w:szCs w:val="24"/>
          <w:u w:val="single"/>
        </w:rPr>
        <w:t>финансирования не подлежат регистрации в «</w:t>
      </w:r>
      <w:proofErr w:type="spellStart"/>
      <w:r w:rsidRPr="002B5D2E">
        <w:rPr>
          <w:rFonts w:ascii="Times New Roman" w:hAnsi="Times New Roman" w:cs="Times New Roman"/>
          <w:b/>
          <w:bCs/>
          <w:sz w:val="24"/>
          <w:szCs w:val="24"/>
          <w:u w:val="single"/>
        </w:rPr>
        <w:t>Унаа</w:t>
      </w:r>
      <w:proofErr w:type="spellEnd"/>
      <w:r w:rsidRPr="002B5D2E">
        <w:rPr>
          <w:rFonts w:ascii="Times New Roman" w:hAnsi="Times New Roman" w:cs="Times New Roman"/>
          <w:b/>
          <w:bCs/>
          <w:sz w:val="24"/>
          <w:szCs w:val="24"/>
          <w:u w:val="single"/>
        </w:rPr>
        <w:t xml:space="preserve">». </w:t>
      </w:r>
      <w:r w:rsidRPr="002B5D2E">
        <w:rPr>
          <w:rFonts w:ascii="Times New Roman" w:hAnsi="Times New Roman" w:cs="Times New Roman"/>
          <w:sz w:val="24"/>
          <w:szCs w:val="24"/>
        </w:rPr>
        <w:t>Последующая регистрация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допустима после полного погашения действующих гарантий Клиента по договорам финансирования.</w:t>
      </w:r>
    </w:p>
    <w:p w14:paraId="75C4BFBC" w14:textId="4FFD7FB5"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lang w:val="ky-KG"/>
        </w:rPr>
        <w:lastRenderedPageBreak/>
        <w:t xml:space="preserve">Сумма финансирования для регистрации в </w:t>
      </w:r>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hAnsi="Times New Roman" w:cs="Times New Roman"/>
          <w:sz w:val="24"/>
          <w:szCs w:val="24"/>
          <w:lang w:val="ky-KG"/>
        </w:rPr>
        <w:t xml:space="preserve"> в рамках одного решения </w:t>
      </w:r>
      <w:r w:rsidRPr="00097B28">
        <w:rPr>
          <w:rFonts w:ascii="Times New Roman" w:hAnsi="Times New Roman" w:cs="Times New Roman"/>
          <w:sz w:val="24"/>
          <w:szCs w:val="24"/>
          <w:lang w:val="ky-KG"/>
        </w:rPr>
        <w:t>Кредитного комитета</w:t>
      </w:r>
      <w:r w:rsidR="00097B28" w:rsidRPr="00097B28">
        <w:rPr>
          <w:rFonts w:ascii="Times New Roman" w:hAnsi="Times New Roman" w:cs="Times New Roman"/>
          <w:sz w:val="24"/>
          <w:szCs w:val="24"/>
          <w:lang w:val="ky-KG"/>
        </w:rPr>
        <w:t>/</w:t>
      </w:r>
      <w:r w:rsidR="00097B28">
        <w:rPr>
          <w:rFonts w:ascii="Times New Roman" w:hAnsi="Times New Roman" w:cs="Times New Roman"/>
          <w:sz w:val="24"/>
          <w:szCs w:val="24"/>
          <w:lang w:val="ky-KG"/>
        </w:rPr>
        <w:t>комитета по финансированию</w:t>
      </w:r>
      <w:r w:rsidRPr="002B5D2E">
        <w:rPr>
          <w:rFonts w:ascii="Times New Roman" w:hAnsi="Times New Roman" w:cs="Times New Roman"/>
          <w:sz w:val="24"/>
          <w:szCs w:val="24"/>
          <w:lang w:val="ky-KG"/>
        </w:rPr>
        <w:t xml:space="preserve"> не должна превышать значений, указанных в вышеуказанной таблице. </w:t>
      </w:r>
    </w:p>
    <w:p w14:paraId="17FC87DC" w14:textId="7777777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4DF4C070" w14:textId="78003F94" w:rsidR="00DD08C7" w:rsidRPr="002B5D2E" w:rsidRDefault="00DD08C7" w:rsidP="00DD08C7">
      <w:pPr>
        <w:pStyle w:val="a3"/>
        <w:numPr>
          <w:ilvl w:val="0"/>
          <w:numId w:val="34"/>
        </w:numPr>
        <w:tabs>
          <w:tab w:val="left" w:pos="284"/>
          <w:tab w:val="left" w:pos="993"/>
        </w:tabs>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w:t>
      </w:r>
      <w:r w:rsidR="007A76CD" w:rsidRPr="002B5D2E">
        <w:rPr>
          <w:rFonts w:ascii="Times New Roman" w:hAnsi="Times New Roman" w:cs="Times New Roman"/>
          <w:b/>
          <w:bCs/>
          <w:sz w:val="24"/>
          <w:szCs w:val="24"/>
        </w:rPr>
        <w:t xml:space="preserve">УЧАСТИЯ </w:t>
      </w:r>
      <w:r w:rsidR="004B3336">
        <w:rPr>
          <w:rFonts w:ascii="Times New Roman" w:hAnsi="Times New Roman" w:cs="Times New Roman"/>
          <w:b/>
          <w:bCs/>
          <w:sz w:val="24"/>
          <w:szCs w:val="24"/>
        </w:rPr>
        <w:t>В РЕАЛИЗАЦИИ</w:t>
      </w:r>
      <w:r w:rsidRPr="002B5D2E">
        <w:rPr>
          <w:rFonts w:ascii="Times New Roman" w:hAnsi="Times New Roman" w:cs="Times New Roman"/>
          <w:b/>
          <w:bCs/>
          <w:sz w:val="24"/>
          <w:szCs w:val="24"/>
        </w:rPr>
        <w:t xml:space="preserve"> ПОРТФЕЛЬНОЙ ГАРАНТИИ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41876766" w14:textId="77777777" w:rsidR="00DD08C7" w:rsidRPr="002B5D2E" w:rsidRDefault="00DD08C7" w:rsidP="00DD08C7">
      <w:pPr>
        <w:pStyle w:val="a3"/>
        <w:tabs>
          <w:tab w:val="left" w:pos="284"/>
          <w:tab w:val="left" w:pos="993"/>
        </w:tabs>
        <w:spacing w:after="0" w:line="276" w:lineRule="auto"/>
        <w:rPr>
          <w:rFonts w:ascii="Times New Roman" w:hAnsi="Times New Roman" w:cs="Times New Roman"/>
          <w:b/>
          <w:bCs/>
          <w:sz w:val="24"/>
          <w:szCs w:val="24"/>
        </w:rPr>
      </w:pPr>
    </w:p>
    <w:p w14:paraId="02967E50"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Условия участия и подачи документов ФКО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p>
    <w:p w14:paraId="627876C3" w14:textId="0EB44550"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К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допускаются ФКО, заключившие ранее Соглашение о сотрудничестве с ОАО «ГФ» и участники реализации </w:t>
      </w:r>
      <w:r w:rsidR="007A76CD">
        <w:rPr>
          <w:rFonts w:ascii="Times New Roman" w:hAnsi="Times New Roman" w:cs="Times New Roman"/>
          <w:bCs/>
          <w:sz w:val="24"/>
          <w:szCs w:val="24"/>
        </w:rPr>
        <w:t>государственных программ/проектов</w:t>
      </w:r>
      <w:r w:rsidRPr="002B5D2E">
        <w:rPr>
          <w:rFonts w:ascii="Times New Roman" w:hAnsi="Times New Roman" w:cs="Times New Roman"/>
          <w:bCs/>
          <w:sz w:val="24"/>
          <w:szCs w:val="24"/>
        </w:rPr>
        <w:t xml:space="preserve">. </w:t>
      </w:r>
    </w:p>
    <w:p w14:paraId="4270FD6B" w14:textId="77777777"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В целях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размещает на официальном сайте «</w:t>
      </w:r>
      <w:r w:rsidRPr="002B5D2E">
        <w:rPr>
          <w:rFonts w:ascii="Times New Roman" w:hAnsi="Times New Roman" w:cs="Times New Roman"/>
          <w:sz w:val="24"/>
          <w:szCs w:val="24"/>
          <w:u w:val="single"/>
          <w:lang w:val="en-US"/>
        </w:rPr>
        <w:t>www</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gf</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kg</w:t>
      </w:r>
      <w:r w:rsidRPr="002B5D2E">
        <w:rPr>
          <w:rFonts w:ascii="Times New Roman" w:hAnsi="Times New Roman" w:cs="Times New Roman"/>
          <w:sz w:val="24"/>
          <w:szCs w:val="24"/>
          <w:u w:val="single"/>
        </w:rPr>
        <w:t>»</w:t>
      </w:r>
      <w:r w:rsidRPr="002B5D2E">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и порядок его реализации. Для участия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p>
    <w:p w14:paraId="1838C534" w14:textId="6965B3EC" w:rsidR="00DD08C7" w:rsidRPr="00657377" w:rsidRDefault="00DD08C7" w:rsidP="0065737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657377">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w:t>
      </w:r>
      <w:r w:rsidRPr="0063792F">
        <w:rPr>
          <w:rFonts w:ascii="Times New Roman" w:hAnsi="Times New Roman" w:cs="Times New Roman"/>
          <w:sz w:val="24"/>
          <w:szCs w:val="24"/>
        </w:rPr>
        <w:t xml:space="preserve">й Публичной оферты (Приложение 1 к </w:t>
      </w:r>
      <w:r w:rsidR="00D8528A" w:rsidRPr="0063792F">
        <w:rPr>
          <w:rFonts w:ascii="Times New Roman" w:hAnsi="Times New Roman" w:cs="Times New Roman"/>
          <w:sz w:val="24"/>
          <w:szCs w:val="24"/>
        </w:rPr>
        <w:t>Договору порт</w:t>
      </w:r>
      <w:r w:rsidR="00AE13E0" w:rsidRPr="0063792F">
        <w:rPr>
          <w:rFonts w:ascii="Times New Roman" w:hAnsi="Times New Roman" w:cs="Times New Roman"/>
          <w:sz w:val="24"/>
          <w:szCs w:val="24"/>
        </w:rPr>
        <w:t xml:space="preserve">фельной гарантии </w:t>
      </w:r>
      <w:r w:rsidRPr="00657377">
        <w:rPr>
          <w:rFonts w:ascii="Times New Roman" w:hAnsi="Times New Roman" w:cs="Times New Roman"/>
          <w:sz w:val="24"/>
          <w:szCs w:val="24"/>
        </w:rPr>
        <w:t>«</w:t>
      </w:r>
      <w:proofErr w:type="spellStart"/>
      <w:r w:rsidRPr="00657377">
        <w:rPr>
          <w:rFonts w:ascii="Times New Roman" w:hAnsi="Times New Roman" w:cs="Times New Roman"/>
          <w:sz w:val="24"/>
          <w:szCs w:val="24"/>
        </w:rPr>
        <w:t>Унаа</w:t>
      </w:r>
      <w:proofErr w:type="spellEnd"/>
      <w:r w:rsidRPr="00657377">
        <w:rPr>
          <w:rFonts w:ascii="Times New Roman" w:hAnsi="Times New Roman" w:cs="Times New Roman"/>
          <w:sz w:val="24"/>
          <w:szCs w:val="24"/>
        </w:rPr>
        <w:t>»), далее по тексту – Заявление-согласие.</w:t>
      </w:r>
    </w:p>
    <w:p w14:paraId="54F21DE7" w14:textId="77777777" w:rsidR="00DD08C7" w:rsidRPr="002B5D2E" w:rsidRDefault="00DD08C7" w:rsidP="00DD08C7">
      <w:pPr>
        <w:pStyle w:val="a3"/>
        <w:numPr>
          <w:ilvl w:val="2"/>
          <w:numId w:val="34"/>
        </w:numPr>
        <w:tabs>
          <w:tab w:val="left" w:pos="1276"/>
        </w:tabs>
        <w:spacing w:after="0" w:line="240"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Заявление-согласие включает в себя: </w:t>
      </w:r>
    </w:p>
    <w:p w14:paraId="677201BB" w14:textId="77777777" w:rsidR="00DD08C7" w:rsidRPr="002B5D2E" w:rsidRDefault="00DD08C7" w:rsidP="00DD08C7">
      <w:pPr>
        <w:pStyle w:val="a3"/>
        <w:numPr>
          <w:ilvl w:val="1"/>
          <w:numId w:val="39"/>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Намерение об участии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w:t>
      </w:r>
    </w:p>
    <w:p w14:paraId="1BB94278"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Заявления-согласия.</w:t>
      </w:r>
    </w:p>
    <w:p w14:paraId="4EC4E206" w14:textId="44DACA8E"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Заявление на участие с приложением должны быть подписаны уполномоченным лицом, скреплены оттиском печати ФКО и направлены на бумажном носителе в головной офис ОАО «ГФ».</w:t>
      </w:r>
    </w:p>
    <w:p w14:paraId="721FEAE0"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sz w:val="24"/>
          <w:szCs w:val="24"/>
        </w:rPr>
      </w:pPr>
    </w:p>
    <w:p w14:paraId="4D828664"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Порядок рассмотрения заявок для участия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36A7D47"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С даты размещения Публичной оферты ОАО «ГФ» обеспечивает рассмотрение Заявлений-согласий ФКО об участии 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по мере их поступления. </w:t>
      </w:r>
    </w:p>
    <w:p w14:paraId="4754C331"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 xml:space="preserve"> После получения Заявления-согласия от ФКО, для участия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Уполномоченный орган рассматривает в течение 10 (десять) рабочих дней и в течение указанного срока принимает решение об одобрении/отклонении участия ФКО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268A1CDC"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Реализация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обеспечивается собственным капиталом ОАО «ГФ» и не предусматривает дополнительного размещения средств на депозитных вкладах в ФКО. </w:t>
      </w:r>
    </w:p>
    <w:p w14:paraId="1B81D96D" w14:textId="274CE3C1" w:rsidR="00DD08C7" w:rsidRPr="002B5D2E" w:rsidRDefault="00054A00"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Заяв</w:t>
      </w:r>
      <w:r>
        <w:rPr>
          <w:rFonts w:ascii="Times New Roman" w:hAnsi="Times New Roman" w:cs="Times New Roman"/>
          <w:sz w:val="24"/>
          <w:szCs w:val="24"/>
        </w:rPr>
        <w:t>ления</w:t>
      </w:r>
      <w:r w:rsidRPr="002B5D2E">
        <w:rPr>
          <w:rFonts w:ascii="Times New Roman" w:hAnsi="Times New Roman" w:cs="Times New Roman"/>
          <w:sz w:val="24"/>
          <w:szCs w:val="24"/>
        </w:rPr>
        <w:t xml:space="preserve"> </w:t>
      </w:r>
      <w:r w:rsidR="00DD08C7" w:rsidRPr="002B5D2E">
        <w:rPr>
          <w:rFonts w:ascii="Times New Roman" w:hAnsi="Times New Roman" w:cs="Times New Roman"/>
          <w:sz w:val="24"/>
          <w:szCs w:val="24"/>
        </w:rPr>
        <w:t xml:space="preserve">ФКО на </w:t>
      </w:r>
      <w:r>
        <w:rPr>
          <w:rFonts w:ascii="Times New Roman" w:hAnsi="Times New Roman" w:cs="Times New Roman"/>
          <w:sz w:val="24"/>
          <w:szCs w:val="24"/>
        </w:rPr>
        <w:t>участие в реализации «</w:t>
      </w:r>
      <w:proofErr w:type="spellStart"/>
      <w:r>
        <w:rPr>
          <w:rFonts w:ascii="Times New Roman" w:hAnsi="Times New Roman" w:cs="Times New Roman"/>
          <w:sz w:val="24"/>
          <w:szCs w:val="24"/>
        </w:rPr>
        <w:t>Унаа</w:t>
      </w:r>
      <w:proofErr w:type="spellEnd"/>
      <w:r>
        <w:rPr>
          <w:rFonts w:ascii="Times New Roman" w:hAnsi="Times New Roman" w:cs="Times New Roman"/>
          <w:sz w:val="24"/>
          <w:szCs w:val="24"/>
        </w:rPr>
        <w:t>»</w:t>
      </w:r>
      <w:r w:rsidR="00DD08C7" w:rsidRPr="002B5D2E">
        <w:rPr>
          <w:rFonts w:ascii="Times New Roman" w:hAnsi="Times New Roman" w:cs="Times New Roman"/>
          <w:sz w:val="24"/>
          <w:szCs w:val="24"/>
        </w:rPr>
        <w:t xml:space="preserve"> будут рассматриваться по принципу </w:t>
      </w:r>
      <w:r w:rsidR="00DD08C7" w:rsidRPr="002B5D2E">
        <w:rPr>
          <w:rFonts w:ascii="Times New Roman" w:hAnsi="Times New Roman" w:cs="Times New Roman"/>
          <w:sz w:val="24"/>
          <w:szCs w:val="24"/>
          <w:lang w:val="en-US"/>
        </w:rPr>
        <w:t>FIFO</w:t>
      </w:r>
      <w:r w:rsidR="00DD08C7" w:rsidRPr="002B5D2E">
        <w:rPr>
          <w:rFonts w:ascii="Times New Roman" w:hAnsi="Times New Roman" w:cs="Times New Roman"/>
          <w:sz w:val="24"/>
          <w:szCs w:val="24"/>
        </w:rPr>
        <w:t xml:space="preserve"> (</w:t>
      </w:r>
      <w:r w:rsidR="00DD08C7" w:rsidRPr="002B5D2E">
        <w:rPr>
          <w:rFonts w:ascii="Times New Roman" w:hAnsi="Times New Roman" w:cs="Times New Roman"/>
          <w:sz w:val="24"/>
          <w:szCs w:val="24"/>
          <w:lang w:val="en-US"/>
        </w:rPr>
        <w:t>First</w:t>
      </w:r>
      <w:r w:rsidR="00DD08C7" w:rsidRPr="002B5D2E">
        <w:rPr>
          <w:rFonts w:ascii="Times New Roman" w:hAnsi="Times New Roman" w:cs="Times New Roman"/>
          <w:sz w:val="24"/>
          <w:szCs w:val="24"/>
        </w:rPr>
        <w:t xml:space="preserve"> </w:t>
      </w:r>
      <w:r w:rsidR="00DD08C7" w:rsidRPr="002B5D2E">
        <w:rPr>
          <w:rFonts w:ascii="Times New Roman" w:hAnsi="Times New Roman" w:cs="Times New Roman"/>
          <w:sz w:val="24"/>
          <w:szCs w:val="24"/>
          <w:lang w:val="en-US"/>
        </w:rPr>
        <w:t>in</w:t>
      </w:r>
      <w:r w:rsidR="00DD08C7" w:rsidRPr="002B5D2E">
        <w:rPr>
          <w:rFonts w:ascii="Times New Roman" w:hAnsi="Times New Roman" w:cs="Times New Roman"/>
          <w:sz w:val="24"/>
          <w:szCs w:val="24"/>
        </w:rPr>
        <w:t xml:space="preserve"> – </w:t>
      </w:r>
      <w:r w:rsidR="00DD08C7" w:rsidRPr="002B5D2E">
        <w:rPr>
          <w:rFonts w:ascii="Times New Roman" w:hAnsi="Times New Roman" w:cs="Times New Roman"/>
          <w:sz w:val="24"/>
          <w:szCs w:val="24"/>
          <w:lang w:val="en-US"/>
        </w:rPr>
        <w:t>first</w:t>
      </w:r>
      <w:r w:rsidR="00DD08C7" w:rsidRPr="002B5D2E">
        <w:rPr>
          <w:rFonts w:ascii="Times New Roman" w:hAnsi="Times New Roman" w:cs="Times New Roman"/>
          <w:sz w:val="24"/>
          <w:szCs w:val="24"/>
        </w:rPr>
        <w:t xml:space="preserve"> </w:t>
      </w:r>
      <w:r w:rsidR="00DD08C7" w:rsidRPr="002B5D2E">
        <w:rPr>
          <w:rFonts w:ascii="Times New Roman" w:hAnsi="Times New Roman" w:cs="Times New Roman"/>
          <w:sz w:val="24"/>
          <w:szCs w:val="24"/>
          <w:lang w:val="en-US"/>
        </w:rPr>
        <w:t>out</w:t>
      </w:r>
      <w:r w:rsidR="00DD08C7" w:rsidRPr="002B5D2E">
        <w:rPr>
          <w:rFonts w:ascii="Times New Roman" w:hAnsi="Times New Roman" w:cs="Times New Roman"/>
          <w:sz w:val="24"/>
          <w:szCs w:val="24"/>
        </w:rPr>
        <w:t xml:space="preserve">), т.е. каждое обращение будет обрабатываться в порядке очередности. </w:t>
      </w:r>
    </w:p>
    <w:p w14:paraId="5F7EE93C" w14:textId="45F4F195"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 </w:t>
      </w:r>
      <w:r w:rsidR="00950AAF">
        <w:rPr>
          <w:rFonts w:ascii="Times New Roman" w:hAnsi="Times New Roman" w:cs="Times New Roman"/>
          <w:sz w:val="24"/>
          <w:szCs w:val="24"/>
        </w:rPr>
        <w:t>рассмотрении заявления ФКО,</w:t>
      </w:r>
      <w:r w:rsidRPr="002B5D2E">
        <w:rPr>
          <w:rFonts w:ascii="Times New Roman" w:hAnsi="Times New Roman" w:cs="Times New Roman"/>
          <w:sz w:val="24"/>
          <w:szCs w:val="24"/>
        </w:rPr>
        <w:t xml:space="preserve"> ОАО «ГФ» будет учитывать, что </w:t>
      </w:r>
      <w:r w:rsidR="00950AAF">
        <w:rPr>
          <w:rFonts w:ascii="Times New Roman" w:hAnsi="Times New Roman" w:cs="Times New Roman"/>
          <w:sz w:val="24"/>
          <w:szCs w:val="24"/>
        </w:rPr>
        <w:t>участвовать в реализации «</w:t>
      </w:r>
      <w:proofErr w:type="spellStart"/>
      <w:r w:rsidR="00950AAF">
        <w:rPr>
          <w:rFonts w:ascii="Times New Roman" w:hAnsi="Times New Roman" w:cs="Times New Roman"/>
          <w:sz w:val="24"/>
          <w:szCs w:val="24"/>
        </w:rPr>
        <w:t>Унаа</w:t>
      </w:r>
      <w:proofErr w:type="spellEnd"/>
      <w:r w:rsidR="00950AAF">
        <w:rPr>
          <w:rFonts w:ascii="Times New Roman" w:hAnsi="Times New Roman" w:cs="Times New Roman"/>
          <w:sz w:val="24"/>
          <w:szCs w:val="24"/>
        </w:rPr>
        <w:t>»</w:t>
      </w:r>
      <w:r w:rsidR="00950AAF" w:rsidRPr="002B5D2E">
        <w:rPr>
          <w:rFonts w:ascii="Times New Roman" w:hAnsi="Times New Roman" w:cs="Times New Roman"/>
          <w:sz w:val="24"/>
          <w:szCs w:val="24"/>
        </w:rPr>
        <w:t xml:space="preserve"> </w:t>
      </w:r>
      <w:r w:rsidRPr="002B5D2E">
        <w:rPr>
          <w:rFonts w:ascii="Times New Roman" w:hAnsi="Times New Roman" w:cs="Times New Roman"/>
          <w:sz w:val="24"/>
          <w:szCs w:val="24"/>
        </w:rPr>
        <w:t>могут</w:t>
      </w:r>
      <w:r w:rsidR="00950AAF">
        <w:rPr>
          <w:rFonts w:ascii="Times New Roman" w:hAnsi="Times New Roman" w:cs="Times New Roman"/>
          <w:sz w:val="24"/>
          <w:szCs w:val="24"/>
        </w:rPr>
        <w:t xml:space="preserve"> </w:t>
      </w:r>
      <w:r w:rsidRPr="002B5D2E">
        <w:rPr>
          <w:rFonts w:ascii="Times New Roman" w:hAnsi="Times New Roman" w:cs="Times New Roman"/>
          <w:sz w:val="24"/>
          <w:szCs w:val="24"/>
        </w:rPr>
        <w:t xml:space="preserve">только участники </w:t>
      </w:r>
      <w:r w:rsidR="007A76CD">
        <w:rPr>
          <w:rFonts w:ascii="Times New Roman" w:hAnsi="Times New Roman" w:cs="Times New Roman"/>
          <w:sz w:val="24"/>
          <w:szCs w:val="24"/>
        </w:rPr>
        <w:t>государственных программ/проектов</w:t>
      </w:r>
      <w:r w:rsidRPr="002B5D2E">
        <w:rPr>
          <w:rFonts w:ascii="Times New Roman" w:hAnsi="Times New Roman" w:cs="Times New Roman"/>
          <w:sz w:val="24"/>
          <w:szCs w:val="24"/>
        </w:rPr>
        <w:t>.</w:t>
      </w:r>
    </w:p>
    <w:p w14:paraId="22C69D4F"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В целях соблюдения экономических нормативов ОАО «ГФ», уполномоченный орган ОАО «ГФ» может приостановить регистрацию договоров финансирования. Решение о досрочном приостановлении регистрации договоров финансирования будет доведено до сведения ФКО за 15 (пятнадцать) календарных дней до приостановления регистрации.</w:t>
      </w:r>
    </w:p>
    <w:p w14:paraId="388D9280" w14:textId="77777777" w:rsidR="00DD08C7" w:rsidRPr="002B5D2E" w:rsidRDefault="00DD08C7" w:rsidP="00DD08C7">
      <w:pPr>
        <w:pStyle w:val="a3"/>
        <w:shd w:val="clear" w:color="auto" w:fill="FFFFFF"/>
        <w:tabs>
          <w:tab w:val="left" w:pos="1134"/>
        </w:tabs>
        <w:spacing w:after="0" w:line="276" w:lineRule="auto"/>
        <w:ind w:left="567"/>
        <w:jc w:val="both"/>
        <w:rPr>
          <w:rFonts w:ascii="Times New Roman" w:hAnsi="Times New Roman" w:cs="Times New Roman"/>
          <w:sz w:val="24"/>
          <w:szCs w:val="24"/>
        </w:rPr>
      </w:pPr>
      <w:r w:rsidRPr="002B5D2E">
        <w:rPr>
          <w:rFonts w:ascii="Times New Roman" w:hAnsi="Times New Roman" w:cs="Times New Roman"/>
          <w:bCs/>
          <w:sz w:val="24"/>
          <w:szCs w:val="24"/>
        </w:rPr>
        <w:t xml:space="preserve">    </w:t>
      </w:r>
    </w:p>
    <w:p w14:paraId="2A3A182F" w14:textId="022A35D3" w:rsidR="00DD08C7" w:rsidRPr="002B5D2E" w:rsidRDefault="00DD08C7" w:rsidP="004A2857">
      <w:pPr>
        <w:pStyle w:val="a3"/>
        <w:numPr>
          <w:ilvl w:val="1"/>
          <w:numId w:val="34"/>
        </w:numPr>
        <w:spacing w:after="0" w:line="240" w:lineRule="auto"/>
        <w:jc w:val="both"/>
        <w:rPr>
          <w:rFonts w:ascii="Times New Roman" w:hAnsi="Times New Roman"/>
          <w:b/>
          <w:sz w:val="24"/>
          <w:szCs w:val="24"/>
        </w:rPr>
      </w:pPr>
      <w:r w:rsidRPr="002B5D2E">
        <w:rPr>
          <w:rFonts w:ascii="Times New Roman" w:hAnsi="Times New Roman"/>
          <w:b/>
          <w:sz w:val="24"/>
          <w:szCs w:val="24"/>
        </w:rPr>
        <w:lastRenderedPageBreak/>
        <w:t xml:space="preserve">Порядок </w:t>
      </w:r>
      <w:r w:rsidR="00950AAF">
        <w:rPr>
          <w:rFonts w:ascii="Times New Roman" w:hAnsi="Times New Roman"/>
          <w:b/>
          <w:sz w:val="24"/>
          <w:szCs w:val="24"/>
        </w:rPr>
        <w:t xml:space="preserve">приостановления и возобновления регистрации договоров финансирования в </w:t>
      </w:r>
      <w:r w:rsidRPr="002B5D2E">
        <w:rPr>
          <w:rFonts w:ascii="Times New Roman" w:hAnsi="Times New Roman"/>
          <w:b/>
          <w:sz w:val="24"/>
          <w:szCs w:val="24"/>
        </w:rPr>
        <w:t>«</w:t>
      </w:r>
      <w:proofErr w:type="spellStart"/>
      <w:r w:rsidRPr="002B5D2E">
        <w:rPr>
          <w:rFonts w:ascii="Times New Roman" w:hAnsi="Times New Roman"/>
          <w:b/>
          <w:sz w:val="24"/>
          <w:szCs w:val="24"/>
        </w:rPr>
        <w:t>Унаа</w:t>
      </w:r>
      <w:proofErr w:type="spellEnd"/>
      <w:r w:rsidRPr="002B5D2E">
        <w:rPr>
          <w:rFonts w:ascii="Times New Roman" w:hAnsi="Times New Roman"/>
          <w:b/>
          <w:sz w:val="24"/>
          <w:szCs w:val="24"/>
        </w:rPr>
        <w:t xml:space="preserve">». </w:t>
      </w:r>
    </w:p>
    <w:p w14:paraId="585471A7" w14:textId="70DC904D" w:rsidR="00DD08C7" w:rsidRPr="002B5D2E" w:rsidRDefault="00930824" w:rsidP="004A2857">
      <w:pPr>
        <w:pStyle w:val="a3"/>
        <w:numPr>
          <w:ilvl w:val="2"/>
          <w:numId w:val="34"/>
        </w:numPr>
        <w:tabs>
          <w:tab w:val="left" w:pos="1134"/>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В целях сохранения устойчивой деятельности гарантийного продукта «</w:t>
      </w:r>
      <w:proofErr w:type="spellStart"/>
      <w:r w:rsidR="00EE198B">
        <w:rPr>
          <w:rFonts w:ascii="Times New Roman" w:hAnsi="Times New Roman" w:cs="Times New Roman"/>
          <w:sz w:val="24"/>
          <w:szCs w:val="24"/>
        </w:rPr>
        <w:t>Унаа</w:t>
      </w:r>
      <w:proofErr w:type="spellEnd"/>
      <w:r w:rsidRPr="00D14858">
        <w:rPr>
          <w:rFonts w:ascii="Times New Roman" w:hAnsi="Times New Roman" w:cs="Times New Roman"/>
          <w:sz w:val="24"/>
          <w:szCs w:val="24"/>
        </w:rPr>
        <w:t xml:space="preserve">» уполномоченный орган </w:t>
      </w:r>
      <w:r w:rsidR="00EE198B">
        <w:rPr>
          <w:rFonts w:ascii="Times New Roman" w:hAnsi="Times New Roman" w:cs="Times New Roman"/>
          <w:sz w:val="24"/>
          <w:szCs w:val="24"/>
        </w:rPr>
        <w:t>ОАО «</w:t>
      </w:r>
      <w:r w:rsidRPr="00D14858">
        <w:rPr>
          <w:rFonts w:ascii="Times New Roman" w:hAnsi="Times New Roman" w:cs="Times New Roman"/>
          <w:sz w:val="24"/>
          <w:szCs w:val="24"/>
        </w:rPr>
        <w:t>ГФ</w:t>
      </w:r>
      <w:r w:rsidR="00EE198B">
        <w:rPr>
          <w:rFonts w:ascii="Times New Roman" w:hAnsi="Times New Roman" w:cs="Times New Roman"/>
          <w:sz w:val="24"/>
          <w:szCs w:val="24"/>
        </w:rPr>
        <w:t>»</w:t>
      </w:r>
      <w:r w:rsidRPr="00D14858">
        <w:rPr>
          <w:rFonts w:ascii="Times New Roman" w:hAnsi="Times New Roman" w:cs="Times New Roman"/>
          <w:sz w:val="24"/>
          <w:szCs w:val="24"/>
        </w:rPr>
        <w:t xml:space="preserve"> может приостановить регистрацию договоров финансирования определенного ФКО в следующих случаях</w:t>
      </w:r>
      <w:r>
        <w:rPr>
          <w:rFonts w:ascii="Times New Roman" w:hAnsi="Times New Roman" w:cs="Times New Roman"/>
          <w:sz w:val="24"/>
          <w:szCs w:val="24"/>
        </w:rPr>
        <w:t>:</w:t>
      </w:r>
      <w:r w:rsidRPr="002B5D2E" w:rsidDel="00930824">
        <w:rPr>
          <w:rFonts w:ascii="Times New Roman" w:hAnsi="Times New Roman" w:cs="Times New Roman"/>
          <w:sz w:val="24"/>
          <w:szCs w:val="24"/>
        </w:rPr>
        <w:t xml:space="preserve"> </w:t>
      </w:r>
    </w:p>
    <w:p w14:paraId="3A98FF1E" w14:textId="0A7FAE52" w:rsidR="00DD08C7" w:rsidRPr="002B5D2E" w:rsidRDefault="00930824"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bookmarkStart w:id="5" w:name="_Hlk230094030"/>
      <w:r w:rsidRPr="00D14858">
        <w:rPr>
          <w:rFonts w:ascii="Times New Roman" w:hAnsi="Times New Roman" w:cs="Times New Roman"/>
          <w:sz w:val="24"/>
          <w:szCs w:val="24"/>
        </w:rPr>
        <w:t>В случае наступления буферных мер (меры «Стоп-</w:t>
      </w:r>
      <w:proofErr w:type="spellStart"/>
      <w:r w:rsidRPr="00D14858">
        <w:rPr>
          <w:rFonts w:ascii="Times New Roman" w:hAnsi="Times New Roman" w:cs="Times New Roman"/>
          <w:sz w:val="24"/>
          <w:szCs w:val="24"/>
        </w:rPr>
        <w:t>лосс</w:t>
      </w:r>
      <w:proofErr w:type="spellEnd"/>
      <w:r w:rsidRPr="00D14858">
        <w:rPr>
          <w:rFonts w:ascii="Times New Roman" w:hAnsi="Times New Roman" w:cs="Times New Roman"/>
          <w:sz w:val="24"/>
          <w:szCs w:val="24"/>
        </w:rPr>
        <w:t xml:space="preserve">»), указанные в </w:t>
      </w:r>
      <w:r w:rsidRPr="00053FC2">
        <w:rPr>
          <w:rFonts w:ascii="Times New Roman" w:hAnsi="Times New Roman" w:cs="Times New Roman"/>
          <w:sz w:val="24"/>
          <w:szCs w:val="24"/>
        </w:rPr>
        <w:t>пункте 3.</w:t>
      </w:r>
      <w:r w:rsidR="00053FC2" w:rsidRPr="004A2857">
        <w:rPr>
          <w:rFonts w:ascii="Times New Roman" w:hAnsi="Times New Roman" w:cs="Times New Roman"/>
          <w:sz w:val="24"/>
          <w:szCs w:val="24"/>
        </w:rPr>
        <w:t>5</w:t>
      </w:r>
      <w:r w:rsidRPr="00D14858">
        <w:rPr>
          <w:rFonts w:ascii="Times New Roman" w:hAnsi="Times New Roman" w:cs="Times New Roman"/>
          <w:sz w:val="24"/>
          <w:szCs w:val="24"/>
        </w:rPr>
        <w:t xml:space="preserve"> раздела 3 настоящих Правил</w:t>
      </w:r>
      <w:bookmarkEnd w:id="5"/>
      <w:r w:rsidRPr="002B5D2E" w:rsidDel="00930824">
        <w:rPr>
          <w:rFonts w:ascii="Times New Roman" w:hAnsi="Times New Roman" w:cs="Times New Roman"/>
          <w:sz w:val="24"/>
          <w:szCs w:val="24"/>
        </w:rPr>
        <w:t xml:space="preserve"> </w:t>
      </w:r>
    </w:p>
    <w:p w14:paraId="1A7FE782" w14:textId="5F4F43BF" w:rsidR="00DD08C7" w:rsidRPr="002B5D2E" w:rsidRDefault="00EE198B"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 xml:space="preserve">В случае наступления ограничения деятельности ФКО в том числе деятельности, связанной с предоставлением коммерческих кредитов со стороны НБКР и/или </w:t>
      </w:r>
      <w:r w:rsidRPr="00D14858">
        <w:rPr>
          <w:rFonts w:ascii="Times New Roman" w:hAnsi="Times New Roman"/>
          <w:sz w:val="24"/>
          <w:szCs w:val="24"/>
        </w:rPr>
        <w:t>при введении специальных режимов: режима прямого банковского надзора и/или временной администрации и/или отзыва лицензии</w:t>
      </w:r>
      <w:r w:rsidR="00DD08C7" w:rsidRPr="002B5D2E">
        <w:rPr>
          <w:rFonts w:ascii="Times New Roman" w:hAnsi="Times New Roman" w:cs="Times New Roman"/>
          <w:sz w:val="24"/>
          <w:szCs w:val="24"/>
        </w:rPr>
        <w:t xml:space="preserve">. </w:t>
      </w:r>
    </w:p>
    <w:p w14:paraId="37E13640" w14:textId="76DE1C2D" w:rsidR="00DD08C7" w:rsidRPr="002B5D2E" w:rsidRDefault="00EE198B"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целях соблюдения экономических нормативов ГФ, установленных надзорным органом</w:t>
      </w:r>
      <w:r w:rsidR="00DD08C7" w:rsidRPr="002B5D2E">
        <w:rPr>
          <w:rFonts w:ascii="Times New Roman" w:hAnsi="Times New Roman"/>
          <w:sz w:val="24"/>
          <w:szCs w:val="24"/>
        </w:rPr>
        <w:t xml:space="preserve">. </w:t>
      </w:r>
    </w:p>
    <w:p w14:paraId="55EB0ECA" w14:textId="7F9BF7FC" w:rsidR="00DD08C7" w:rsidRPr="002B5D2E" w:rsidRDefault="00EE198B"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Решение о приостановлении регистрации договоров финансирования в «</w:t>
      </w:r>
      <w:proofErr w:type="spellStart"/>
      <w:r>
        <w:rPr>
          <w:rFonts w:ascii="Times New Roman" w:hAnsi="Times New Roman" w:cs="Times New Roman"/>
          <w:sz w:val="24"/>
          <w:szCs w:val="24"/>
        </w:rPr>
        <w:t>Унаа</w:t>
      </w:r>
      <w:proofErr w:type="spellEnd"/>
      <w:r w:rsidRPr="00D14858">
        <w:rPr>
          <w:rFonts w:ascii="Times New Roman" w:hAnsi="Times New Roman" w:cs="Times New Roman"/>
          <w:sz w:val="24"/>
          <w:szCs w:val="24"/>
        </w:rPr>
        <w:t>» доводится до сведения ФКО не позднее 5 рабочих дней с момента принятия такого решения. Все договоры финансирования, выданные ФКО до получения уведомления о приостановлении регистрации, подлежат регистрации в гарантийном портфеле «</w:t>
      </w:r>
      <w:proofErr w:type="spellStart"/>
      <w:r>
        <w:rPr>
          <w:rFonts w:ascii="Times New Roman" w:hAnsi="Times New Roman" w:cs="Times New Roman"/>
          <w:sz w:val="24"/>
          <w:szCs w:val="24"/>
        </w:rPr>
        <w:t>Унаа</w:t>
      </w:r>
      <w:proofErr w:type="spellEnd"/>
      <w:r w:rsidRPr="00D14858">
        <w:rPr>
          <w:rFonts w:ascii="Times New Roman" w:hAnsi="Times New Roman" w:cs="Times New Roman"/>
          <w:sz w:val="24"/>
          <w:szCs w:val="24"/>
        </w:rPr>
        <w:t xml:space="preserve">». При этом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продолжает нести ответственность по ранее зарегистрированным договорам финансирования в «</w:t>
      </w:r>
      <w:proofErr w:type="spellStart"/>
      <w:r>
        <w:rPr>
          <w:rFonts w:ascii="Times New Roman" w:hAnsi="Times New Roman" w:cs="Times New Roman"/>
          <w:sz w:val="24"/>
          <w:szCs w:val="24"/>
        </w:rPr>
        <w:t>Унаа</w:t>
      </w:r>
      <w:proofErr w:type="spellEnd"/>
      <w:r w:rsidRPr="00D14858">
        <w:rPr>
          <w:rFonts w:ascii="Times New Roman" w:hAnsi="Times New Roman" w:cs="Times New Roman"/>
          <w:sz w:val="24"/>
          <w:szCs w:val="24"/>
        </w:rPr>
        <w:t>»</w:t>
      </w:r>
      <w:r w:rsidR="00DD08C7" w:rsidRPr="002B5D2E">
        <w:rPr>
          <w:rFonts w:ascii="Times New Roman" w:hAnsi="Times New Roman" w:cs="Times New Roman"/>
          <w:sz w:val="24"/>
          <w:szCs w:val="24"/>
        </w:rPr>
        <w:t xml:space="preserve">.  </w:t>
      </w:r>
    </w:p>
    <w:p w14:paraId="35A3378C" w14:textId="1B50B486" w:rsidR="00DD08C7" w:rsidRPr="002B5D2E" w:rsidRDefault="00EE198B"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Если основания для приостановления регистрации договоров финансирования были устранены,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имеет право возобновить регистрацию договоров финансирования в «</w:t>
      </w:r>
      <w:proofErr w:type="spellStart"/>
      <w:r>
        <w:rPr>
          <w:rFonts w:ascii="Times New Roman" w:hAnsi="Times New Roman" w:cs="Times New Roman"/>
          <w:sz w:val="24"/>
          <w:szCs w:val="24"/>
        </w:rPr>
        <w:t>Унаа</w:t>
      </w:r>
      <w:proofErr w:type="spellEnd"/>
      <w:r w:rsidRPr="00D14858">
        <w:rPr>
          <w:rFonts w:ascii="Times New Roman" w:hAnsi="Times New Roman" w:cs="Times New Roman"/>
          <w:sz w:val="24"/>
          <w:szCs w:val="24"/>
        </w:rPr>
        <w:t>» по собственной инициативе либо по обращению ФКО</w:t>
      </w:r>
      <w:r w:rsidR="00DD08C7" w:rsidRPr="002B5D2E">
        <w:rPr>
          <w:rFonts w:ascii="Times New Roman" w:hAnsi="Times New Roman" w:cs="Times New Roman"/>
          <w:sz w:val="24"/>
          <w:szCs w:val="24"/>
        </w:rPr>
        <w:t xml:space="preserve">. </w:t>
      </w:r>
    </w:p>
    <w:p w14:paraId="5196B95E" w14:textId="77777777" w:rsidR="00DD08C7" w:rsidRPr="002B5D2E" w:rsidRDefault="00DD08C7" w:rsidP="00DD08C7">
      <w:pPr>
        <w:tabs>
          <w:tab w:val="left" w:pos="1134"/>
        </w:tabs>
        <w:snapToGrid w:val="0"/>
        <w:spacing w:after="0" w:line="276" w:lineRule="auto"/>
        <w:ind w:firstLine="567"/>
        <w:jc w:val="both"/>
        <w:rPr>
          <w:rFonts w:ascii="Times New Roman" w:hAnsi="Times New Roman" w:cs="Times New Roman"/>
          <w:sz w:val="24"/>
          <w:szCs w:val="24"/>
        </w:rPr>
      </w:pPr>
    </w:p>
    <w:p w14:paraId="1E523E3E" w14:textId="77777777" w:rsidR="00DD08C7" w:rsidRPr="002B5D2E" w:rsidRDefault="00DD08C7" w:rsidP="00DD08C7">
      <w:pPr>
        <w:tabs>
          <w:tab w:val="left" w:pos="1134"/>
        </w:tabs>
        <w:snapToGrid w:val="0"/>
        <w:spacing w:after="0" w:line="276" w:lineRule="auto"/>
        <w:ind w:left="4112" w:hanging="4112"/>
        <w:jc w:val="center"/>
        <w:rPr>
          <w:rFonts w:ascii="Times New Roman" w:hAnsi="Times New Roman" w:cs="Times New Roman"/>
          <w:b/>
          <w:sz w:val="24"/>
          <w:szCs w:val="24"/>
        </w:rPr>
      </w:pPr>
      <w:r w:rsidRPr="002B5D2E">
        <w:rPr>
          <w:rFonts w:ascii="Times New Roman" w:hAnsi="Times New Roman" w:cs="Times New Roman"/>
          <w:b/>
          <w:bCs/>
          <w:sz w:val="24"/>
          <w:szCs w:val="24"/>
        </w:rPr>
        <w:t>3. М</w:t>
      </w:r>
      <w:r w:rsidRPr="002B5D2E">
        <w:rPr>
          <w:rFonts w:ascii="Times New Roman" w:hAnsi="Times New Roman" w:cs="Times New Roman"/>
          <w:b/>
          <w:sz w:val="24"/>
          <w:szCs w:val="24"/>
        </w:rPr>
        <w:t>еханизм взаимодействия</w:t>
      </w:r>
    </w:p>
    <w:p w14:paraId="542A8400" w14:textId="77777777" w:rsidR="00DD08C7" w:rsidRPr="002B5D2E" w:rsidRDefault="00DD08C7" w:rsidP="00DD08C7">
      <w:pPr>
        <w:pStyle w:val="a3"/>
        <w:numPr>
          <w:ilvl w:val="1"/>
          <w:numId w:val="40"/>
        </w:numPr>
        <w:tabs>
          <w:tab w:val="left" w:pos="1134"/>
        </w:tabs>
        <w:snapToGrid w:val="0"/>
        <w:spacing w:after="0" w:line="276" w:lineRule="auto"/>
        <w:ind w:hanging="720"/>
        <w:jc w:val="both"/>
        <w:rPr>
          <w:rFonts w:ascii="Times New Roman" w:hAnsi="Times New Roman" w:cs="Times New Roman"/>
          <w:b/>
          <w:sz w:val="24"/>
          <w:szCs w:val="24"/>
        </w:rPr>
      </w:pPr>
      <w:r w:rsidRPr="002B5D2E">
        <w:rPr>
          <w:rFonts w:ascii="Times New Roman" w:hAnsi="Times New Roman" w:cs="Times New Roman"/>
          <w:b/>
          <w:sz w:val="24"/>
          <w:szCs w:val="24"/>
        </w:rPr>
        <w:t>Процесс регистрации гарантий в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состоит из следующих этапов: </w:t>
      </w:r>
      <w:r w:rsidRPr="002B5D2E">
        <w:rPr>
          <w:rFonts w:ascii="Times New Roman" w:hAnsi="Times New Roman" w:cs="Times New Roman"/>
          <w:sz w:val="24"/>
          <w:szCs w:val="24"/>
        </w:rPr>
        <w:t xml:space="preserve"> </w:t>
      </w:r>
    </w:p>
    <w:p w14:paraId="7E16C5AB"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самостоятельно обращается в ФКО для получения финансирования. </w:t>
      </w:r>
    </w:p>
    <w:p w14:paraId="4AAA30E0"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принимает заявку на получение финансирования и рассматривает ее в соответствии с внутренними нормативными документами ФКО.</w:t>
      </w:r>
    </w:p>
    <w:p w14:paraId="7E21CFAC"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случае недостаточности или отсутствия собственного вклада для получения финансирования Клиент предоставляет свое письменное согласие на привлечение гарантии ОАО «ГФ», путем заполнения Заявления-согласия Клиента (Приложение 3 к Договору портфельной гарантии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7228F291" w14:textId="4E4D353B"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w:t>
      </w:r>
      <w:r w:rsidRPr="00097B28">
        <w:rPr>
          <w:rFonts w:ascii="Times New Roman" w:hAnsi="Times New Roman" w:cs="Times New Roman"/>
          <w:sz w:val="24"/>
          <w:szCs w:val="24"/>
        </w:rPr>
        <w:t>Кредитного комитета</w:t>
      </w:r>
      <w:r w:rsidR="00097B28">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w:t>
      </w:r>
    </w:p>
    <w:p w14:paraId="27EE92E6" w14:textId="40721901"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 </w:t>
      </w:r>
      <w:r w:rsidRPr="00097B28">
        <w:rPr>
          <w:rFonts w:ascii="Times New Roman" w:hAnsi="Times New Roman" w:cs="Times New Roman"/>
          <w:sz w:val="24"/>
          <w:szCs w:val="24"/>
        </w:rPr>
        <w:t>Кредитный комитет</w:t>
      </w:r>
      <w:r w:rsidR="00097B28" w:rsidRPr="00097B28">
        <w:rPr>
          <w:rFonts w:ascii="Times New Roman" w:hAnsi="Times New Roman" w:cs="Times New Roman"/>
          <w:sz w:val="24"/>
          <w:szCs w:val="24"/>
        </w:rPr>
        <w:t>/Комитет по финансированию</w:t>
      </w:r>
      <w:r w:rsidRPr="002B5D2E">
        <w:rPr>
          <w:rFonts w:ascii="Times New Roman" w:hAnsi="Times New Roman" w:cs="Times New Roman"/>
          <w:sz w:val="24"/>
          <w:szCs w:val="24"/>
        </w:rPr>
        <w:t xml:space="preserve"> ФКО рассматривает заявку и утверждает выдачу финансирования с гарантийным обеспечением.</w:t>
      </w:r>
    </w:p>
    <w:p w14:paraId="06863C87"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обеспечивает оформление договора финансирования, прочих документов, необходимых для получения финансирования, а также оплату гарантийного вознаграждения.</w:t>
      </w:r>
    </w:p>
    <w:p w14:paraId="66CCB8A5"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ежемесячно на 25-й день отчетного месяца предоставляет ОАО «ГФ» форму заявки на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(Приложение 2 к Правилам), удостоверенную оттиском печати (штампа) и подписью уполномоченного сотрудника ФКО.</w:t>
      </w:r>
    </w:p>
    <w:p w14:paraId="56D47538"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осуществляет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без проведения дополнительного анализа. Датой регистрации договоров финансирования </w:t>
      </w:r>
      <w:r w:rsidRPr="002B5D2E">
        <w:rPr>
          <w:rFonts w:ascii="Times New Roman" w:hAnsi="Times New Roman" w:cs="Times New Roman"/>
          <w:sz w:val="24"/>
          <w:szCs w:val="24"/>
        </w:rPr>
        <w:lastRenderedPageBreak/>
        <w:t xml:space="preserve">является дата принятия ОАО «ГФ» заявки на регистрацию договоров финансирования. При этом ОАО «ГФ» не вправе исключать договор финансирования из гарантийного портфеля, за исключением случаев указанных в п. 3.2.2. настоящего раздела.  </w:t>
      </w:r>
    </w:p>
    <w:p w14:paraId="2FA1D909" w14:textId="77777777" w:rsidR="00DD08C7" w:rsidRPr="002B5D2E" w:rsidRDefault="00DD08C7" w:rsidP="00DD08C7">
      <w:pPr>
        <w:pStyle w:val="a3"/>
        <w:numPr>
          <w:ilvl w:val="1"/>
          <w:numId w:val="40"/>
        </w:numPr>
        <w:tabs>
          <w:tab w:val="left" w:pos="1134"/>
        </w:tabs>
        <w:snapToGrid w:val="0"/>
        <w:spacing w:after="0" w:line="276" w:lineRule="auto"/>
        <w:ind w:hanging="862"/>
        <w:rPr>
          <w:rFonts w:ascii="Times New Roman" w:hAnsi="Times New Roman" w:cs="Times New Roman"/>
          <w:b/>
          <w:sz w:val="24"/>
          <w:szCs w:val="24"/>
        </w:rPr>
      </w:pPr>
      <w:r w:rsidRPr="002B5D2E">
        <w:rPr>
          <w:rFonts w:ascii="Times New Roman" w:hAnsi="Times New Roman" w:cs="Times New Roman"/>
          <w:b/>
          <w:sz w:val="24"/>
          <w:szCs w:val="24"/>
        </w:rPr>
        <w:t>Гарантийное вознаграждение.</w:t>
      </w:r>
    </w:p>
    <w:p w14:paraId="6F0FF320"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обязан оплатить ОАО «ГФ» сумму гарантийного вознаграждения по договору финансирования, которая направляется на счет ОАО «ГФ» и уплачивается в день предоставления финансирования ФКО. </w:t>
      </w:r>
    </w:p>
    <w:p w14:paraId="51EF100E"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Ответственность за полноту и своевременность оплаты гарантийного вознаграждения возлагается на ФКО. В случае если сумма гарантийного вознаграждения не была уплачена или была оплачена в неполном объеме, ОАО «ГФ» вправе отклонить регистрацию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5B47C59F"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b/>
          <w:sz w:val="24"/>
          <w:szCs w:val="24"/>
        </w:rPr>
      </w:pPr>
      <w:r w:rsidRPr="002B5D2E">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в размере </w:t>
      </w:r>
      <w:r w:rsidRPr="002B5D2E">
        <w:rPr>
          <w:rFonts w:ascii="Times New Roman" w:hAnsi="Times New Roman" w:cs="Times New Roman"/>
          <w:b/>
          <w:bCs/>
          <w:sz w:val="24"/>
          <w:szCs w:val="24"/>
        </w:rPr>
        <w:t>2 (Два) %</w:t>
      </w:r>
      <w:r w:rsidRPr="002B5D2E">
        <w:rPr>
          <w:rFonts w:ascii="Times New Roman" w:hAnsi="Times New Roman" w:cs="Times New Roman"/>
          <w:sz w:val="24"/>
          <w:szCs w:val="24"/>
        </w:rPr>
        <w:t xml:space="preserve"> на сумму гарантии по договору финансирования. </w:t>
      </w:r>
    </w:p>
    <w:p w14:paraId="6B754B1D" w14:textId="77777777" w:rsidR="00DD08C7" w:rsidRPr="002B5D2E" w:rsidRDefault="00DD08C7" w:rsidP="00DD08C7">
      <w:pPr>
        <w:pStyle w:val="a3"/>
        <w:numPr>
          <w:ilvl w:val="1"/>
          <w:numId w:val="40"/>
        </w:numPr>
        <w:tabs>
          <w:tab w:val="left" w:pos="993"/>
        </w:tabs>
        <w:snapToGrid w:val="0"/>
        <w:spacing w:after="0" w:line="276" w:lineRule="auto"/>
        <w:ind w:left="-142" w:firstLine="709"/>
        <w:jc w:val="both"/>
        <w:rPr>
          <w:rFonts w:ascii="Times New Roman" w:hAnsi="Times New Roman" w:cs="Times New Roman"/>
          <w:b/>
          <w:sz w:val="24"/>
          <w:szCs w:val="24"/>
        </w:rPr>
      </w:pPr>
      <w:r w:rsidRPr="002B5D2E">
        <w:rPr>
          <w:rFonts w:ascii="Times New Roman" w:hAnsi="Times New Roman" w:cs="Times New Roman"/>
          <w:b/>
          <w:sz w:val="24"/>
          <w:szCs w:val="24"/>
        </w:rPr>
        <w:t xml:space="preserve">Порядок внесения изменений в первоначальные условия договора финансирования. </w:t>
      </w:r>
    </w:p>
    <w:p w14:paraId="0DCF7606"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внесения изменений в первоначальные условия по договорам финансирования, зарегистрированных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ФКО </w:t>
      </w:r>
      <w:r w:rsidRPr="002B5D2E">
        <w:rPr>
          <w:rFonts w:ascii="Times New Roman" w:hAnsi="Times New Roman" w:cs="Times New Roman"/>
          <w:b/>
          <w:sz w:val="24"/>
          <w:szCs w:val="24"/>
          <w:u w:val="single"/>
        </w:rPr>
        <w:t>вправе</w:t>
      </w:r>
      <w:r w:rsidRPr="002B5D2E">
        <w:rPr>
          <w:rFonts w:ascii="Times New Roman" w:hAnsi="Times New Roman" w:cs="Times New Roman"/>
          <w:sz w:val="24"/>
          <w:szCs w:val="24"/>
        </w:rPr>
        <w:t xml:space="preserve"> без письменного согласия ОАО «ГФ» производить изменения в следующих случаях:</w:t>
      </w:r>
    </w:p>
    <w:p w14:paraId="6AEF799A" w14:textId="74361726"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 xml:space="preserve">при изменении графика погашения договора финансирования, в том числе при частично досрочном погашении основной суммы, изменении даты погашения, пересмотре </w:t>
      </w:r>
      <w:r w:rsidRPr="00097B28">
        <w:rPr>
          <w:rFonts w:ascii="Times New Roman" w:hAnsi="Times New Roman" w:cs="Times New Roman"/>
          <w:sz w:val="24"/>
          <w:szCs w:val="24"/>
        </w:rPr>
        <w:t>процентной ставки</w:t>
      </w:r>
      <w:r w:rsidR="00097B28">
        <w:rPr>
          <w:rFonts w:ascii="Times New Roman" w:hAnsi="Times New Roman" w:cs="Times New Roman"/>
          <w:sz w:val="24"/>
          <w:szCs w:val="24"/>
        </w:rPr>
        <w:t>/наценки</w:t>
      </w:r>
      <w:r w:rsidRPr="002B5D2E">
        <w:rPr>
          <w:rFonts w:ascii="Times New Roman" w:hAnsi="Times New Roman" w:cs="Times New Roman"/>
          <w:sz w:val="24"/>
          <w:szCs w:val="24"/>
        </w:rPr>
        <w:t>.</w:t>
      </w:r>
    </w:p>
    <w:p w14:paraId="0018F658" w14:textId="77777777"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при внесении изменений в первоначальные условия договора финансирования (продление/сокращение срока финансирования, изменение состава поручителей).</w:t>
      </w:r>
    </w:p>
    <w:p w14:paraId="58AF48F0"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ОАО «ГФ». </w:t>
      </w:r>
    </w:p>
    <w:p w14:paraId="578DF727"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При внесении изменений в первоначальные условия по договору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уведомляет ОАО «ГФ» указав данную информацию в отчете по выданным гарантиям (Приложение 3 к Правилам)</w:t>
      </w:r>
      <w:r w:rsidRPr="002B5D2E">
        <w:rPr>
          <w:rFonts w:ascii="Times New Roman" w:hAnsi="Times New Roman" w:cs="Times New Roman"/>
          <w:i/>
          <w:sz w:val="24"/>
          <w:szCs w:val="24"/>
        </w:rPr>
        <w:t xml:space="preserve">. </w:t>
      </w:r>
    </w:p>
    <w:p w14:paraId="7C4F8415" w14:textId="77777777" w:rsidR="00DD08C7" w:rsidRPr="002B5D2E" w:rsidRDefault="00DD08C7" w:rsidP="00DD08C7">
      <w:pPr>
        <w:pStyle w:val="a3"/>
        <w:numPr>
          <w:ilvl w:val="1"/>
          <w:numId w:val="40"/>
        </w:numPr>
        <w:tabs>
          <w:tab w:val="left" w:pos="1276"/>
        </w:tabs>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Порядок предъявления требований по гарантии</w:t>
      </w:r>
    </w:p>
    <w:p w14:paraId="118B0F92"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Требование по гарантии может быть подано в случае, если просроченная задолженность платежа по основной сумме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составляет не менее 180 календарных дней. </w:t>
      </w:r>
    </w:p>
    <w:p w14:paraId="1EE103EC"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Порядок предъявления ФКО требования по гарантии и его исполнение ОАО «ГФ» состоит из следующих основных этапов: </w:t>
      </w:r>
    </w:p>
    <w:p w14:paraId="39602AD5"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Мероприятия, проводимые ФКО до предъявления требования;</w:t>
      </w:r>
    </w:p>
    <w:p w14:paraId="39580CC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Предъявление ФКО требования по гарантии;</w:t>
      </w:r>
    </w:p>
    <w:p w14:paraId="01EE777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Рассмотрение требования по гарантии.</w:t>
      </w:r>
    </w:p>
    <w:p w14:paraId="34692BC1" w14:textId="77777777" w:rsidR="00DD08C7" w:rsidRPr="002B5D2E" w:rsidRDefault="00DD08C7" w:rsidP="00DD08C7">
      <w:pPr>
        <w:pStyle w:val="a3"/>
        <w:numPr>
          <w:ilvl w:val="2"/>
          <w:numId w:val="40"/>
        </w:numPr>
        <w:tabs>
          <w:tab w:val="left" w:pos="1134"/>
        </w:tabs>
        <w:snapToGrid w:val="0"/>
        <w:spacing w:after="0" w:line="276" w:lineRule="auto"/>
        <w:ind w:left="1276" w:hanging="643"/>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1: Мероприятия, проводимые ФКО до предъявления требования.</w:t>
      </w:r>
    </w:p>
    <w:p w14:paraId="41C04EB3" w14:textId="77777777" w:rsidR="00DD08C7" w:rsidRPr="002B5D2E" w:rsidRDefault="00DD08C7" w:rsidP="00DD08C7">
      <w:pPr>
        <w:tabs>
          <w:tab w:val="left" w:pos="1134"/>
        </w:tabs>
        <w:snapToGrid w:val="0"/>
        <w:spacing w:after="0" w:line="276" w:lineRule="auto"/>
        <w:ind w:firstLine="709"/>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финансирования, ФКО проводит следующие мероприятия:</w:t>
      </w:r>
    </w:p>
    <w:p w14:paraId="099813BB" w14:textId="77777777" w:rsidR="00DD08C7" w:rsidRPr="002B5D2E" w:rsidRDefault="00DD08C7" w:rsidP="00DD08C7">
      <w:pPr>
        <w:pStyle w:val="a3"/>
        <w:tabs>
          <w:tab w:val="left" w:pos="1134"/>
        </w:tabs>
        <w:snapToGrid w:val="0"/>
        <w:spacing w:after="0" w:line="276" w:lineRule="auto"/>
        <w:ind w:left="0" w:firstLine="709"/>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в сроки не позднее 180 календарных дней</w:t>
      </w:r>
      <w:r w:rsidRPr="002B5D2E">
        <w:rPr>
          <w:rFonts w:ascii="Times New Roman" w:hAnsi="Times New Roman" w:cs="Times New Roman"/>
          <w:sz w:val="24"/>
          <w:szCs w:val="24"/>
        </w:rPr>
        <w:t xml:space="preserve"> с даты неисполнения и/или ненадлежащего исполнения клиентом обязательств по основной сумме финансирования, ФКО осуществляет мероприятия направленные на погашение задолженности по договору финансирования в досудебном порядке, путем </w:t>
      </w:r>
      <w:r w:rsidRPr="002B5D2E">
        <w:rPr>
          <w:rFonts w:ascii="Times New Roman" w:eastAsia="Times New Roman" w:hAnsi="Times New Roman" w:cs="Times New Roman"/>
          <w:sz w:val="24"/>
          <w:szCs w:val="24"/>
        </w:rPr>
        <w:t>направления</w:t>
      </w:r>
      <w:r w:rsidRPr="002B5D2E">
        <w:rPr>
          <w:rFonts w:ascii="Times New Roman" w:eastAsia="Times New Roman" w:hAnsi="Times New Roman" w:cs="Times New Roman"/>
          <w:spacing w:val="-2"/>
          <w:sz w:val="24"/>
          <w:szCs w:val="24"/>
        </w:rPr>
        <w:t xml:space="preserve"> </w:t>
      </w:r>
      <w:r w:rsidRPr="002B5D2E">
        <w:rPr>
          <w:rFonts w:ascii="Times New Roman" w:eastAsia="Times New Roman" w:hAnsi="Times New Roman" w:cs="Times New Roman"/>
          <w:spacing w:val="-1"/>
          <w:sz w:val="24"/>
          <w:szCs w:val="24"/>
        </w:rPr>
        <w:t>клиенту/залогодателю</w:t>
      </w:r>
      <w:r w:rsidRPr="002B5D2E">
        <w:rPr>
          <w:rFonts w:ascii="Times New Roman" w:eastAsia="Times New Roman" w:hAnsi="Times New Roman" w:cs="Times New Roman"/>
          <w:sz w:val="24"/>
          <w:szCs w:val="24"/>
        </w:rPr>
        <w:t xml:space="preserve"> письменного извещения о нач</w:t>
      </w:r>
      <w:r w:rsidRPr="002B5D2E">
        <w:rPr>
          <w:rFonts w:ascii="Times New Roman" w:eastAsia="Times New Roman" w:hAnsi="Times New Roman" w:cs="Times New Roman"/>
          <w:spacing w:val="1"/>
          <w:sz w:val="24"/>
          <w:szCs w:val="24"/>
        </w:rPr>
        <w:t>а</w:t>
      </w:r>
      <w:r w:rsidRPr="002B5D2E">
        <w:rPr>
          <w:rFonts w:ascii="Times New Roman" w:eastAsia="Times New Roman" w:hAnsi="Times New Roman" w:cs="Times New Roman"/>
          <w:sz w:val="24"/>
          <w:szCs w:val="24"/>
        </w:rPr>
        <w:t>ле проц</w:t>
      </w:r>
      <w:r w:rsidRPr="002B5D2E">
        <w:rPr>
          <w:rFonts w:ascii="Times New Roman" w:eastAsia="Times New Roman" w:hAnsi="Times New Roman" w:cs="Times New Roman"/>
          <w:spacing w:val="-1"/>
          <w:sz w:val="24"/>
          <w:szCs w:val="24"/>
        </w:rPr>
        <w:t>е</w:t>
      </w:r>
      <w:r w:rsidRPr="002B5D2E">
        <w:rPr>
          <w:rFonts w:ascii="Times New Roman" w:eastAsia="Times New Roman" w:hAnsi="Times New Roman" w:cs="Times New Roman"/>
          <w:sz w:val="24"/>
          <w:szCs w:val="24"/>
        </w:rPr>
        <w:t>д</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ры обращения взыскания на заложенное</w:t>
      </w:r>
      <w:r w:rsidRPr="002B5D2E">
        <w:rPr>
          <w:rFonts w:ascii="Times New Roman" w:eastAsia="Times New Roman" w:hAnsi="Times New Roman" w:cs="Times New Roman"/>
          <w:spacing w:val="-1"/>
          <w:sz w:val="24"/>
          <w:szCs w:val="24"/>
        </w:rPr>
        <w:t xml:space="preserve"> </w:t>
      </w:r>
      <w:r w:rsidRPr="002B5D2E">
        <w:rPr>
          <w:rFonts w:ascii="Times New Roman" w:eastAsia="Times New Roman" w:hAnsi="Times New Roman" w:cs="Times New Roman"/>
          <w:sz w:val="24"/>
          <w:szCs w:val="24"/>
        </w:rPr>
        <w:t>им</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щес</w:t>
      </w:r>
      <w:r w:rsidRPr="002B5D2E">
        <w:rPr>
          <w:rFonts w:ascii="Times New Roman" w:eastAsia="Times New Roman" w:hAnsi="Times New Roman" w:cs="Times New Roman"/>
          <w:spacing w:val="-1"/>
          <w:sz w:val="24"/>
          <w:szCs w:val="24"/>
        </w:rPr>
        <w:t>т</w:t>
      </w:r>
      <w:r w:rsidRPr="002B5D2E">
        <w:rPr>
          <w:rFonts w:ascii="Times New Roman" w:eastAsia="Times New Roman" w:hAnsi="Times New Roman" w:cs="Times New Roman"/>
          <w:sz w:val="24"/>
          <w:szCs w:val="24"/>
        </w:rPr>
        <w:t xml:space="preserve">во, </w:t>
      </w:r>
      <w:r w:rsidRPr="002B5D2E">
        <w:rPr>
          <w:rFonts w:ascii="Times New Roman" w:eastAsia="Times New Roman" w:hAnsi="Times New Roman" w:cs="Times New Roman"/>
          <w:sz w:val="24"/>
          <w:szCs w:val="24"/>
        </w:rPr>
        <w:lastRenderedPageBreak/>
        <w:t xml:space="preserve">с обязательной регистрацией в уполномоченном государственном органе, направления письменного извещения поручителю/гаранту (за исключением гарантии ГФ), </w:t>
      </w:r>
      <w:proofErr w:type="spellStart"/>
      <w:r w:rsidRPr="002B5D2E">
        <w:rPr>
          <w:rFonts w:ascii="Times New Roman" w:eastAsia="Times New Roman" w:hAnsi="Times New Roman" w:cs="Times New Roman"/>
          <w:sz w:val="24"/>
          <w:szCs w:val="24"/>
        </w:rPr>
        <w:t>безакцептного</w:t>
      </w:r>
      <w:proofErr w:type="spellEnd"/>
      <w:r w:rsidRPr="002B5D2E">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2A399339" w14:textId="77777777" w:rsidR="00DD08C7" w:rsidRPr="002B5D2E" w:rsidRDefault="00DD08C7" w:rsidP="00DD08C7">
      <w:pPr>
        <w:pStyle w:val="a3"/>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lang w:eastAsia="ru-RU"/>
        </w:rPr>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2B5D2E">
        <w:rPr>
          <w:rFonts w:ascii="Times New Roman" w:hAnsi="Times New Roman" w:cs="Times New Roman"/>
          <w:sz w:val="24"/>
          <w:szCs w:val="24"/>
        </w:rPr>
        <w:t>трёх последовательных месяцев</w:t>
      </w:r>
      <w:r w:rsidRPr="002B5D2E">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финансирования</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7DD1C493" w14:textId="77777777" w:rsidR="00DD08C7" w:rsidRPr="002B5D2E" w:rsidRDefault="00DD08C7" w:rsidP="00DD08C7">
      <w:pPr>
        <w:snapToGrid w:val="0"/>
        <w:spacing w:after="0" w:line="276" w:lineRule="auto"/>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 xml:space="preserve">Этап 2: Предъявление ФКО требования по гарантии. </w:t>
      </w:r>
    </w:p>
    <w:p w14:paraId="736F378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финансирования достигла 180 календарных дней, ФКО предъявляет требование ОАО «ГФ», которое должно быть подписано уполномоченным лицом ФКО, скреплено оттиском печати ФКО и </w:t>
      </w:r>
      <w:r w:rsidRPr="002B5D2E">
        <w:rPr>
          <w:rFonts w:ascii="Times New Roman" w:eastAsia="Times New Roman" w:hAnsi="Times New Roman" w:cs="Times New Roman"/>
          <w:sz w:val="24"/>
          <w:szCs w:val="24"/>
        </w:rPr>
        <w:t xml:space="preserve">заполнено по установленной форме (Приложение 4 к Правилам), в частности содержащее следующую информацию: </w:t>
      </w:r>
    </w:p>
    <w:p w14:paraId="0CB3420B" w14:textId="77777777"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клиенте (ИНН, ФИО/наименование юридического лица, направление деятельности, документы, удостоверяющие личность Клиента, учредительные документы юридического лица или документ в цифровом формате, полученный из государственных информационных систем;</w:t>
      </w:r>
    </w:p>
    <w:p w14:paraId="53F9526C"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договору финансирования (дата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сумма финансирования, номер договора финансирования, валюта финансирования);</w:t>
      </w:r>
    </w:p>
    <w:p w14:paraId="1EDBDC7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гарантии (сумма гарантии, доля гарантии);</w:t>
      </w:r>
    </w:p>
    <w:p w14:paraId="73A4A16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приобретаемом транспортном средстве (свидетельство о регистрации транспортного средства, копия договора страхования);</w:t>
      </w:r>
    </w:p>
    <w:p w14:paraId="0DD1022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погашениям (сумма погашения по основной сумме, остаток финансирования, остаток гарантии, количество дней просрочки по основной сумме, категория классификации финансирования);</w:t>
      </w:r>
    </w:p>
    <w:p w14:paraId="264B5C7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p>
    <w:p w14:paraId="34272F14" w14:textId="77777777" w:rsidR="00DD08C7" w:rsidRPr="002B5D2E" w:rsidRDefault="00DD08C7" w:rsidP="00DD08C7">
      <w:pPr>
        <w:pStyle w:val="a3"/>
        <w:tabs>
          <w:tab w:val="left" w:pos="1134"/>
        </w:tabs>
        <w:snapToGrid w:val="0"/>
        <w:spacing w:after="0" w:line="276" w:lineRule="auto"/>
        <w:ind w:left="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К требованию прикладывают следующие документы: </w:t>
      </w:r>
    </w:p>
    <w:p w14:paraId="5E45D0AE" w14:textId="22BA91B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 </w:t>
      </w:r>
      <w:r w:rsidRPr="00220AE5">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p w14:paraId="376388D1" w14:textId="792FEC1A"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20AE5">
        <w:rPr>
          <w:rFonts w:ascii="Times New Roman" w:hAnsi="Times New Roman" w:cs="Times New Roman"/>
          <w:sz w:val="24"/>
          <w:szCs w:val="24"/>
        </w:rPr>
        <w:t>кредитно-обеспечительные документы</w:t>
      </w:r>
      <w:r w:rsidRPr="002B5D2E">
        <w:rPr>
          <w:rFonts w:ascii="Times New Roman" w:hAnsi="Times New Roman" w:cs="Times New Roman"/>
          <w:sz w:val="24"/>
          <w:szCs w:val="24"/>
        </w:rPr>
        <w:t xml:space="preserve"> (Договор финансирования с приложениями, Договор залога (ипотеки), Договор залога движимого имущества (транспортного средства), Соглашение об обращении взыскания на предмет залога во внесудебном порядке (при наличии), договор поручительства</w:t>
      </w:r>
      <w:r w:rsidR="00AE13E0" w:rsidRPr="002B5D2E">
        <w:rPr>
          <w:rFonts w:ascii="Times New Roman" w:hAnsi="Times New Roman" w:cs="Times New Roman"/>
          <w:sz w:val="24"/>
          <w:szCs w:val="24"/>
        </w:rPr>
        <w:t xml:space="preserve"> (при наличии)</w:t>
      </w:r>
      <w:r w:rsidRPr="002B5D2E">
        <w:rPr>
          <w:rFonts w:ascii="Times New Roman" w:hAnsi="Times New Roman" w:cs="Times New Roman"/>
          <w:sz w:val="24"/>
          <w:szCs w:val="24"/>
        </w:rPr>
        <w:t>, документы, удостоверяющие личность залогодателя/поручителя;</w:t>
      </w:r>
    </w:p>
    <w:p w14:paraId="0084791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p w14:paraId="752645E9"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выписка с ссудного счета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с момента получения </w:t>
      </w:r>
      <w:r w:rsidRPr="002B5D2E">
        <w:rPr>
          <w:rFonts w:ascii="Times New Roman" w:eastAsia="Calibri" w:hAnsi="Times New Roman" w:cs="Times New Roman"/>
          <w:sz w:val="24"/>
          <w:szCs w:val="24"/>
        </w:rPr>
        <w:t>финансирования на дату предъявления требования;</w:t>
      </w:r>
    </w:p>
    <w:p w14:paraId="585504B0"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rPr>
        <w:t>График погашения;</w:t>
      </w:r>
    </w:p>
    <w:p w14:paraId="50A1C1DB"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lastRenderedPageBreak/>
        <w:t xml:space="preserve">копии документов, подтверждающих принятые меры и проделанную работу </w:t>
      </w:r>
      <w:r w:rsidRPr="002B5D2E">
        <w:rPr>
          <w:rFonts w:ascii="Times New Roman" w:eastAsia="Calibri" w:hAnsi="Times New Roman" w:cs="Times New Roman"/>
          <w:sz w:val="24"/>
          <w:szCs w:val="24"/>
        </w:rPr>
        <w:t xml:space="preserve">ФКО, </w:t>
      </w:r>
      <w:r w:rsidRPr="002B5D2E">
        <w:rPr>
          <w:rFonts w:ascii="Times New Roman" w:eastAsia="Calibri" w:hAnsi="Times New Roman" w:cs="Times New Roman"/>
          <w:sz w:val="24"/>
          <w:szCs w:val="24"/>
          <w:lang w:val="fr-FR"/>
        </w:rPr>
        <w:t xml:space="preserve">в отношении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w:t>
      </w:r>
      <w:r w:rsidRPr="002B5D2E">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w:t>
      </w:r>
      <w:r w:rsidRPr="002B5D2E">
        <w:rPr>
          <w:rFonts w:ascii="Times New Roman" w:hAnsi="Times New Roman" w:cs="Times New Roman"/>
          <w:sz w:val="24"/>
          <w:szCs w:val="24"/>
        </w:rPr>
        <w:t>заявление-согласие Клиента на получение гарантии по установленной форме (Приложение 2 к Публичной оферте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w:t>
      </w:r>
      <w:r w:rsidRPr="002B5D2E">
        <w:rPr>
          <w:rFonts w:ascii="Times New Roman" w:hAnsi="Times New Roman" w:cs="Times New Roman"/>
          <w:sz w:val="24"/>
          <w:szCs w:val="24"/>
        </w:rPr>
        <w:t xml:space="preserve">проверочный лист, заполняемый сотрудником ФКО по установленной форме (Приложение 1 к Правилам </w:t>
      </w:r>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протоколы встреч с клиентом; обращения от клиента (при наличии);  информация со счета клиента, подтверждающая </w:t>
      </w:r>
      <w:proofErr w:type="spellStart"/>
      <w:r w:rsidRPr="002B5D2E">
        <w:rPr>
          <w:rFonts w:ascii="Times New Roman" w:eastAsia="Calibri" w:hAnsi="Times New Roman" w:cs="Times New Roman"/>
          <w:sz w:val="24"/>
          <w:szCs w:val="24"/>
        </w:rPr>
        <w:t>безакцептное</w:t>
      </w:r>
      <w:proofErr w:type="spellEnd"/>
      <w:r w:rsidRPr="002B5D2E">
        <w:rPr>
          <w:rFonts w:ascii="Times New Roman" w:eastAsia="Calibri" w:hAnsi="Times New Roman" w:cs="Times New Roman"/>
          <w:sz w:val="24"/>
          <w:szCs w:val="24"/>
        </w:rPr>
        <w:t xml:space="preserve"> списание при наличии денежных средств со счета клиента в ФКО</w:t>
      </w:r>
      <w:r w:rsidRPr="002B5D2E">
        <w:rPr>
          <w:rFonts w:ascii="Times New Roman" w:hAnsi="Times New Roman" w:cs="Times New Roman"/>
          <w:sz w:val="24"/>
          <w:szCs w:val="24"/>
        </w:rPr>
        <w:t>).</w:t>
      </w:r>
    </w:p>
    <w:p w14:paraId="6896DA4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Все документы (оригиналы/копии), прилагаемые к Требованию, должны быть скреплены оттиском печати ФКО и направлены на бумажном носителе. </w:t>
      </w:r>
    </w:p>
    <w:p w14:paraId="3C020ED4"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рассмотрения требования до момента устранения со стороны ФКО всех замечаний, указанных в письме ОАО «ГФ». </w:t>
      </w:r>
    </w:p>
    <w:p w14:paraId="35FFB60E" w14:textId="77777777" w:rsidR="00DD08C7" w:rsidRPr="002B5D2E" w:rsidRDefault="00DD08C7" w:rsidP="00DD08C7">
      <w:pPr>
        <w:pStyle w:val="a3"/>
        <w:numPr>
          <w:ilvl w:val="2"/>
          <w:numId w:val="40"/>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3: Рассмотрение требования по гарантии</w:t>
      </w:r>
    </w:p>
    <w:p w14:paraId="2DF8052A"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eastAsia="Times New Roman" w:hAnsi="Times New Roman" w:cs="Times New Roman"/>
          <w:sz w:val="24"/>
          <w:szCs w:val="24"/>
        </w:rPr>
        <w:t xml:space="preserve">Производится </w:t>
      </w:r>
      <w:r w:rsidRPr="002B5D2E">
        <w:rPr>
          <w:rFonts w:ascii="Times New Roman" w:hAnsi="Times New Roman" w:cs="Times New Roman"/>
          <w:sz w:val="24"/>
          <w:szCs w:val="24"/>
        </w:rPr>
        <w:t>проверка на корректность регистрации договора финансирования ФКО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именно соответствие договора финансирования и Клиента критериям приемлемости, установленным настоящими Правилами на день регистрации. </w:t>
      </w:r>
      <w:r w:rsidRPr="002B5D2E">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финансирования. </w:t>
      </w:r>
    </w:p>
    <w:p w14:paraId="1EEADA13"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hAnsi="Times New Roman"/>
          <w:bCs/>
          <w:sz w:val="24"/>
          <w:szCs w:val="24"/>
        </w:rPr>
        <w:t>Осуществляется проверка оплаты гарантийного вознаграждения по нас</w:t>
      </w:r>
      <w:r w:rsidRPr="002B5D2E">
        <w:rPr>
          <w:rFonts w:ascii="Times New Roman" w:hAnsi="Times New Roman"/>
          <w:sz w:val="24"/>
          <w:szCs w:val="24"/>
        </w:rPr>
        <w:t>тоящему договору финансирования.</w:t>
      </w:r>
    </w:p>
    <w:p w14:paraId="32BCDF1F"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b/>
          <w:sz w:val="24"/>
          <w:szCs w:val="24"/>
          <w:u w:val="single"/>
        </w:rPr>
      </w:pPr>
      <w:r w:rsidRPr="002B5D2E">
        <w:rPr>
          <w:rFonts w:ascii="Times New Roman" w:hAnsi="Times New Roman"/>
          <w:sz w:val="24"/>
          <w:szCs w:val="24"/>
        </w:rPr>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финансирования в соответствии с настоящими Правилами.</w:t>
      </w:r>
    </w:p>
    <w:p w14:paraId="12C88866" w14:textId="77777777" w:rsidR="00DD08C7" w:rsidRPr="002B5D2E" w:rsidRDefault="00DD08C7" w:rsidP="00DD08C7">
      <w:pPr>
        <w:tabs>
          <w:tab w:val="left" w:pos="993"/>
        </w:tabs>
        <w:snapToGrid w:val="0"/>
        <w:spacing w:after="0" w:line="276" w:lineRule="auto"/>
        <w:jc w:val="both"/>
        <w:rPr>
          <w:rFonts w:ascii="Times New Roman" w:hAnsi="Times New Roman"/>
          <w:b/>
          <w:sz w:val="24"/>
          <w:szCs w:val="24"/>
          <w:u w:val="single"/>
        </w:rPr>
      </w:pPr>
      <w:r w:rsidRPr="002B5D2E">
        <w:rPr>
          <w:rFonts w:ascii="Times New Roman" w:hAnsi="Times New Roman"/>
          <w:b/>
          <w:sz w:val="24"/>
          <w:szCs w:val="24"/>
          <w:u w:val="single"/>
        </w:rPr>
        <w:t>ОАО «ГФ» вправе отклонить</w:t>
      </w:r>
      <w:r w:rsidRPr="002B5D2E">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2256641"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зарегистрированного договора финансирования установленным критериям приемлемости;</w:t>
      </w:r>
    </w:p>
    <w:p w14:paraId="5FD0A41A"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наличия задолженности по оплате гарантийного вознаграждения по Клиенту;</w:t>
      </w:r>
    </w:p>
    <w:p w14:paraId="62346723"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невыполнения мероприятий по взысканию задолженности по договору финансирования.</w:t>
      </w:r>
    </w:p>
    <w:p w14:paraId="0F65A6EC"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sz w:val="24"/>
          <w:szCs w:val="24"/>
          <w:lang w:val="ru-RU"/>
        </w:rPr>
        <w:tab/>
        <w:t>В уведомлении об отклонении требования должны быть также указаны основания принятого решения.</w:t>
      </w:r>
    </w:p>
    <w:p w14:paraId="49C17337"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bCs/>
          <w:sz w:val="24"/>
          <w:szCs w:val="24"/>
          <w:lang w:val="ru-RU"/>
        </w:rPr>
      </w:pPr>
      <w:r w:rsidRPr="002B5D2E">
        <w:rPr>
          <w:rFonts w:ascii="Times New Roman" w:hAnsi="Times New Roman"/>
          <w:sz w:val="24"/>
          <w:szCs w:val="24"/>
          <w:lang w:val="ru-RU"/>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2B5D2E">
        <w:rPr>
          <w:rFonts w:ascii="Times New Roman" w:hAnsi="Times New Roman"/>
          <w:bCs/>
          <w:sz w:val="24"/>
          <w:szCs w:val="24"/>
          <w:lang w:val="ru-RU"/>
        </w:rPr>
        <w:t>10 (Десять) рабочих дней со дня получения повторного требования.</w:t>
      </w:r>
    </w:p>
    <w:p w14:paraId="1D6DE9C3"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lang w:val="ru-RU"/>
        </w:rPr>
      </w:pPr>
      <w:r w:rsidRPr="002B5D2E">
        <w:rPr>
          <w:rFonts w:ascii="Times New Roman" w:hAnsi="Times New Roman"/>
          <w:bCs/>
          <w:sz w:val="24"/>
          <w:szCs w:val="24"/>
          <w:lang w:val="ru-RU"/>
        </w:rPr>
        <w:tab/>
      </w:r>
      <w:r w:rsidRPr="002B5D2E">
        <w:rPr>
          <w:rFonts w:ascii="Times New Roman" w:hAnsi="Times New Roman"/>
          <w:sz w:val="24"/>
          <w:szCs w:val="24"/>
        </w:rPr>
        <w:t>Обязательства ОАО «ГФ» считаются исполненными надлежащим образом с момента перечисления ОАО «ГФ» причитающихся денежных средств на отдельный счет</w:t>
      </w:r>
      <w:r w:rsidRPr="002B5D2E">
        <w:rPr>
          <w:rFonts w:ascii="Times New Roman" w:hAnsi="Times New Roman"/>
          <w:sz w:val="24"/>
          <w:szCs w:val="24"/>
          <w:lang w:val="ru-RU"/>
        </w:rPr>
        <w:t xml:space="preserve"> ФКО</w:t>
      </w:r>
      <w:r w:rsidRPr="002B5D2E">
        <w:rPr>
          <w:rFonts w:ascii="Times New Roman" w:hAnsi="Times New Roman"/>
          <w:sz w:val="24"/>
          <w:szCs w:val="24"/>
        </w:rPr>
        <w:t>, указанный</w:t>
      </w:r>
      <w:r w:rsidRPr="002B5D2E">
        <w:rPr>
          <w:rFonts w:ascii="Times New Roman" w:hAnsi="Times New Roman"/>
          <w:sz w:val="24"/>
          <w:szCs w:val="24"/>
          <w:lang w:val="ru-RU"/>
        </w:rPr>
        <w:t xml:space="preserve"> в требовании</w:t>
      </w:r>
      <w:r w:rsidRPr="002B5D2E">
        <w:rPr>
          <w:rFonts w:ascii="Times New Roman" w:hAnsi="Times New Roman"/>
          <w:sz w:val="24"/>
          <w:szCs w:val="24"/>
        </w:rPr>
        <w:t xml:space="preserve"> ФКО. При этом ФК</w:t>
      </w:r>
      <w:r w:rsidRPr="002B5D2E">
        <w:rPr>
          <w:rFonts w:ascii="Times New Roman" w:hAnsi="Times New Roman"/>
          <w:sz w:val="24"/>
          <w:szCs w:val="24"/>
          <w:lang w:val="ru-RU"/>
        </w:rPr>
        <w:t>О</w:t>
      </w:r>
      <w:r w:rsidRPr="002B5D2E">
        <w:rPr>
          <w:rFonts w:ascii="Times New Roman" w:hAnsi="Times New Roman"/>
          <w:sz w:val="24"/>
          <w:szCs w:val="24"/>
        </w:rPr>
        <w:t xml:space="preserve"> может использовать </w:t>
      </w:r>
      <w:r w:rsidRPr="002B5D2E">
        <w:rPr>
          <w:rFonts w:ascii="Times New Roman" w:hAnsi="Times New Roman"/>
          <w:sz w:val="24"/>
          <w:szCs w:val="24"/>
          <w:lang w:val="ru-RU"/>
        </w:rPr>
        <w:t>полученную сумму по исполненному Требованию</w:t>
      </w:r>
      <w:r w:rsidRPr="002B5D2E">
        <w:rPr>
          <w:rFonts w:ascii="Times New Roman" w:hAnsi="Times New Roman"/>
          <w:sz w:val="24"/>
          <w:szCs w:val="24"/>
        </w:rPr>
        <w:t xml:space="preserve"> по своему усмотрению,</w:t>
      </w:r>
      <w:r w:rsidRPr="002B5D2E">
        <w:rPr>
          <w:rFonts w:ascii="Times New Roman" w:hAnsi="Times New Roman"/>
          <w:b/>
          <w:sz w:val="24"/>
          <w:szCs w:val="24"/>
        </w:rPr>
        <w:t xml:space="preserve"> кроме погашения задолженности по </w:t>
      </w:r>
      <w:r w:rsidRPr="002B5D2E">
        <w:rPr>
          <w:rFonts w:ascii="Times New Roman" w:hAnsi="Times New Roman"/>
          <w:b/>
          <w:sz w:val="24"/>
          <w:szCs w:val="24"/>
          <w:lang w:val="ru-RU"/>
        </w:rPr>
        <w:t xml:space="preserve">настоящему </w:t>
      </w:r>
      <w:r w:rsidRPr="002B5D2E">
        <w:rPr>
          <w:rFonts w:ascii="Times New Roman" w:hAnsi="Times New Roman"/>
          <w:b/>
          <w:sz w:val="24"/>
          <w:szCs w:val="24"/>
        </w:rPr>
        <w:t>договору финансирования</w:t>
      </w:r>
      <w:r w:rsidRPr="002B5D2E">
        <w:rPr>
          <w:rFonts w:ascii="Times New Roman" w:hAnsi="Times New Roman"/>
          <w:b/>
          <w:sz w:val="24"/>
          <w:szCs w:val="24"/>
          <w:lang w:val="ru-RU"/>
        </w:rPr>
        <w:t>, в</w:t>
      </w:r>
      <w:r w:rsidRPr="002B5D2E">
        <w:rPr>
          <w:rFonts w:ascii="Times New Roman" w:hAnsi="Times New Roman"/>
          <w:b/>
          <w:sz w:val="24"/>
          <w:szCs w:val="24"/>
        </w:rPr>
        <w:t xml:space="preserve">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w:t>
      </w:r>
      <w:r w:rsidRPr="002B5D2E">
        <w:rPr>
          <w:rFonts w:ascii="Times New Roman" w:hAnsi="Times New Roman"/>
          <w:b/>
          <w:sz w:val="24"/>
          <w:szCs w:val="24"/>
          <w:lang w:val="ru-RU"/>
        </w:rPr>
        <w:lastRenderedPageBreak/>
        <w:t>выплаченную сумму требования в полном объеме. При этом, обязательства ОАО «ГФ» по данному клиенту прекращаются полностью.</w:t>
      </w:r>
    </w:p>
    <w:p w14:paraId="4B6FEDCB"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b/>
          <w:sz w:val="24"/>
          <w:szCs w:val="24"/>
          <w:lang w:val="ru-RU"/>
        </w:rPr>
        <w:tab/>
      </w:r>
      <w:r w:rsidRPr="002B5D2E">
        <w:rPr>
          <w:rFonts w:ascii="Times New Roman" w:hAnsi="Times New Roman"/>
          <w:b/>
          <w:sz w:val="24"/>
          <w:szCs w:val="24"/>
          <w:u w:val="single"/>
          <w:lang w:val="ru-RU"/>
        </w:rPr>
        <w:t>В случае 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 xml:space="preserve">договора финансирования установленным критериям приемлемости, отсутствия задолженности по оплате гарантийного вознаграждения по клиенту и </w:t>
      </w:r>
      <w:r w:rsidRPr="002B5D2E">
        <w:rPr>
          <w:rFonts w:ascii="Times New Roman" w:hAnsi="Times New Roman"/>
          <w:sz w:val="24"/>
          <w:szCs w:val="24"/>
        </w:rPr>
        <w:t xml:space="preserve">выполнения своих обязательств </w:t>
      </w:r>
      <w:r w:rsidRPr="002B5D2E">
        <w:rPr>
          <w:rFonts w:ascii="Times New Roman" w:hAnsi="Times New Roman"/>
          <w:sz w:val="24"/>
          <w:szCs w:val="24"/>
          <w:lang w:val="ru-RU"/>
        </w:rPr>
        <w:t>в части</w:t>
      </w:r>
      <w:r w:rsidRPr="002B5D2E">
        <w:rPr>
          <w:rFonts w:ascii="Times New Roman" w:hAnsi="Times New Roman"/>
          <w:sz w:val="24"/>
          <w:szCs w:val="24"/>
        </w:rPr>
        <w:t xml:space="preserve"> проведения мероприятий, </w:t>
      </w:r>
      <w:r w:rsidRPr="002B5D2E">
        <w:rPr>
          <w:rFonts w:ascii="Times New Roman" w:hAnsi="Times New Roman"/>
          <w:sz w:val="24"/>
          <w:szCs w:val="24"/>
          <w:lang w:val="ru-RU"/>
        </w:rPr>
        <w:t>направленных на</w:t>
      </w:r>
      <w:r w:rsidRPr="002B5D2E">
        <w:rPr>
          <w:rFonts w:ascii="Times New Roman" w:hAnsi="Times New Roman"/>
          <w:sz w:val="24"/>
          <w:szCs w:val="24"/>
        </w:rPr>
        <w:t xml:space="preserve"> погашение просроченной задолженности,</w:t>
      </w:r>
      <w:r w:rsidRPr="002B5D2E">
        <w:rPr>
          <w:rFonts w:ascii="Times New Roman" w:hAnsi="Times New Roman"/>
          <w:sz w:val="24"/>
          <w:szCs w:val="24"/>
          <w:lang w:val="ru-RU"/>
        </w:rPr>
        <w:t xml:space="preserve"> </w:t>
      </w:r>
      <w:r w:rsidRPr="002B5D2E">
        <w:rPr>
          <w:rFonts w:ascii="Times New Roman" w:hAnsi="Times New Roman"/>
          <w:sz w:val="24"/>
          <w:szCs w:val="24"/>
        </w:rPr>
        <w:t xml:space="preserve">ОАО «ГФ» в течение </w:t>
      </w:r>
      <w:r w:rsidRPr="002B5D2E">
        <w:rPr>
          <w:rFonts w:ascii="Times New Roman" w:hAnsi="Times New Roman"/>
          <w:sz w:val="24"/>
          <w:szCs w:val="24"/>
          <w:lang w:val="ru-RU"/>
        </w:rPr>
        <w:t xml:space="preserve">30 (Тридцать) календарных дней с </w:t>
      </w:r>
      <w:r w:rsidRPr="002B5D2E">
        <w:rPr>
          <w:rFonts w:ascii="Times New Roman" w:hAnsi="Times New Roman"/>
          <w:sz w:val="24"/>
          <w:szCs w:val="24"/>
        </w:rPr>
        <w:t>момента получения требования</w:t>
      </w:r>
      <w:r w:rsidRPr="002B5D2E">
        <w:rPr>
          <w:rFonts w:ascii="Times New Roman" w:hAnsi="Times New Roman"/>
          <w:sz w:val="24"/>
          <w:szCs w:val="24"/>
          <w:lang w:val="ru-RU"/>
        </w:rPr>
        <w:t xml:space="preserve"> от</w:t>
      </w:r>
      <w:r w:rsidRPr="002B5D2E">
        <w:rPr>
          <w:rFonts w:ascii="Times New Roman" w:hAnsi="Times New Roman"/>
          <w:sz w:val="24"/>
          <w:szCs w:val="24"/>
        </w:rPr>
        <w:t xml:space="preserve"> ФКО</w:t>
      </w:r>
      <w:r w:rsidRPr="002B5D2E">
        <w:rPr>
          <w:rFonts w:ascii="Times New Roman" w:hAnsi="Times New Roman"/>
          <w:sz w:val="24"/>
          <w:szCs w:val="24"/>
          <w:lang w:val="ru-RU"/>
        </w:rPr>
        <w:t xml:space="preserve"> </w:t>
      </w:r>
      <w:r w:rsidRPr="002B5D2E">
        <w:rPr>
          <w:rFonts w:ascii="Times New Roman" w:hAnsi="Times New Roman"/>
          <w:sz w:val="24"/>
          <w:szCs w:val="24"/>
        </w:rPr>
        <w:t>обязано</w:t>
      </w:r>
      <w:r w:rsidRPr="002B5D2E">
        <w:rPr>
          <w:rFonts w:ascii="Times New Roman" w:hAnsi="Times New Roman"/>
          <w:sz w:val="24"/>
          <w:szCs w:val="24"/>
          <w:lang w:val="ru-RU"/>
        </w:rPr>
        <w:t xml:space="preserve"> его исполнить, путем </w:t>
      </w:r>
      <w:r w:rsidRPr="002B5D2E">
        <w:rPr>
          <w:rFonts w:ascii="Times New Roman" w:hAnsi="Times New Roman"/>
          <w:sz w:val="24"/>
          <w:szCs w:val="24"/>
        </w:rPr>
        <w:t>перечисления денежных средств</w:t>
      </w:r>
      <w:r w:rsidRPr="002B5D2E">
        <w:rPr>
          <w:rFonts w:ascii="Times New Roman" w:hAnsi="Times New Roman"/>
          <w:sz w:val="24"/>
          <w:szCs w:val="24"/>
          <w:lang w:val="ru-RU"/>
        </w:rPr>
        <w:t xml:space="preserve"> на отдельный счет Клиента.  </w:t>
      </w:r>
    </w:p>
    <w:p w14:paraId="2002634F"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2B5D2E">
        <w:rPr>
          <w:rFonts w:ascii="Times New Roman" w:hAnsi="Times New Roman"/>
          <w:sz w:val="24"/>
          <w:szCs w:val="24"/>
          <w:lang w:val="ru-RU"/>
        </w:rPr>
        <w:tab/>
      </w:r>
      <w:r w:rsidRPr="002B5D2E">
        <w:rPr>
          <w:rFonts w:ascii="Times New Roman" w:hAnsi="Times New Roman"/>
          <w:b/>
          <w:sz w:val="24"/>
          <w:szCs w:val="24"/>
        </w:rPr>
        <w:t xml:space="preserve">ФКО не имеет права направлять сумму </w:t>
      </w:r>
      <w:r w:rsidRPr="002B5D2E">
        <w:rPr>
          <w:rFonts w:ascii="Times New Roman" w:hAnsi="Times New Roman"/>
          <w:b/>
          <w:sz w:val="24"/>
          <w:szCs w:val="24"/>
          <w:lang w:val="ru-RU"/>
        </w:rPr>
        <w:t>исполненной гарантии</w:t>
      </w:r>
      <w:r w:rsidRPr="002B5D2E">
        <w:rPr>
          <w:rFonts w:ascii="Times New Roman" w:hAnsi="Times New Roman"/>
          <w:b/>
          <w:sz w:val="24"/>
          <w:szCs w:val="24"/>
        </w:rPr>
        <w:t xml:space="preserve"> на погашение основной суммы финансирования, в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5AC39DC2" w14:textId="77D38BCC" w:rsidR="00DD08C7" w:rsidRPr="002B5D2E" w:rsidRDefault="00DD08C7" w:rsidP="00DD08C7">
      <w:pPr>
        <w:pStyle w:val="Listecouleur-Accent11"/>
        <w:tabs>
          <w:tab w:val="left" w:pos="993"/>
        </w:tabs>
        <w:snapToGrid w:val="0"/>
        <w:spacing w:after="0" w:line="276" w:lineRule="auto"/>
        <w:ind w:left="0"/>
        <w:rPr>
          <w:rFonts w:ascii="Times New Roman" w:hAnsi="Times New Roman"/>
          <w:b/>
          <w:sz w:val="24"/>
          <w:szCs w:val="24"/>
          <w:lang w:val="ru-RU"/>
        </w:rPr>
      </w:pPr>
      <w:r w:rsidRPr="002B5D2E">
        <w:rPr>
          <w:rFonts w:ascii="Times New Roman" w:hAnsi="Times New Roman"/>
          <w:sz w:val="24"/>
          <w:szCs w:val="24"/>
        </w:rPr>
        <w:tab/>
      </w:r>
      <w:r w:rsidRPr="002B5D2E">
        <w:rPr>
          <w:rFonts w:ascii="Times New Roman" w:hAnsi="Times New Roman"/>
          <w:b/>
          <w:sz w:val="24"/>
          <w:szCs w:val="24"/>
          <w:lang w:val="ru-RU"/>
        </w:rPr>
        <w:t xml:space="preserve">Процесс взыскания по договору финансирования  </w:t>
      </w:r>
    </w:p>
    <w:p w14:paraId="1D88014E"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финансирования в соответствии с законодательством Кыргызской Республики и требованиями внутренних нормативных документов ФКО. </w:t>
      </w:r>
    </w:p>
    <w:p w14:paraId="05A6E169"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b/>
          <w:sz w:val="24"/>
          <w:szCs w:val="24"/>
          <w:lang w:val="ru-RU"/>
        </w:rPr>
        <w:t>Процесс взыскания задолженности по договору финансирования, состоит из следующих основных этапов:</w:t>
      </w:r>
    </w:p>
    <w:p w14:paraId="6E2224FA"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Меры по взысканию задолженности по договору финансирования, проводимые ФКО;</w:t>
      </w:r>
    </w:p>
    <w:p w14:paraId="2EF16EA0"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Распределение взысканной суммы между ОАО «ГФ» и ФКО.</w:t>
      </w:r>
    </w:p>
    <w:p w14:paraId="7F2DC7D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1: Меры по взысканию задолженности по договору финансирования, проводимые ФКО:</w:t>
      </w:r>
    </w:p>
    <w:p w14:paraId="1A595E07"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После перечисления средств по требованию на отдельный счет ФКО, последний обязуется предпринять все меры, необходимые для эффективного взыскания непогашенной  </w:t>
      </w:r>
      <w:r w:rsidRPr="002B5D2E">
        <w:rPr>
          <w:rFonts w:ascii="Times New Roman" w:hAnsi="Times New Roman"/>
          <w:i/>
          <w:iCs/>
          <w:sz w:val="24"/>
          <w:szCs w:val="24"/>
          <w:lang w:val="ru-RU"/>
        </w:rPr>
        <w:t>части</w:t>
      </w:r>
      <w:r w:rsidRPr="002B5D2E">
        <w:rPr>
          <w:rFonts w:ascii="Times New Roman" w:hAnsi="Times New Roman"/>
          <w:sz w:val="24"/>
          <w:szCs w:val="24"/>
          <w:lang w:val="ru-RU"/>
        </w:rPr>
        <w:t xml:space="preserve"> задолженности по договору финансирования,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w:t>
      </w:r>
      <w:r w:rsidRPr="002B5D2E">
        <w:rPr>
          <w:rFonts w:ascii="Times New Roman" w:hAnsi="Times New Roman"/>
          <w:i/>
          <w:iCs/>
          <w:sz w:val="24"/>
          <w:szCs w:val="24"/>
          <w:lang w:val="ru-RU"/>
        </w:rPr>
        <w:t>поручителем</w:t>
      </w:r>
      <w:r w:rsidRPr="002B5D2E">
        <w:rPr>
          <w:rFonts w:ascii="Times New Roman" w:hAnsi="Times New Roman"/>
          <w:sz w:val="24"/>
          <w:szCs w:val="24"/>
          <w:lang w:val="ru-RU"/>
        </w:rPr>
        <w:t xml:space="preserve">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7178E604"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финансирования, зарегистрированных в «</w:t>
      </w:r>
      <w:proofErr w:type="spellStart"/>
      <w:r w:rsidRPr="002B5D2E">
        <w:rPr>
          <w:rFonts w:ascii="Times New Roman" w:hAnsi="Times New Roman"/>
          <w:sz w:val="24"/>
          <w:szCs w:val="24"/>
          <w:lang w:val="ru-RU"/>
        </w:rPr>
        <w:t>Унаа</w:t>
      </w:r>
      <w:proofErr w:type="spellEnd"/>
      <w:r w:rsidRPr="002B5D2E">
        <w:rPr>
          <w:rFonts w:ascii="Times New Roman" w:hAnsi="Times New Roman"/>
          <w:sz w:val="24"/>
          <w:szCs w:val="24"/>
          <w:lang w:val="ru-RU"/>
        </w:rPr>
        <w:t>».</w:t>
      </w:r>
    </w:p>
    <w:p w14:paraId="461D1F7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 </w:t>
      </w:r>
      <w:r w:rsidRPr="002B5D2E">
        <w:rPr>
          <w:rFonts w:ascii="Times New Roman" w:hAnsi="Times New Roman"/>
          <w:sz w:val="24"/>
          <w:szCs w:val="24"/>
        </w:rPr>
        <w:t xml:space="preserve">На основании предоставленных отчетов от ФКО, </w:t>
      </w:r>
      <w:r w:rsidRPr="002B5D2E">
        <w:rPr>
          <w:rFonts w:ascii="Times New Roman" w:hAnsi="Times New Roman"/>
          <w:sz w:val="24"/>
          <w:szCs w:val="24"/>
          <w:lang w:val="ru-RU"/>
        </w:rPr>
        <w:t xml:space="preserve">ОАО «ГФ» проводит мониторинг </w:t>
      </w:r>
      <w:r w:rsidRPr="002B5D2E">
        <w:rPr>
          <w:rFonts w:ascii="Times New Roman" w:hAnsi="Times New Roman"/>
          <w:sz w:val="24"/>
          <w:szCs w:val="24"/>
        </w:rPr>
        <w:t>процесса взыскания, соблюдени</w:t>
      </w:r>
      <w:r w:rsidRPr="002B5D2E">
        <w:rPr>
          <w:rFonts w:ascii="Times New Roman" w:hAnsi="Times New Roman"/>
          <w:sz w:val="24"/>
          <w:szCs w:val="24"/>
          <w:lang w:val="ru-RU"/>
        </w:rPr>
        <w:t>я</w:t>
      </w:r>
      <w:r w:rsidRPr="002B5D2E">
        <w:rPr>
          <w:rFonts w:ascii="Times New Roman" w:hAnsi="Times New Roman"/>
          <w:sz w:val="24"/>
          <w:szCs w:val="24"/>
        </w:rPr>
        <w:t xml:space="preserve"> срока распределения взысканной суммы, установленного </w:t>
      </w:r>
      <w:r w:rsidRPr="002B5D2E">
        <w:rPr>
          <w:rFonts w:ascii="Times New Roman" w:hAnsi="Times New Roman"/>
          <w:sz w:val="24"/>
          <w:szCs w:val="24"/>
          <w:lang w:val="ru-RU"/>
        </w:rPr>
        <w:t>настоящими Правилами</w:t>
      </w:r>
      <w:r w:rsidRPr="002B5D2E">
        <w:rPr>
          <w:rFonts w:ascii="Times New Roman" w:hAnsi="Times New Roman"/>
          <w:sz w:val="24"/>
          <w:szCs w:val="24"/>
        </w:rPr>
        <w:t xml:space="preserve">, который составляет 30 календарных дней после получения указанной </w:t>
      </w:r>
      <w:r w:rsidRPr="002B5D2E">
        <w:rPr>
          <w:rFonts w:ascii="Times New Roman" w:hAnsi="Times New Roman"/>
          <w:sz w:val="24"/>
          <w:szCs w:val="24"/>
        </w:rPr>
        <w:lastRenderedPageBreak/>
        <w:t>суммы</w:t>
      </w:r>
      <w:r w:rsidRPr="002B5D2E">
        <w:rPr>
          <w:rFonts w:ascii="Times New Roman" w:hAnsi="Times New Roman"/>
          <w:sz w:val="24"/>
          <w:szCs w:val="24"/>
          <w:lang w:val="ru-RU"/>
        </w:rPr>
        <w:t>, а также проводимых мероприятий со стороны ФКО направленных на погашение задолженности по договорам финансирования.</w:t>
      </w:r>
    </w:p>
    <w:p w14:paraId="664DD7F3"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bCs/>
          <w:sz w:val="24"/>
          <w:szCs w:val="24"/>
          <w:lang w:val="ru-RU"/>
        </w:rPr>
      </w:pPr>
      <w:r w:rsidRPr="002B5D2E">
        <w:rPr>
          <w:rFonts w:ascii="Times New Roman" w:hAnsi="Times New Roman"/>
          <w:sz w:val="24"/>
          <w:szCs w:val="24"/>
          <w:lang w:val="ru-RU"/>
        </w:rPr>
        <w:t xml:space="preserve"> В случае</w:t>
      </w:r>
      <w:r w:rsidRPr="002B5D2E">
        <w:rPr>
          <w:rFonts w:ascii="Times New Roman" w:hAnsi="Times New Roman"/>
          <w:sz w:val="24"/>
          <w:szCs w:val="24"/>
        </w:rPr>
        <w:t xml:space="preserve"> необходимости, </w:t>
      </w:r>
      <w:r w:rsidRPr="002B5D2E">
        <w:rPr>
          <w:rFonts w:ascii="Times New Roman" w:hAnsi="Times New Roman"/>
          <w:sz w:val="24"/>
          <w:szCs w:val="24"/>
          <w:lang w:val="ru-RU"/>
        </w:rPr>
        <w:t>на любой стадии взыскания задолженности по договорам финансирования</w:t>
      </w:r>
      <w:r w:rsidRPr="002B5D2E">
        <w:rPr>
          <w:rFonts w:ascii="Times New Roman" w:hAnsi="Times New Roman"/>
          <w:sz w:val="24"/>
          <w:szCs w:val="24"/>
        </w:rPr>
        <w:t xml:space="preserve">, </w:t>
      </w:r>
      <w:r w:rsidRPr="002B5D2E">
        <w:rPr>
          <w:rFonts w:ascii="Times New Roman" w:hAnsi="Times New Roman"/>
          <w:sz w:val="24"/>
          <w:szCs w:val="24"/>
          <w:lang w:val="ru-RU"/>
        </w:rPr>
        <w:t xml:space="preserve">в том числе в процессе исполнительного производства, ОАО «ГФ» имеет право запрашивать всю </w:t>
      </w:r>
      <w:r w:rsidRPr="002B5D2E">
        <w:rPr>
          <w:rFonts w:ascii="Times New Roman" w:hAnsi="Times New Roman"/>
          <w:sz w:val="24"/>
          <w:szCs w:val="24"/>
        </w:rPr>
        <w:t xml:space="preserve">необходимую информацию. </w:t>
      </w:r>
      <w:r w:rsidRPr="002B5D2E">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3626170"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b/>
          <w:bCs/>
          <w:sz w:val="24"/>
          <w:szCs w:val="24"/>
          <w:lang w:val="ru-RU"/>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таком решении. </w:t>
      </w:r>
    </w:p>
    <w:p w14:paraId="0040EF91"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В случае самостоятельной реализации право требования к клиенту, ОАО «ГФ» направляет в ФКО письмо с требованием о погашении части задолженности по договору финансирования клиента, за счет средств исполненной гарантии и передачи права требования к клиенту. </w:t>
      </w:r>
    </w:p>
    <w:p w14:paraId="5633340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p>
    <w:p w14:paraId="05603D7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sz w:val="24"/>
        </w:rPr>
        <w:t xml:space="preserve">ОАО «ГФ» реализует свое право требования </w:t>
      </w:r>
      <w:r w:rsidRPr="002B5D2E">
        <w:rPr>
          <w:rFonts w:ascii="Times New Roman" w:hAnsi="Times New Roman"/>
          <w:sz w:val="24"/>
          <w:lang w:val="ru-RU"/>
        </w:rPr>
        <w:t xml:space="preserve">в регрессном порядке, </w:t>
      </w:r>
      <w:r w:rsidRPr="002B5D2E">
        <w:rPr>
          <w:rFonts w:ascii="Times New Roman" w:hAnsi="Times New Roman"/>
          <w:sz w:val="24"/>
        </w:rPr>
        <w:t xml:space="preserve">в соответствии с законодательством </w:t>
      </w:r>
      <w:r w:rsidRPr="002B5D2E">
        <w:rPr>
          <w:rFonts w:ascii="Times New Roman" w:hAnsi="Times New Roman"/>
          <w:sz w:val="24"/>
          <w:lang w:val="ru-RU"/>
        </w:rPr>
        <w:t>Кыргызской Республики</w:t>
      </w:r>
      <w:r w:rsidRPr="002B5D2E">
        <w:rPr>
          <w:rFonts w:ascii="Times New Roman" w:hAnsi="Times New Roman"/>
          <w:sz w:val="24"/>
          <w:szCs w:val="24"/>
          <w:lang w:val="ru-RU"/>
        </w:rPr>
        <w:t>.</w:t>
      </w:r>
    </w:p>
    <w:p w14:paraId="58232B04" w14:textId="77777777" w:rsidR="00DD08C7" w:rsidRPr="002B5D2E" w:rsidRDefault="00DD08C7" w:rsidP="00DD08C7">
      <w:pPr>
        <w:pStyle w:val="Listecouleur-Accent11"/>
        <w:numPr>
          <w:ilvl w:val="2"/>
          <w:numId w:val="40"/>
        </w:numPr>
        <w:tabs>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2: Распределение взысканной суммы между ОАО «ГФ» и ФКО:</w:t>
      </w:r>
    </w:p>
    <w:p w14:paraId="58360D0C" w14:textId="77777777" w:rsidR="00DD08C7" w:rsidRPr="002B5D2E" w:rsidRDefault="00DD08C7" w:rsidP="00DD08C7">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6" w:name="_Hlk56444171"/>
      <w:r w:rsidRPr="002B5D2E">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календарных дней после получения указанной суммы, в следующем порядке:  </w:t>
      </w:r>
    </w:p>
    <w:p w14:paraId="2C9F61F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w:t>
      </w:r>
    </w:p>
    <w:p w14:paraId="797E546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7E7940DE" w14:textId="6A74DE56"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третью очередь, погашается задолженность по </w:t>
      </w:r>
      <w:r w:rsidRPr="00220AE5">
        <w:rPr>
          <w:lang w:val="ru-RU"/>
        </w:rPr>
        <w:t>процентам</w:t>
      </w:r>
      <w:r w:rsidR="00220AE5" w:rsidRPr="00220AE5">
        <w:rPr>
          <w:lang w:val="ru-RU"/>
        </w:rPr>
        <w:t>/наценкам</w:t>
      </w:r>
      <w:r w:rsidRPr="00220AE5">
        <w:rPr>
          <w:lang w:val="ru-RU"/>
        </w:rPr>
        <w:t>, штрафы и пени</w:t>
      </w:r>
      <w:r w:rsidRPr="002B5D2E">
        <w:rPr>
          <w:lang w:val="ru-RU"/>
        </w:rPr>
        <w:t xml:space="preserve"> за просрочку платежа, которые не покрываются «</w:t>
      </w:r>
      <w:proofErr w:type="spellStart"/>
      <w:r w:rsidRPr="002B5D2E">
        <w:rPr>
          <w:lang w:val="ru-RU"/>
        </w:rPr>
        <w:t>Унаа</w:t>
      </w:r>
      <w:proofErr w:type="spellEnd"/>
      <w:r w:rsidRPr="002B5D2E">
        <w:rPr>
          <w:lang w:val="ru-RU"/>
        </w:rPr>
        <w:t xml:space="preserve">». Настоящие платежи не распределяются между ОАО «ГФ» и ФКО. </w:t>
      </w:r>
    </w:p>
    <w:p w14:paraId="0CBA8740"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6AE36CCD"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31D1EA69"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если ФКО </w:t>
      </w:r>
      <w:r w:rsidRPr="002B5D2E">
        <w:rPr>
          <w:shd w:val="clear" w:color="auto" w:fill="FFFFFF" w:themeFill="background1"/>
          <w:lang w:val="ru-RU"/>
        </w:rPr>
        <w:t>исчерпала все юридические возможности возврата обязательств по договору финансирования, з</w:t>
      </w:r>
      <w:r w:rsidRPr="002B5D2E">
        <w:rPr>
          <w:lang w:val="ru-RU"/>
        </w:rPr>
        <w:t>арегистрированного в «</w:t>
      </w:r>
      <w:proofErr w:type="spellStart"/>
      <w:r w:rsidRPr="002B5D2E">
        <w:rPr>
          <w:lang w:val="ru-RU"/>
        </w:rPr>
        <w:t>Унаа</w:t>
      </w:r>
      <w:proofErr w:type="spellEnd"/>
      <w:r w:rsidRPr="002B5D2E">
        <w:rPr>
          <w:lang w:val="ru-RU"/>
        </w:rPr>
        <w:t xml:space="preserve">», и признает убыток, то </w:t>
      </w:r>
      <w:bookmarkEnd w:id="6"/>
      <w:r w:rsidRPr="002B5D2E">
        <w:rPr>
          <w:lang w:val="ru-RU"/>
        </w:rPr>
        <w:t xml:space="preserve">ФКО уведомляет ОАО «ГФ» о данном намерении в письменной форме с приложением решения </w:t>
      </w:r>
      <w:r w:rsidRPr="002B5D2E">
        <w:rPr>
          <w:lang w:val="ru-RU"/>
        </w:rPr>
        <w:lastRenderedPageBreak/>
        <w:t>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5D1A9463"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О принятии к сведению намерения ФКО на признание убытка по договору финансирования. </w:t>
      </w:r>
    </w:p>
    <w:p w14:paraId="5FBB766D"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В таком случае, ОАО «ГФ» на основании решения уполномоченного органа также признает убыток в рамках предоставленной гарантии по данному договору финансирования и списывает его с учета.</w:t>
      </w:r>
    </w:p>
    <w:p w14:paraId="35BB12FB"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4D409CA"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 xml:space="preserve">В таком случае, 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358865B9"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p>
    <w:p w14:paraId="4CB32DCB" w14:textId="77777777" w:rsidR="00DD08C7" w:rsidRPr="002B5D2E" w:rsidRDefault="00DD08C7" w:rsidP="00DD08C7">
      <w:pPr>
        <w:pStyle w:val="a3"/>
        <w:numPr>
          <w:ilvl w:val="1"/>
          <w:numId w:val="40"/>
        </w:numPr>
        <w:snapToGrid w:val="0"/>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Буферные меры (Меры «Стоп-</w:t>
      </w:r>
      <w:proofErr w:type="spellStart"/>
      <w:r w:rsidRPr="002B5D2E">
        <w:rPr>
          <w:rFonts w:ascii="Times New Roman" w:hAnsi="Times New Roman" w:cs="Times New Roman"/>
          <w:b/>
          <w:sz w:val="24"/>
          <w:szCs w:val="24"/>
        </w:rPr>
        <w:t>лосс</w:t>
      </w:r>
      <w:proofErr w:type="spellEnd"/>
      <w:r w:rsidRPr="002B5D2E">
        <w:rPr>
          <w:rFonts w:ascii="Times New Roman" w:hAnsi="Times New Roman" w:cs="Times New Roman"/>
          <w:b/>
          <w:sz w:val="24"/>
          <w:szCs w:val="24"/>
        </w:rPr>
        <w:t>»)</w:t>
      </w:r>
    </w:p>
    <w:p w14:paraId="10F09872"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ходе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к ФКО могут применяться следующие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w:t>
      </w:r>
    </w:p>
    <w:p w14:paraId="7914FCC4"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показателя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 30+ по действующему гарантийному портфелю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разрезе каждого ФКО.</w:t>
      </w:r>
    </w:p>
    <w:p w14:paraId="3531E39D"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исполненных требований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55F5D3FA" w14:textId="77777777" w:rsidR="00DD08C7" w:rsidRPr="002B5D2E" w:rsidRDefault="00DD08C7" w:rsidP="00DD08C7">
      <w:pPr>
        <w:pStyle w:val="a3"/>
        <w:numPr>
          <w:ilvl w:val="2"/>
          <w:numId w:val="40"/>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 xml:space="preserve">» показателя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 xml:space="preserve"> 30+. </w:t>
      </w:r>
      <w:r w:rsidRPr="002B5D2E">
        <w:rPr>
          <w:rFonts w:ascii="Times New Roman" w:hAnsi="Times New Roman" w:cs="Times New Roman"/>
          <w:sz w:val="24"/>
          <w:szCs w:val="24"/>
        </w:rPr>
        <w:t>ОАО «ГФ» на ежемесячной основе проводит мониторинг состояния гарантийного портфеля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разрезе ФКО. В случае если по отдельному ФКО показатель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30+ превышает 10%, ОАО «ГФ» вправе приостановить регистрацию договоров финансирования до улучшения состояния данного портфеля. </w:t>
      </w:r>
    </w:p>
    <w:p w14:paraId="52D204C5"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Коэффициент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30+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r w:rsidRPr="002B5D2E">
        <w:rPr>
          <w:rFonts w:ascii="Times New Roman" w:hAnsi="Times New Roman" w:cs="Times New Roman"/>
          <w:sz w:val="24"/>
          <w:szCs w:val="24"/>
        </w:rPr>
        <w:t xml:space="preserve">определяется по следующей формуле: </w:t>
      </w:r>
    </w:p>
    <w:p w14:paraId="5E0DE96F"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К</w:t>
      </w:r>
      <w:r w:rsidRPr="002B5D2E">
        <w:rPr>
          <w:rFonts w:ascii="Times New Roman" w:hAnsi="Times New Roman" w:cs="Times New Roman"/>
          <w:b/>
          <w:bCs/>
          <w:sz w:val="24"/>
          <w:szCs w:val="24"/>
          <w:lang w:val="en-US"/>
        </w:rPr>
        <w:t>p</w:t>
      </w:r>
      <w:r w:rsidRPr="002B5D2E">
        <w:rPr>
          <w:rFonts w:ascii="Times New Roman" w:hAnsi="Times New Roman" w:cs="Times New Roman"/>
          <w:sz w:val="24"/>
          <w:szCs w:val="24"/>
        </w:rPr>
        <w:t>=Сальдо договоров финансирования с просроченной задолженностью 30+дней/Общий портфель финансирования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p>
    <w:p w14:paraId="56C1286E" w14:textId="77777777" w:rsidR="00DD08C7" w:rsidRPr="002B5D2E" w:rsidRDefault="00DD08C7" w:rsidP="00DD08C7">
      <w:pPr>
        <w:pStyle w:val="a3"/>
        <w:numPr>
          <w:ilvl w:val="2"/>
          <w:numId w:val="40"/>
        </w:numPr>
        <w:tabs>
          <w:tab w:val="left" w:pos="993"/>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rPr>
        <w:t>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sz w:val="24"/>
          <w:szCs w:val="24"/>
        </w:rPr>
        <w:t>». К ФКО применяются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ОАО «ГФ» новые требования по договорам финансирования, пока сальдо исполненных требований не снизится ниже установленного показателя. </w:t>
      </w:r>
    </w:p>
    <w:p w14:paraId="4B38ED62"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Коэффициент 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определяется по следующей формуле: </w:t>
      </w:r>
    </w:p>
    <w:p w14:paraId="61F7B83E"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proofErr w:type="spellStart"/>
      <w:r w:rsidRPr="002B5D2E">
        <w:rPr>
          <w:rFonts w:ascii="Times New Roman" w:hAnsi="Times New Roman" w:cs="Times New Roman"/>
          <w:b/>
          <w:bCs/>
          <w:sz w:val="24"/>
          <w:szCs w:val="24"/>
        </w:rPr>
        <w:t>КиТ</w:t>
      </w:r>
      <w:proofErr w:type="spellEnd"/>
      <w:r w:rsidRPr="002B5D2E">
        <w:rPr>
          <w:rFonts w:ascii="Times New Roman" w:hAnsi="Times New Roman" w:cs="Times New Roman"/>
          <w:b/>
          <w:bCs/>
          <w:sz w:val="24"/>
          <w:szCs w:val="24"/>
        </w:rPr>
        <w:t>=(ОИТ-СВЗ)/Портфель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где:</w:t>
      </w:r>
    </w:p>
    <w:p w14:paraId="77641516" w14:textId="77777777" w:rsidR="00DD08C7" w:rsidRPr="002B5D2E" w:rsidRDefault="00DD08C7" w:rsidP="00DD08C7">
      <w:pPr>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ОИТ – </w:t>
      </w:r>
      <w:r w:rsidRPr="002B5D2E">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5589E2C7"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СВЗ – </w:t>
      </w:r>
      <w:r w:rsidRPr="002B5D2E">
        <w:rPr>
          <w:rFonts w:ascii="Times New Roman" w:hAnsi="Times New Roman" w:cs="Times New Roman"/>
          <w:sz w:val="24"/>
          <w:szCs w:val="24"/>
        </w:rPr>
        <w:t>сумма взысканной задолженности</w:t>
      </w:r>
      <w:r w:rsidRPr="002B5D2E">
        <w:rPr>
          <w:rFonts w:ascii="Times New Roman" w:hAnsi="Times New Roman" w:cs="Times New Roman"/>
          <w:b/>
          <w:bCs/>
          <w:sz w:val="24"/>
          <w:szCs w:val="24"/>
        </w:rPr>
        <w:t xml:space="preserve"> </w:t>
      </w:r>
    </w:p>
    <w:p w14:paraId="25CDDAD0"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 </w:t>
      </w:r>
      <w:r w:rsidRPr="002B5D2E">
        <w:rPr>
          <w:rFonts w:ascii="Times New Roman" w:hAnsi="Times New Roman" w:cs="Times New Roman"/>
          <w:sz w:val="24"/>
          <w:szCs w:val="24"/>
        </w:rPr>
        <w:t>гарантийный портфель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r w:rsidRPr="002B5D2E">
        <w:rPr>
          <w:rFonts w:ascii="Times New Roman" w:hAnsi="Times New Roman" w:cs="Times New Roman"/>
          <w:b/>
          <w:bCs/>
          <w:sz w:val="24"/>
          <w:szCs w:val="24"/>
        </w:rPr>
        <w:t xml:space="preserve"> </w:t>
      </w:r>
    </w:p>
    <w:p w14:paraId="6550345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ограничиваются договорами финансирования, по которым были заявлены требования до даты ликвидации. </w:t>
      </w:r>
    </w:p>
    <w:p w14:paraId="50F4616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lastRenderedPageBreak/>
        <w:t>ОАО «ГФ» вправе запрашивать на ежегодной основе информацию у ФКО, участвующих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финансирования данной ФКО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72B2F04C" w14:textId="77777777" w:rsidR="00DD08C7" w:rsidRPr="002B5D2E" w:rsidRDefault="00DD08C7" w:rsidP="00DD08C7">
      <w:pPr>
        <w:tabs>
          <w:tab w:val="left" w:pos="1134"/>
        </w:tabs>
        <w:snapToGrid w:val="0"/>
        <w:spacing w:after="0" w:line="276" w:lineRule="auto"/>
        <w:jc w:val="both"/>
        <w:rPr>
          <w:rFonts w:ascii="Times New Roman" w:hAnsi="Times New Roman" w:cs="Times New Roman"/>
          <w:sz w:val="24"/>
          <w:szCs w:val="24"/>
        </w:rPr>
      </w:pPr>
    </w:p>
    <w:p w14:paraId="55B97CA8" w14:textId="77777777" w:rsidR="00DD08C7" w:rsidRPr="002B5D2E" w:rsidRDefault="00DD08C7" w:rsidP="00DD08C7">
      <w:pPr>
        <w:pStyle w:val="a3"/>
        <w:numPr>
          <w:ilvl w:val="0"/>
          <w:numId w:val="40"/>
        </w:numPr>
        <w:tabs>
          <w:tab w:val="left" w:pos="1134"/>
        </w:tabs>
        <w:snapToGrid w:val="0"/>
        <w:spacing w:after="0" w:line="276" w:lineRule="auto"/>
        <w:ind w:left="0" w:firstLine="851"/>
        <w:jc w:val="center"/>
        <w:rPr>
          <w:rFonts w:ascii="Times New Roman" w:hAnsi="Times New Roman" w:cs="Times New Roman"/>
          <w:b/>
          <w:sz w:val="24"/>
          <w:szCs w:val="24"/>
        </w:rPr>
      </w:pPr>
      <w:r w:rsidRPr="002B5D2E">
        <w:rPr>
          <w:rFonts w:ascii="Times New Roman" w:hAnsi="Times New Roman" w:cs="Times New Roman"/>
          <w:b/>
          <w:sz w:val="24"/>
          <w:szCs w:val="24"/>
        </w:rPr>
        <w:t>ПРЕДОСТАВЛЕНИЕ ОТЧЕТОВ ФКО и ПОРЯДОК ОБМЕНА ИНФОРМАЦИЕЙ МЕЖДУ ОАО «ГФ» и ФКО</w:t>
      </w:r>
    </w:p>
    <w:p w14:paraId="47F02C59" w14:textId="77777777" w:rsidR="00DD08C7" w:rsidRPr="002B5D2E" w:rsidRDefault="00DD08C7" w:rsidP="00DD08C7">
      <w:pPr>
        <w:tabs>
          <w:tab w:val="left" w:pos="993"/>
        </w:tabs>
        <w:spacing w:after="0" w:line="276" w:lineRule="auto"/>
        <w:ind w:firstLine="426"/>
        <w:jc w:val="center"/>
        <w:rPr>
          <w:rFonts w:ascii="Times New Roman" w:hAnsi="Times New Roman" w:cs="Times New Roman"/>
          <w:b/>
          <w:sz w:val="24"/>
          <w:szCs w:val="24"/>
        </w:rPr>
      </w:pPr>
    </w:p>
    <w:p w14:paraId="63E21AB6" w14:textId="77777777" w:rsidR="00DD08C7" w:rsidRPr="002B5D2E" w:rsidRDefault="00DD08C7" w:rsidP="00DD08C7">
      <w:pPr>
        <w:pStyle w:val="a3"/>
        <w:numPr>
          <w:ilvl w:val="1"/>
          <w:numId w:val="40"/>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ФКО предоставляет в ОАО «ГФ» следующие документы: </w:t>
      </w:r>
    </w:p>
    <w:p w14:paraId="7427A3C9"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Заявки на регистрацию договоров финансирования (Приложение №2) на ежемесячной основе.</w:t>
      </w:r>
    </w:p>
    <w:p w14:paraId="2FC356E6" w14:textId="208286AD"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о состоянии </w:t>
      </w:r>
      <w:r w:rsidRPr="00220AE5">
        <w:rPr>
          <w:rFonts w:ascii="Times New Roman" w:eastAsia="Times New Roman" w:hAnsi="Times New Roman" w:cs="Times New Roman"/>
          <w:sz w:val="24"/>
          <w:szCs w:val="24"/>
        </w:rPr>
        <w:t>кредитного портфеля</w:t>
      </w:r>
      <w:r w:rsidR="00220AE5">
        <w:rPr>
          <w:rFonts w:ascii="Times New Roman" w:eastAsia="Times New Roman" w:hAnsi="Times New Roman" w:cs="Times New Roman"/>
          <w:sz w:val="24"/>
          <w:szCs w:val="24"/>
        </w:rPr>
        <w:t>/портфеля финансирования</w:t>
      </w:r>
      <w:r w:rsidRPr="002B5D2E">
        <w:rPr>
          <w:rFonts w:ascii="Times New Roman" w:eastAsia="Times New Roman" w:hAnsi="Times New Roman" w:cs="Times New Roman"/>
          <w:sz w:val="24"/>
          <w:szCs w:val="24"/>
        </w:rPr>
        <w:t>, выданного в рамках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по форме, предусмотренной Приложением №3 в срок до 5-го числа каждого месяца, следующего за отчетным месяцем.</w:t>
      </w:r>
    </w:p>
    <w:p w14:paraId="73E97936"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по взысканным суммам, по форме предусмотренной Приложением №5 в срок до 5-го числа каждого месяца, следующего за отчетным месяцем (при наличии).  </w:t>
      </w:r>
    </w:p>
    <w:p w14:paraId="5EDC0DA4" w14:textId="77777777" w:rsidR="00DD08C7" w:rsidRPr="002B5D2E" w:rsidRDefault="00DD08C7" w:rsidP="00DD08C7">
      <w:pPr>
        <w:pStyle w:val="a3"/>
        <w:numPr>
          <w:ilvl w:val="1"/>
          <w:numId w:val="40"/>
        </w:numPr>
        <w:tabs>
          <w:tab w:val="left" w:pos="993"/>
        </w:tabs>
        <w:spacing w:line="25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ФКО обязуется предоставить по запросу ОАО «ГФ» информацию, касающуюся договоров финансирования, зарегистрированных в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в срок не позднее 10 (Десять) рабочих дней с даты его получения.</w:t>
      </w:r>
    </w:p>
    <w:p w14:paraId="3B0444B0"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2DCBF44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0467D1B8"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1DE5259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658CCBCC" w14:textId="77777777" w:rsidR="003602F6" w:rsidRPr="002B5D2E" w:rsidRDefault="003602F6" w:rsidP="003602F6">
      <w:pPr>
        <w:tabs>
          <w:tab w:val="left" w:pos="993"/>
        </w:tabs>
        <w:jc w:val="both"/>
        <w:rPr>
          <w:rFonts w:ascii="Times New Roman" w:eastAsia="Times New Roman" w:hAnsi="Times New Roman" w:cs="Times New Roman"/>
          <w:sz w:val="24"/>
          <w:szCs w:val="24"/>
        </w:rPr>
      </w:pPr>
    </w:p>
    <w:p w14:paraId="75E0BE75" w14:textId="49F77CA6" w:rsidR="0033138B" w:rsidRPr="002B5D2E" w:rsidRDefault="0033138B" w:rsidP="00DD08C7">
      <w:pPr>
        <w:tabs>
          <w:tab w:val="left" w:pos="993"/>
        </w:tabs>
        <w:spacing w:after="0"/>
        <w:jc w:val="both"/>
        <w:rPr>
          <w:rFonts w:ascii="Times New Roman" w:hAnsi="Times New Roman" w:cs="Times New Roman"/>
          <w:sz w:val="24"/>
          <w:szCs w:val="24"/>
        </w:rPr>
      </w:pPr>
    </w:p>
    <w:p w14:paraId="4A417374" w14:textId="77777777" w:rsidR="00DD08C7" w:rsidRPr="002B5D2E" w:rsidRDefault="009F5B3B" w:rsidP="00DD08C7">
      <w:pPr>
        <w:jc w:val="right"/>
        <w:rPr>
          <w:rFonts w:ascii="Times New Roman" w:eastAsia="Times New Roman" w:hAnsi="Times New Roman" w:cs="Times New Roman"/>
          <w:b/>
          <w:bCs/>
          <w:sz w:val="24"/>
          <w:szCs w:val="24"/>
        </w:rPr>
      </w:pPr>
      <w:r w:rsidRPr="002B5D2E">
        <w:rPr>
          <w:rFonts w:ascii="Times New Roman" w:hAnsi="Times New Roman" w:cs="Times New Roman"/>
          <w:sz w:val="24"/>
          <w:szCs w:val="24"/>
        </w:rPr>
        <w:br w:type="page"/>
      </w:r>
      <w:r w:rsidR="00DD08C7" w:rsidRPr="002B5D2E">
        <w:rPr>
          <w:rFonts w:ascii="Times New Roman" w:hAnsi="Times New Roman" w:cs="Times New Roman"/>
          <w:b/>
          <w:bCs/>
          <w:sz w:val="24"/>
          <w:szCs w:val="24"/>
        </w:rPr>
        <w:lastRenderedPageBreak/>
        <w:t>Приложение 1 к Правилам предоставления портфельных гарантий «</w:t>
      </w:r>
      <w:proofErr w:type="spellStart"/>
      <w:r w:rsidR="00DD08C7" w:rsidRPr="002B5D2E">
        <w:rPr>
          <w:rFonts w:ascii="Times New Roman" w:hAnsi="Times New Roman" w:cs="Times New Roman"/>
          <w:b/>
          <w:bCs/>
          <w:sz w:val="24"/>
          <w:szCs w:val="24"/>
        </w:rPr>
        <w:t>Унаа</w:t>
      </w:r>
      <w:proofErr w:type="spellEnd"/>
      <w:r w:rsidR="00DD08C7" w:rsidRPr="002B5D2E">
        <w:rPr>
          <w:rFonts w:ascii="Times New Roman" w:hAnsi="Times New Roman" w:cs="Times New Roman"/>
          <w:b/>
          <w:bCs/>
          <w:sz w:val="24"/>
          <w:szCs w:val="24"/>
        </w:rPr>
        <w:t>»</w:t>
      </w:r>
    </w:p>
    <w:p w14:paraId="4BF6FB7D"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p>
    <w:p w14:paraId="5D1AB5C9"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bookmarkStart w:id="7" w:name="_Hlk190855377"/>
      <w:r w:rsidRPr="002B5D2E">
        <w:rPr>
          <w:rFonts w:ascii="Times New Roman" w:hAnsi="Times New Roman" w:cs="Times New Roman"/>
          <w:b/>
          <w:sz w:val="24"/>
          <w:szCs w:val="24"/>
        </w:rPr>
        <w:t>Проверочный лист для сотрудников ФКО</w:t>
      </w:r>
    </w:p>
    <w:p w14:paraId="64BCD5E1" w14:textId="77777777" w:rsidR="00DD08C7" w:rsidRPr="002B5D2E" w:rsidRDefault="00DD08C7" w:rsidP="00DD08C7">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2B5D2E" w:rsidRPr="002B5D2E" w14:paraId="2DACF1B2" w14:textId="77777777" w:rsidTr="00CC4D8C">
        <w:tc>
          <w:tcPr>
            <w:tcW w:w="560" w:type="dxa"/>
          </w:tcPr>
          <w:p w14:paraId="3B660E3A"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w:t>
            </w:r>
          </w:p>
          <w:p w14:paraId="553C99B7"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п/п</w:t>
            </w:r>
          </w:p>
        </w:tc>
        <w:tc>
          <w:tcPr>
            <w:tcW w:w="7095" w:type="dxa"/>
          </w:tcPr>
          <w:p w14:paraId="10E1E8BC"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Вопросы по критериям «</w:t>
            </w:r>
            <w:proofErr w:type="spellStart"/>
            <w:r w:rsidRPr="002B5D2E">
              <w:rPr>
                <w:rFonts w:ascii="Times New Roman" w:eastAsia="Times New Roman" w:hAnsi="Times New Roman" w:cs="Times New Roman"/>
                <w:b/>
                <w:sz w:val="24"/>
                <w:szCs w:val="24"/>
                <w:lang w:eastAsia="ru-RU"/>
              </w:rPr>
              <w:t>Унаа</w:t>
            </w:r>
            <w:proofErr w:type="spellEnd"/>
            <w:r w:rsidRPr="002B5D2E">
              <w:rPr>
                <w:rFonts w:ascii="Times New Roman" w:eastAsia="Times New Roman" w:hAnsi="Times New Roman" w:cs="Times New Roman"/>
                <w:b/>
                <w:sz w:val="24"/>
                <w:szCs w:val="24"/>
                <w:lang w:eastAsia="ru-RU"/>
              </w:rPr>
              <w:t>»</w:t>
            </w:r>
          </w:p>
        </w:tc>
        <w:tc>
          <w:tcPr>
            <w:tcW w:w="709" w:type="dxa"/>
          </w:tcPr>
          <w:p w14:paraId="45AA335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Да/</w:t>
            </w:r>
          </w:p>
          <w:p w14:paraId="2D7F54B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Нет</w:t>
            </w:r>
          </w:p>
        </w:tc>
        <w:tc>
          <w:tcPr>
            <w:tcW w:w="1984" w:type="dxa"/>
          </w:tcPr>
          <w:p w14:paraId="08E0A88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Дополнительно</w:t>
            </w:r>
          </w:p>
        </w:tc>
      </w:tr>
      <w:tr w:rsidR="002B5D2E" w:rsidRPr="002B5D2E" w14:paraId="2D306EE7" w14:textId="77777777" w:rsidTr="00CC4D8C">
        <w:tc>
          <w:tcPr>
            <w:tcW w:w="10348" w:type="dxa"/>
            <w:gridSpan w:val="4"/>
          </w:tcPr>
          <w:p w14:paraId="5EC1002C" w14:textId="77777777" w:rsidR="00DD08C7" w:rsidRPr="002B5D2E" w:rsidRDefault="00DD08C7" w:rsidP="00CC4D8C">
            <w:pPr>
              <w:tabs>
                <w:tab w:val="left" w:pos="1905"/>
              </w:tabs>
              <w:rPr>
                <w:rFonts w:ascii="Times New Roman" w:eastAsia="Times New Roman" w:hAnsi="Times New Roman" w:cs="Times New Roman"/>
                <w:b/>
                <w:i/>
                <w:sz w:val="24"/>
                <w:szCs w:val="24"/>
                <w:lang w:eastAsia="ru-RU"/>
              </w:rPr>
            </w:pPr>
            <w:r w:rsidRPr="002B5D2E">
              <w:rPr>
                <w:rFonts w:ascii="Times New Roman" w:eastAsia="Times New Roman" w:hAnsi="Times New Roman" w:cs="Times New Roman"/>
                <w:b/>
                <w:i/>
                <w:sz w:val="24"/>
                <w:szCs w:val="24"/>
                <w:lang w:eastAsia="ru-RU"/>
              </w:rPr>
              <w:t>По критериям приемлемости Клиента</w:t>
            </w:r>
          </w:p>
        </w:tc>
      </w:tr>
      <w:tr w:rsidR="002B5D2E" w:rsidRPr="002B5D2E" w14:paraId="47292895" w14:textId="77777777" w:rsidTr="00CC4D8C">
        <w:tc>
          <w:tcPr>
            <w:tcW w:w="560" w:type="dxa"/>
          </w:tcPr>
          <w:p w14:paraId="361B625E"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p>
        </w:tc>
        <w:tc>
          <w:tcPr>
            <w:tcW w:w="7095" w:type="dxa"/>
          </w:tcPr>
          <w:p w14:paraId="09D2E122" w14:textId="77777777" w:rsidR="009F6906" w:rsidRPr="002B5D2E" w:rsidRDefault="009F6906" w:rsidP="009F6906">
            <w:pPr>
              <w:jc w:val="both"/>
              <w:rPr>
                <w:rFonts w:ascii="Times New Roman" w:hAnsi="Times New Roman" w:cs="Times New Roman"/>
                <w:sz w:val="24"/>
                <w:szCs w:val="24"/>
              </w:rPr>
            </w:pPr>
            <w:r w:rsidRPr="002B5D2E">
              <w:rPr>
                <w:rFonts w:ascii="Times New Roman" w:hAnsi="Times New Roman" w:cs="Times New Roman"/>
                <w:sz w:val="24"/>
                <w:szCs w:val="24"/>
              </w:rPr>
              <w:t>Клиент может быть физическим лицом</w:t>
            </w:r>
            <w:r>
              <w:rPr>
                <w:rFonts w:ascii="Times New Roman" w:hAnsi="Times New Roman" w:cs="Times New Roman"/>
                <w:sz w:val="24"/>
                <w:szCs w:val="24"/>
              </w:rPr>
              <w:t>-гражданином КР</w:t>
            </w:r>
            <w:r w:rsidRPr="002B5D2E">
              <w:rPr>
                <w:rFonts w:ascii="Times New Roman" w:hAnsi="Times New Roman" w:cs="Times New Roman"/>
                <w:sz w:val="24"/>
                <w:szCs w:val="24"/>
              </w:rPr>
              <w:t>, а также физическим лицом</w:t>
            </w:r>
            <w:r>
              <w:rPr>
                <w:rFonts w:ascii="Times New Roman" w:hAnsi="Times New Roman" w:cs="Times New Roman"/>
                <w:sz w:val="24"/>
                <w:szCs w:val="24"/>
              </w:rPr>
              <w:t>-гражданином КР</w:t>
            </w:r>
            <w:r w:rsidRPr="002B5D2E">
              <w:rPr>
                <w:rFonts w:ascii="Times New Roman" w:hAnsi="Times New Roman" w:cs="Times New Roman"/>
                <w:sz w:val="24"/>
                <w:szCs w:val="24"/>
              </w:rPr>
              <w:t>, занимающи</w:t>
            </w:r>
            <w:r>
              <w:rPr>
                <w:rFonts w:ascii="Times New Roman" w:hAnsi="Times New Roman" w:cs="Times New Roman"/>
                <w:sz w:val="24"/>
                <w:szCs w:val="24"/>
              </w:rPr>
              <w:t>м</w:t>
            </w:r>
            <w:r w:rsidRPr="002B5D2E">
              <w:rPr>
                <w:rFonts w:ascii="Times New Roman" w:hAnsi="Times New Roman" w:cs="Times New Roman"/>
                <w:sz w:val="24"/>
                <w:szCs w:val="24"/>
              </w:rPr>
              <w:t xml:space="preserve">ся предпринимательской деятельностью или юридическим лицом. </w:t>
            </w:r>
          </w:p>
          <w:p w14:paraId="7A138095" w14:textId="77777777" w:rsidR="009F6906" w:rsidRPr="002B5D2E" w:rsidRDefault="009F6906" w:rsidP="009F6906">
            <w:pPr>
              <w:jc w:val="both"/>
              <w:rPr>
                <w:rFonts w:ascii="Times New Roman" w:hAnsi="Times New Roman" w:cs="Times New Roman"/>
                <w:sz w:val="24"/>
                <w:szCs w:val="24"/>
              </w:rPr>
            </w:pPr>
            <w:r w:rsidRPr="002B5D2E">
              <w:rPr>
                <w:rFonts w:ascii="Times New Roman" w:hAnsi="Times New Roman" w:cs="Times New Roman"/>
                <w:b/>
                <w:sz w:val="24"/>
                <w:szCs w:val="24"/>
              </w:rPr>
              <w:t>Физические лица</w:t>
            </w:r>
            <w:r w:rsidRPr="002B5D2E">
              <w:rPr>
                <w:rFonts w:ascii="Times New Roman" w:hAnsi="Times New Roman" w:cs="Times New Roman"/>
                <w:sz w:val="24"/>
                <w:szCs w:val="24"/>
              </w:rPr>
              <w:t xml:space="preserve"> – гражданин и/или индивидуальный предприниматель, участвующий в экономической деятельности на территории Кыргызской Республики. </w:t>
            </w:r>
          </w:p>
          <w:p w14:paraId="6C0C5191" w14:textId="5C45986D" w:rsidR="00DD08C7" w:rsidRPr="002B5D2E" w:rsidRDefault="009F6906" w:rsidP="00CC4D8C">
            <w:pPr>
              <w:jc w:val="both"/>
              <w:rPr>
                <w:rFonts w:ascii="Times New Roman" w:eastAsia="Times New Roman" w:hAnsi="Times New Roman" w:cs="Times New Roman"/>
                <w:sz w:val="24"/>
                <w:szCs w:val="24"/>
                <w:lang w:eastAsia="ru-RU"/>
              </w:rPr>
            </w:pPr>
            <w:r w:rsidRPr="002B5D2E">
              <w:rPr>
                <w:rFonts w:ascii="Times New Roman" w:eastAsia="Times New Roman" w:hAnsi="Times New Roman" w:cs="Times New Roman"/>
                <w:b/>
                <w:bCs/>
                <w:sz w:val="24"/>
                <w:szCs w:val="24"/>
                <w:lang w:eastAsia="ru-RU"/>
              </w:rPr>
              <w:t>Юридические лица</w:t>
            </w:r>
            <w:r w:rsidRPr="002B5D2E">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2FA217FF"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vAlign w:val="center"/>
          </w:tcPr>
          <w:p w14:paraId="787F4FE6" w14:textId="77777777" w:rsidR="00DD08C7" w:rsidRPr="002B5D2E" w:rsidRDefault="00DD08C7" w:rsidP="00CC4D8C">
            <w:pPr>
              <w:jc w:val="center"/>
              <w:rPr>
                <w:rFonts w:ascii="Times New Roman" w:eastAsia="Times New Roman" w:hAnsi="Times New Roman" w:cs="Times New Roman"/>
                <w:i/>
                <w:sz w:val="24"/>
                <w:szCs w:val="24"/>
                <w:lang w:eastAsia="ru-RU"/>
              </w:rPr>
            </w:pPr>
          </w:p>
        </w:tc>
      </w:tr>
      <w:tr w:rsidR="002B5D2E" w:rsidRPr="002B5D2E" w14:paraId="25671D0F" w14:textId="77777777" w:rsidTr="00CC4D8C">
        <w:tc>
          <w:tcPr>
            <w:tcW w:w="560" w:type="dxa"/>
          </w:tcPr>
          <w:p w14:paraId="1106CA0D"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2.</w:t>
            </w:r>
          </w:p>
        </w:tc>
        <w:tc>
          <w:tcPr>
            <w:tcW w:w="7095" w:type="dxa"/>
          </w:tcPr>
          <w:p w14:paraId="4C821A1B"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Деятельность Клиента не противоречит действующему законодательству Кыргызской Республики.</w:t>
            </w:r>
          </w:p>
        </w:tc>
        <w:tc>
          <w:tcPr>
            <w:tcW w:w="709" w:type="dxa"/>
          </w:tcPr>
          <w:p w14:paraId="36305F4B"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78C47FC8"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6B602954" w14:textId="77777777" w:rsidTr="00CC4D8C">
        <w:tc>
          <w:tcPr>
            <w:tcW w:w="560" w:type="dxa"/>
          </w:tcPr>
          <w:p w14:paraId="7FD29699"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3.</w:t>
            </w:r>
          </w:p>
        </w:tc>
        <w:tc>
          <w:tcPr>
            <w:tcW w:w="7095" w:type="dxa"/>
          </w:tcPr>
          <w:p w14:paraId="4CE856BB"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Клиент осуществляет деятельность на территории Кыргызской Республики.</w:t>
            </w:r>
          </w:p>
        </w:tc>
        <w:tc>
          <w:tcPr>
            <w:tcW w:w="709" w:type="dxa"/>
          </w:tcPr>
          <w:p w14:paraId="0854142F"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C971728"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0F30427E" w14:textId="77777777" w:rsidTr="00CC4D8C">
        <w:tc>
          <w:tcPr>
            <w:tcW w:w="560" w:type="dxa"/>
          </w:tcPr>
          <w:p w14:paraId="631E6683"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4.</w:t>
            </w:r>
          </w:p>
        </w:tc>
        <w:tc>
          <w:tcPr>
            <w:tcW w:w="7095" w:type="dxa"/>
          </w:tcPr>
          <w:p w14:paraId="204F981E" w14:textId="6A15794A" w:rsidR="00DD08C7" w:rsidRPr="002B5D2E" w:rsidRDefault="00040CC5"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Наличие непрерывного общего трудового стажа / периода осуществления предпринимательской деятельности не менее 6 (Шесть) месяцев</w:t>
            </w:r>
          </w:p>
        </w:tc>
        <w:tc>
          <w:tcPr>
            <w:tcW w:w="709" w:type="dxa"/>
          </w:tcPr>
          <w:p w14:paraId="288B7949"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09B8BCD1"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1C65D2DA" w14:textId="77777777" w:rsidTr="00CC4D8C">
        <w:tc>
          <w:tcPr>
            <w:tcW w:w="560" w:type="dxa"/>
          </w:tcPr>
          <w:p w14:paraId="4973A7D3"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5.</w:t>
            </w:r>
          </w:p>
        </w:tc>
        <w:tc>
          <w:tcPr>
            <w:tcW w:w="7095" w:type="dxa"/>
          </w:tcPr>
          <w:p w14:paraId="74FA3180"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Клиент может иметь только один действующий зарегистрированный договор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данном ФКО. </w:t>
            </w:r>
          </w:p>
        </w:tc>
        <w:tc>
          <w:tcPr>
            <w:tcW w:w="709" w:type="dxa"/>
          </w:tcPr>
          <w:p w14:paraId="3D49F243"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vAlign w:val="center"/>
          </w:tcPr>
          <w:p w14:paraId="58DFCA6E" w14:textId="77777777" w:rsidR="00DD08C7" w:rsidRPr="002B5D2E" w:rsidRDefault="00DD08C7" w:rsidP="00CC4D8C">
            <w:pPr>
              <w:jc w:val="center"/>
              <w:rPr>
                <w:rFonts w:ascii="Times New Roman" w:eastAsia="Times New Roman" w:hAnsi="Times New Roman" w:cs="Times New Roman"/>
                <w:i/>
                <w:sz w:val="24"/>
                <w:szCs w:val="24"/>
                <w:lang w:eastAsia="ru-RU"/>
              </w:rPr>
            </w:pPr>
          </w:p>
        </w:tc>
      </w:tr>
      <w:tr w:rsidR="002B5D2E" w:rsidRPr="002B5D2E" w14:paraId="6D0C0303" w14:textId="77777777" w:rsidTr="00CC4D8C">
        <w:tc>
          <w:tcPr>
            <w:tcW w:w="560" w:type="dxa"/>
          </w:tcPr>
          <w:p w14:paraId="0956B676" w14:textId="77777777" w:rsidR="00DD08C7" w:rsidRPr="002B5D2E" w:rsidRDefault="00DD08C7" w:rsidP="00CC4D8C">
            <w:pPr>
              <w:rPr>
                <w:rFonts w:ascii="Times New Roman" w:eastAsia="Times New Roman" w:hAnsi="Times New Roman" w:cs="Times New Roman"/>
                <w:sz w:val="24"/>
                <w:szCs w:val="24"/>
                <w:lang w:eastAsia="ru-RU"/>
              </w:rPr>
            </w:pPr>
          </w:p>
        </w:tc>
        <w:tc>
          <w:tcPr>
            <w:tcW w:w="7095" w:type="dxa"/>
          </w:tcPr>
          <w:p w14:paraId="5EA2885C"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Критерии приемлемости договоров финансирования</w:t>
            </w:r>
          </w:p>
        </w:tc>
        <w:tc>
          <w:tcPr>
            <w:tcW w:w="709" w:type="dxa"/>
          </w:tcPr>
          <w:p w14:paraId="1C5613CE"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2D428C45"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0C45A4B1" w14:textId="77777777" w:rsidTr="004A2857">
        <w:trPr>
          <w:trHeight w:val="1871"/>
        </w:trPr>
        <w:tc>
          <w:tcPr>
            <w:tcW w:w="560" w:type="dxa"/>
          </w:tcPr>
          <w:p w14:paraId="00DC8307"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6</w:t>
            </w:r>
          </w:p>
        </w:tc>
        <w:tc>
          <w:tcPr>
            <w:tcW w:w="7095" w:type="dxa"/>
          </w:tcPr>
          <w:p w14:paraId="4A2095FE" w14:textId="77777777" w:rsidR="00040CC5" w:rsidRPr="002B5D2E" w:rsidRDefault="00DD08C7" w:rsidP="00040CC5">
            <w:pPr>
              <w:spacing w:line="276" w:lineRule="auto"/>
              <w:jc w:val="both"/>
              <w:rPr>
                <w:rFonts w:ascii="Times New Roman" w:hAnsi="Times New Roman" w:cs="Times New Roman"/>
                <w:sz w:val="24"/>
                <w:szCs w:val="24"/>
              </w:rPr>
            </w:pPr>
            <w:r w:rsidRPr="002B5D2E">
              <w:rPr>
                <w:rFonts w:ascii="Times New Roman" w:hAnsi="Times New Roman" w:cs="Times New Roman"/>
                <w:b/>
                <w:sz w:val="24"/>
                <w:szCs w:val="24"/>
              </w:rPr>
              <w:t>Тип клиента:</w:t>
            </w:r>
            <w:r w:rsidRPr="002B5D2E">
              <w:rPr>
                <w:rFonts w:ascii="Times New Roman" w:hAnsi="Times New Roman" w:cs="Times New Roman"/>
                <w:sz w:val="24"/>
                <w:szCs w:val="24"/>
              </w:rPr>
              <w:t xml:space="preserve"> </w:t>
            </w:r>
          </w:p>
          <w:p w14:paraId="71C68FC3" w14:textId="393EDE75" w:rsidR="009F6906" w:rsidRDefault="009F6906" w:rsidP="009F6906">
            <w:pPr>
              <w:pStyle w:val="a3"/>
              <w:numPr>
                <w:ilvl w:val="0"/>
                <w:numId w:val="49"/>
              </w:numPr>
              <w:ind w:left="326" w:hanging="284"/>
              <w:jc w:val="both"/>
              <w:rPr>
                <w:rFonts w:ascii="Times New Roman" w:hAnsi="Times New Roman" w:cs="Times New Roman"/>
                <w:sz w:val="24"/>
                <w:szCs w:val="24"/>
              </w:rPr>
            </w:pPr>
            <w:r w:rsidRPr="004A2857">
              <w:rPr>
                <w:rFonts w:ascii="Times New Roman" w:hAnsi="Times New Roman" w:cs="Times New Roman"/>
                <w:sz w:val="24"/>
                <w:szCs w:val="24"/>
              </w:rPr>
              <w:t>Физическое лицо-гражданин КР;</w:t>
            </w:r>
          </w:p>
          <w:p w14:paraId="3BE8F72F" w14:textId="550EDF0A" w:rsidR="009F6906" w:rsidRPr="004A2857" w:rsidRDefault="009F6906" w:rsidP="004A2857">
            <w:pPr>
              <w:pStyle w:val="a3"/>
              <w:numPr>
                <w:ilvl w:val="0"/>
                <w:numId w:val="49"/>
              </w:numPr>
              <w:ind w:left="326" w:hanging="284"/>
              <w:jc w:val="both"/>
              <w:rPr>
                <w:rFonts w:ascii="Times New Roman" w:hAnsi="Times New Roman" w:cs="Times New Roman"/>
                <w:sz w:val="24"/>
                <w:szCs w:val="24"/>
              </w:rPr>
            </w:pPr>
            <w:r w:rsidRPr="00212CB2">
              <w:rPr>
                <w:rFonts w:ascii="Times New Roman" w:hAnsi="Times New Roman" w:cs="Times New Roman"/>
                <w:sz w:val="24"/>
                <w:szCs w:val="24"/>
              </w:rPr>
              <w:t>Физическое лицо-гражданин КР, занимающееся предпринимательской деятельностью</w:t>
            </w:r>
            <w:r w:rsidRPr="004A2857">
              <w:rPr>
                <w:rFonts w:ascii="Times New Roman" w:hAnsi="Times New Roman" w:cs="Times New Roman"/>
                <w:sz w:val="24"/>
                <w:szCs w:val="24"/>
              </w:rPr>
              <w:t>;</w:t>
            </w:r>
          </w:p>
          <w:p w14:paraId="123868DB" w14:textId="76C5D605" w:rsidR="009F6906" w:rsidRPr="004A2857" w:rsidRDefault="009F6906" w:rsidP="004A2857">
            <w:pPr>
              <w:pStyle w:val="a3"/>
              <w:numPr>
                <w:ilvl w:val="0"/>
                <w:numId w:val="49"/>
              </w:numPr>
              <w:ind w:left="326" w:hanging="284"/>
              <w:jc w:val="both"/>
              <w:rPr>
                <w:rFonts w:ascii="Times New Roman" w:hAnsi="Times New Roman" w:cs="Times New Roman"/>
                <w:sz w:val="24"/>
                <w:szCs w:val="24"/>
              </w:rPr>
            </w:pPr>
            <w:r w:rsidRPr="00212CB2">
              <w:rPr>
                <w:rFonts w:ascii="Times New Roman" w:hAnsi="Times New Roman" w:cs="Times New Roman"/>
                <w:sz w:val="24"/>
                <w:szCs w:val="24"/>
              </w:rPr>
              <w:t>Юридическое лицо (осуществляющее коммерческую деятельность за исключением ФКО и ломбардов)</w:t>
            </w:r>
            <w:r>
              <w:rPr>
                <w:rFonts w:ascii="Times New Roman" w:hAnsi="Times New Roman" w:cs="Times New Roman"/>
                <w:sz w:val="24"/>
                <w:szCs w:val="24"/>
              </w:rPr>
              <w:t xml:space="preserve">. </w:t>
            </w:r>
          </w:p>
          <w:p w14:paraId="269B5D9D" w14:textId="2F8DCE56" w:rsidR="00DD08C7" w:rsidRPr="002B5D2E" w:rsidRDefault="00DD08C7" w:rsidP="004A2857"/>
        </w:tc>
        <w:tc>
          <w:tcPr>
            <w:tcW w:w="709" w:type="dxa"/>
          </w:tcPr>
          <w:p w14:paraId="3163211C"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42FA02AE"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4C7580CD" w14:textId="77777777" w:rsidTr="00CC4D8C">
        <w:tc>
          <w:tcPr>
            <w:tcW w:w="560" w:type="dxa"/>
          </w:tcPr>
          <w:p w14:paraId="66CBE36E"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7</w:t>
            </w:r>
          </w:p>
        </w:tc>
        <w:tc>
          <w:tcPr>
            <w:tcW w:w="7095" w:type="dxa"/>
          </w:tcPr>
          <w:p w14:paraId="36E0D797"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Цель финансирования: </w:t>
            </w:r>
            <w:r w:rsidRPr="002B5D2E">
              <w:rPr>
                <w:rFonts w:ascii="Times New Roman" w:hAnsi="Times New Roman" w:cs="Times New Roman"/>
                <w:sz w:val="24"/>
                <w:szCs w:val="24"/>
              </w:rPr>
              <w:t>приобретение автомобиля и грузового коммерческого транспорта</w:t>
            </w:r>
          </w:p>
        </w:tc>
        <w:tc>
          <w:tcPr>
            <w:tcW w:w="709" w:type="dxa"/>
          </w:tcPr>
          <w:p w14:paraId="6ABB938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39174316"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2AAE113C" w14:textId="77777777" w:rsidTr="00CC4D8C">
        <w:tc>
          <w:tcPr>
            <w:tcW w:w="560" w:type="dxa"/>
          </w:tcPr>
          <w:p w14:paraId="52DB2232"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8</w:t>
            </w:r>
          </w:p>
        </w:tc>
        <w:tc>
          <w:tcPr>
            <w:tcW w:w="7095" w:type="dxa"/>
          </w:tcPr>
          <w:p w14:paraId="3BBBBD51"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p w14:paraId="2C5AAE82" w14:textId="77777777" w:rsidR="00DD08C7" w:rsidRPr="002B5D2E" w:rsidRDefault="00DD08C7" w:rsidP="00CC4D8C">
            <w:pPr>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«ДТ </w:t>
            </w:r>
            <w:proofErr w:type="gramStart"/>
            <w:r w:rsidRPr="002B5D2E">
              <w:rPr>
                <w:rFonts w:ascii="Times New Roman" w:hAnsi="Times New Roman" w:cs="Times New Roman"/>
                <w:sz w:val="24"/>
                <w:szCs w:val="24"/>
              </w:rPr>
              <w:t xml:space="preserve">Техник»  </w:t>
            </w:r>
            <w:r w:rsidRPr="002B5D2E">
              <w:rPr>
                <w:rFonts w:ascii="Times New Roman" w:hAnsi="Times New Roman" w:cs="Times New Roman"/>
                <w:b/>
                <w:sz w:val="24"/>
                <w:szCs w:val="24"/>
              </w:rPr>
              <w:t xml:space="preserve"> </w:t>
            </w:r>
            <w:proofErr w:type="gramEnd"/>
          </w:p>
        </w:tc>
        <w:tc>
          <w:tcPr>
            <w:tcW w:w="709" w:type="dxa"/>
          </w:tcPr>
          <w:p w14:paraId="2DE58227"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58BECC3C"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50E572F3" w14:textId="77777777" w:rsidTr="00CC4D8C">
        <w:tc>
          <w:tcPr>
            <w:tcW w:w="560" w:type="dxa"/>
          </w:tcPr>
          <w:p w14:paraId="72D7F2CD"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9</w:t>
            </w:r>
          </w:p>
        </w:tc>
        <w:tc>
          <w:tcPr>
            <w:tcW w:w="7095" w:type="dxa"/>
          </w:tcPr>
          <w:p w14:paraId="618A91AA"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Валюта финансирования: </w:t>
            </w:r>
            <w:r w:rsidRPr="002B5D2E">
              <w:rPr>
                <w:rFonts w:ascii="Times New Roman" w:hAnsi="Times New Roman" w:cs="Times New Roman"/>
                <w:sz w:val="24"/>
                <w:szCs w:val="24"/>
              </w:rPr>
              <w:t>Кыргызский сом</w:t>
            </w:r>
          </w:p>
        </w:tc>
        <w:tc>
          <w:tcPr>
            <w:tcW w:w="709" w:type="dxa"/>
          </w:tcPr>
          <w:p w14:paraId="1C0315E1"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3D6B1A87"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2642471F" w14:textId="77777777" w:rsidTr="00CC4D8C">
        <w:tc>
          <w:tcPr>
            <w:tcW w:w="560" w:type="dxa"/>
          </w:tcPr>
          <w:p w14:paraId="0D77C02D"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10</w:t>
            </w:r>
          </w:p>
        </w:tc>
        <w:tc>
          <w:tcPr>
            <w:tcW w:w="7095" w:type="dxa"/>
          </w:tcPr>
          <w:p w14:paraId="46144767" w14:textId="6E317E79"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Гарантийное покрытие: </w:t>
            </w:r>
            <w:r w:rsidRPr="002B5D2E">
              <w:rPr>
                <w:rFonts w:ascii="Times New Roman" w:hAnsi="Times New Roman" w:cs="Times New Roman"/>
                <w:bCs/>
                <w:sz w:val="24"/>
                <w:szCs w:val="24"/>
              </w:rPr>
              <w:t xml:space="preserve">не более </w:t>
            </w:r>
            <w:r w:rsidRPr="002B5D2E">
              <w:rPr>
                <w:rFonts w:ascii="Times New Roman" w:hAnsi="Times New Roman" w:cs="Times New Roman"/>
                <w:sz w:val="24"/>
                <w:szCs w:val="24"/>
              </w:rPr>
              <w:t xml:space="preserve">30 (Тридцать) % от </w:t>
            </w:r>
            <w:r w:rsidR="009F6906">
              <w:rPr>
                <w:rFonts w:ascii="Times New Roman" w:hAnsi="Times New Roman" w:cs="Times New Roman"/>
                <w:sz w:val="24"/>
                <w:szCs w:val="24"/>
              </w:rPr>
              <w:t>суммы финансирования</w:t>
            </w:r>
          </w:p>
        </w:tc>
        <w:tc>
          <w:tcPr>
            <w:tcW w:w="709" w:type="dxa"/>
          </w:tcPr>
          <w:p w14:paraId="1304181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F1C930E"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52A887C5" w14:textId="77777777" w:rsidTr="00CC4D8C">
        <w:tc>
          <w:tcPr>
            <w:tcW w:w="560" w:type="dxa"/>
          </w:tcPr>
          <w:p w14:paraId="57AF2B3B"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11</w:t>
            </w:r>
          </w:p>
        </w:tc>
        <w:tc>
          <w:tcPr>
            <w:tcW w:w="7095" w:type="dxa"/>
          </w:tcPr>
          <w:p w14:paraId="761A4E65"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r w:rsidRPr="002B5D2E">
              <w:rPr>
                <w:rFonts w:ascii="Times New Roman" w:hAnsi="Times New Roman" w:cs="Times New Roman"/>
                <w:sz w:val="24"/>
                <w:szCs w:val="24"/>
              </w:rPr>
              <w:t>не более 60 (Шестьдесят) месяцев</w:t>
            </w:r>
          </w:p>
        </w:tc>
        <w:tc>
          <w:tcPr>
            <w:tcW w:w="709" w:type="dxa"/>
          </w:tcPr>
          <w:p w14:paraId="6A3E825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7B1AEAA4"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3F8CBE10" w14:textId="77777777" w:rsidTr="00CC4D8C">
        <w:tc>
          <w:tcPr>
            <w:tcW w:w="560" w:type="dxa"/>
          </w:tcPr>
          <w:p w14:paraId="266D6384"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12</w:t>
            </w:r>
          </w:p>
        </w:tc>
        <w:tc>
          <w:tcPr>
            <w:tcW w:w="7095" w:type="dxa"/>
          </w:tcPr>
          <w:p w14:paraId="4D8F755A"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p w14:paraId="1395D298" w14:textId="77777777" w:rsidR="00DD08C7" w:rsidRPr="002B5D2E" w:rsidRDefault="00DD08C7" w:rsidP="00CC4D8C">
            <w:pPr>
              <w:jc w:val="both"/>
              <w:rPr>
                <w:rFonts w:ascii="Times New Roman" w:hAnsi="Times New Roman" w:cs="Times New Roman"/>
                <w:bCs/>
                <w:sz w:val="24"/>
                <w:szCs w:val="24"/>
              </w:rPr>
            </w:pPr>
            <w:r w:rsidRPr="002B5D2E">
              <w:rPr>
                <w:rFonts w:ascii="Times New Roman" w:hAnsi="Times New Roman" w:cs="Times New Roman"/>
                <w:b/>
                <w:sz w:val="24"/>
                <w:szCs w:val="24"/>
              </w:rPr>
              <w:t xml:space="preserve">Для физических лиц </w:t>
            </w:r>
            <w:r w:rsidRPr="002B5D2E">
              <w:rPr>
                <w:rFonts w:ascii="Times New Roman" w:hAnsi="Times New Roman" w:cs="Times New Roman"/>
                <w:bCs/>
                <w:sz w:val="24"/>
                <w:szCs w:val="24"/>
              </w:rPr>
              <w:t>не более 5 000 000 (Пять миллионов) сом</w:t>
            </w:r>
          </w:p>
          <w:p w14:paraId="75BCBCF9"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Для физических лиц, занимающихся предпринимательской деятельностью и для юридических лиц </w:t>
            </w:r>
            <w:r w:rsidRPr="002B5D2E">
              <w:rPr>
                <w:rFonts w:ascii="Times New Roman" w:hAnsi="Times New Roman" w:cs="Times New Roman"/>
                <w:bCs/>
                <w:sz w:val="24"/>
                <w:szCs w:val="24"/>
              </w:rPr>
              <w:t>не более 35 000 000 (Тридцать пять миллионов) сом</w:t>
            </w:r>
          </w:p>
        </w:tc>
        <w:tc>
          <w:tcPr>
            <w:tcW w:w="709" w:type="dxa"/>
          </w:tcPr>
          <w:p w14:paraId="64AA9FA8"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00BBCBF9" w14:textId="77777777" w:rsidR="00DD08C7" w:rsidRPr="002B5D2E" w:rsidRDefault="00DD08C7" w:rsidP="00CC4D8C">
            <w:pPr>
              <w:rPr>
                <w:rFonts w:ascii="Times New Roman" w:eastAsia="Times New Roman" w:hAnsi="Times New Roman" w:cs="Times New Roman"/>
                <w:i/>
                <w:sz w:val="24"/>
                <w:szCs w:val="24"/>
                <w:lang w:eastAsia="ru-RU"/>
              </w:rPr>
            </w:pPr>
          </w:p>
        </w:tc>
      </w:tr>
      <w:tr w:rsidR="00D15D57" w:rsidRPr="002B5D2E" w14:paraId="446DB290" w14:textId="77777777" w:rsidTr="00BC4825">
        <w:tc>
          <w:tcPr>
            <w:tcW w:w="560" w:type="dxa"/>
            <w:vAlign w:val="center"/>
          </w:tcPr>
          <w:p w14:paraId="4A90993A" w14:textId="5E20B477" w:rsidR="00D15D57" w:rsidRPr="002B5D2E" w:rsidRDefault="00D15D57" w:rsidP="00D15D57">
            <w:pPr>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3</w:t>
            </w:r>
          </w:p>
        </w:tc>
        <w:tc>
          <w:tcPr>
            <w:tcW w:w="7095" w:type="dxa"/>
            <w:vAlign w:val="center"/>
          </w:tcPr>
          <w:p w14:paraId="2853259B" w14:textId="245EC982" w:rsidR="00D15D57" w:rsidRPr="002B5D2E" w:rsidRDefault="00D15D57" w:rsidP="00D15D57">
            <w:pPr>
              <w:jc w:val="both"/>
              <w:rPr>
                <w:rFonts w:ascii="Times New Roman" w:hAnsi="Times New Roman" w:cs="Times New Roman"/>
                <w:b/>
                <w:sz w:val="24"/>
                <w:szCs w:val="24"/>
              </w:rPr>
            </w:pPr>
            <w:r w:rsidRPr="00DF55E6">
              <w:rPr>
                <w:rFonts w:ascii="Times New Roman" w:hAnsi="Times New Roman" w:cs="Times New Roman"/>
                <w:b/>
                <w:sz w:val="24"/>
                <w:szCs w:val="24"/>
              </w:rPr>
              <w:t xml:space="preserve">Требования к кредитной истории: </w:t>
            </w:r>
            <w:r w:rsidR="00DC54D7">
              <w:rPr>
                <w:rFonts w:ascii="Times New Roman" w:hAnsi="Times New Roman" w:cs="Times New Roman"/>
                <w:sz w:val="24"/>
                <w:szCs w:val="24"/>
              </w:rPr>
              <w:t>принимается во внимание кредитная история за последние 2 года. Не более 50 дней просроченной задолженности в совокупности по одному кредиту/</w:t>
            </w:r>
            <w:proofErr w:type="gramStart"/>
            <w:r w:rsidR="00DC54D7">
              <w:rPr>
                <w:rFonts w:ascii="Times New Roman" w:hAnsi="Times New Roman" w:cs="Times New Roman"/>
                <w:sz w:val="24"/>
                <w:szCs w:val="24"/>
              </w:rPr>
              <w:t>финансированию.</w:t>
            </w:r>
            <w:r w:rsidRPr="00DF55E6">
              <w:rPr>
                <w:rFonts w:ascii="Times New Roman" w:eastAsia="Times New Roman" w:hAnsi="Times New Roman" w:cs="Times New Roman"/>
                <w:sz w:val="24"/>
                <w:szCs w:val="24"/>
              </w:rPr>
              <w:t>.</w:t>
            </w:r>
            <w:proofErr w:type="gramEnd"/>
          </w:p>
        </w:tc>
        <w:tc>
          <w:tcPr>
            <w:tcW w:w="709" w:type="dxa"/>
          </w:tcPr>
          <w:p w14:paraId="18D6757E" w14:textId="77777777" w:rsidR="00D15D57" w:rsidRPr="002B5D2E" w:rsidRDefault="00D15D57" w:rsidP="00D15D57">
            <w:pPr>
              <w:rPr>
                <w:rFonts w:ascii="Times New Roman" w:eastAsia="Times New Roman" w:hAnsi="Times New Roman" w:cs="Times New Roman"/>
                <w:sz w:val="24"/>
                <w:szCs w:val="24"/>
                <w:lang w:eastAsia="ru-RU"/>
              </w:rPr>
            </w:pPr>
          </w:p>
        </w:tc>
        <w:tc>
          <w:tcPr>
            <w:tcW w:w="1984" w:type="dxa"/>
          </w:tcPr>
          <w:p w14:paraId="76660F81" w14:textId="77777777" w:rsidR="00D15D57" w:rsidRPr="002B5D2E" w:rsidRDefault="00D15D57" w:rsidP="00D15D57">
            <w:pPr>
              <w:rPr>
                <w:rFonts w:ascii="Times New Roman" w:eastAsia="Times New Roman" w:hAnsi="Times New Roman" w:cs="Times New Roman"/>
                <w:i/>
                <w:sz w:val="24"/>
                <w:szCs w:val="24"/>
                <w:lang w:eastAsia="ru-RU"/>
              </w:rPr>
            </w:pPr>
          </w:p>
        </w:tc>
      </w:tr>
      <w:tr w:rsidR="002B5D2E" w:rsidRPr="002B5D2E" w14:paraId="55EAE25F" w14:textId="77777777" w:rsidTr="00CC4D8C">
        <w:tc>
          <w:tcPr>
            <w:tcW w:w="560" w:type="dxa"/>
          </w:tcPr>
          <w:p w14:paraId="156444E8" w14:textId="75FE045D"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r w:rsidR="00D15D57">
              <w:rPr>
                <w:rFonts w:ascii="Times New Roman" w:eastAsia="Times New Roman" w:hAnsi="Times New Roman" w:cs="Times New Roman"/>
                <w:sz w:val="24"/>
                <w:szCs w:val="24"/>
                <w:lang w:eastAsia="ru-RU"/>
              </w:rPr>
              <w:t>4</w:t>
            </w:r>
          </w:p>
        </w:tc>
        <w:tc>
          <w:tcPr>
            <w:tcW w:w="7095" w:type="dxa"/>
          </w:tcPr>
          <w:p w14:paraId="42B43619" w14:textId="77777777" w:rsidR="00DD08C7" w:rsidRPr="002B5D2E" w:rsidRDefault="00DD08C7" w:rsidP="00CC4D8C">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и запрашиваемый финансирования соответствует всем критериям приемлемости, установленными Правилами предоставления портфельных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709" w:type="dxa"/>
          </w:tcPr>
          <w:p w14:paraId="168C314E"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B4C371C" w14:textId="77777777" w:rsidR="00DD08C7" w:rsidRPr="002B5D2E" w:rsidRDefault="00DD08C7" w:rsidP="00CC4D8C">
            <w:pPr>
              <w:rPr>
                <w:rFonts w:ascii="Times New Roman" w:eastAsia="Times New Roman" w:hAnsi="Times New Roman" w:cs="Times New Roman"/>
                <w:i/>
                <w:sz w:val="24"/>
                <w:szCs w:val="24"/>
                <w:lang w:eastAsia="ru-RU"/>
              </w:rPr>
            </w:pPr>
          </w:p>
        </w:tc>
      </w:tr>
    </w:tbl>
    <w:p w14:paraId="2EFB2F01" w14:textId="77777777" w:rsidR="00DD08C7" w:rsidRPr="002B5D2E" w:rsidRDefault="00DD08C7" w:rsidP="00DD08C7">
      <w:pPr>
        <w:rPr>
          <w:rFonts w:ascii="Times New Roman" w:hAnsi="Times New Roman" w:cs="Times New Roman"/>
          <w:b/>
          <w:bCs/>
          <w:sz w:val="24"/>
          <w:szCs w:val="24"/>
        </w:rPr>
      </w:pPr>
      <w:bookmarkStart w:id="8" w:name="_Hlk64642793"/>
      <w:bookmarkStart w:id="9" w:name="_Hlk56099344"/>
      <w:bookmarkEnd w:id="7"/>
      <w:r w:rsidRPr="002B5D2E">
        <w:rPr>
          <w:rFonts w:ascii="Times New Roman" w:hAnsi="Times New Roman" w:cs="Times New Roman"/>
          <w:b/>
          <w:bCs/>
          <w:sz w:val="24"/>
          <w:szCs w:val="24"/>
        </w:rPr>
        <w:br w:type="page"/>
      </w:r>
    </w:p>
    <w:p w14:paraId="754700B1"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lastRenderedPageBreak/>
        <w:t>Приложение 2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3FF28382" w14:textId="77777777" w:rsidR="00DD08C7" w:rsidRPr="002B5D2E" w:rsidRDefault="00DD08C7" w:rsidP="00DD08C7">
      <w:pPr>
        <w:spacing w:after="0"/>
        <w:rPr>
          <w:rFonts w:ascii="Times New Roman" w:hAnsi="Times New Roman" w:cs="Times New Roman"/>
          <w:b/>
          <w:sz w:val="24"/>
          <w:szCs w:val="24"/>
        </w:rPr>
      </w:pPr>
    </w:p>
    <w:p w14:paraId="55ABD9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 xml:space="preserve">ЗАЯВКА НА РЕГИСТРАЦИЮ ДОГОВОРА ФИНАНСИРОВАНИЯ </w:t>
      </w:r>
      <w:bookmarkEnd w:id="8"/>
      <w:bookmarkEnd w:id="9"/>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3CCEB967" w14:textId="77777777" w:rsidR="00DD08C7" w:rsidRPr="002B5D2E" w:rsidRDefault="00DD08C7" w:rsidP="00DD08C7">
      <w:pPr>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2B5D2E" w:rsidRPr="002B5D2E" w14:paraId="0C3CAE76" w14:textId="77777777" w:rsidTr="00CC4D8C">
        <w:trPr>
          <w:trHeight w:val="273"/>
        </w:trPr>
        <w:tc>
          <w:tcPr>
            <w:tcW w:w="9552" w:type="dxa"/>
            <w:gridSpan w:val="3"/>
          </w:tcPr>
          <w:p w14:paraId="61AB85E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572F891" w14:textId="77777777" w:rsidTr="00CC4D8C">
        <w:trPr>
          <w:trHeight w:val="273"/>
        </w:trPr>
        <w:tc>
          <w:tcPr>
            <w:tcW w:w="485" w:type="dxa"/>
          </w:tcPr>
          <w:p w14:paraId="0EFD998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4946" w:type="dxa"/>
          </w:tcPr>
          <w:p w14:paraId="31F8379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Порядковый номер</w:t>
            </w:r>
          </w:p>
        </w:tc>
        <w:tc>
          <w:tcPr>
            <w:tcW w:w="4121" w:type="dxa"/>
          </w:tcPr>
          <w:p w14:paraId="1A78C039" w14:textId="77777777" w:rsidR="00DD08C7" w:rsidRPr="002B5D2E" w:rsidRDefault="00DD08C7" w:rsidP="00CC4D8C">
            <w:pPr>
              <w:rPr>
                <w:rFonts w:ascii="Times New Roman" w:hAnsi="Times New Roman" w:cs="Times New Roman"/>
                <w:sz w:val="24"/>
                <w:szCs w:val="24"/>
              </w:rPr>
            </w:pPr>
          </w:p>
        </w:tc>
      </w:tr>
      <w:tr w:rsidR="002B5D2E" w:rsidRPr="002B5D2E" w14:paraId="4BBBA365" w14:textId="77777777" w:rsidTr="00CC4D8C">
        <w:trPr>
          <w:trHeight w:val="273"/>
        </w:trPr>
        <w:tc>
          <w:tcPr>
            <w:tcW w:w="485" w:type="dxa"/>
          </w:tcPr>
          <w:p w14:paraId="46B68C72"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4946" w:type="dxa"/>
          </w:tcPr>
          <w:p w14:paraId="6436CCF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Область</w:t>
            </w:r>
          </w:p>
        </w:tc>
        <w:tc>
          <w:tcPr>
            <w:tcW w:w="4121" w:type="dxa"/>
          </w:tcPr>
          <w:p w14:paraId="25626B50" w14:textId="77777777" w:rsidR="00DD08C7" w:rsidRPr="002B5D2E" w:rsidRDefault="00DD08C7" w:rsidP="00CC4D8C">
            <w:pPr>
              <w:rPr>
                <w:rFonts w:ascii="Times New Roman" w:hAnsi="Times New Roman" w:cs="Times New Roman"/>
                <w:sz w:val="24"/>
                <w:szCs w:val="24"/>
              </w:rPr>
            </w:pPr>
          </w:p>
        </w:tc>
      </w:tr>
      <w:tr w:rsidR="002B5D2E" w:rsidRPr="002B5D2E" w14:paraId="6DF9B4E2" w14:textId="77777777" w:rsidTr="00CC4D8C">
        <w:trPr>
          <w:trHeight w:val="261"/>
        </w:trPr>
        <w:tc>
          <w:tcPr>
            <w:tcW w:w="485" w:type="dxa"/>
          </w:tcPr>
          <w:p w14:paraId="7878308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4946" w:type="dxa"/>
          </w:tcPr>
          <w:p w14:paraId="35EABF4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Район </w:t>
            </w:r>
          </w:p>
        </w:tc>
        <w:tc>
          <w:tcPr>
            <w:tcW w:w="4121" w:type="dxa"/>
          </w:tcPr>
          <w:p w14:paraId="09B7DF2F" w14:textId="77777777" w:rsidR="00DD08C7" w:rsidRPr="002B5D2E" w:rsidRDefault="00DD08C7" w:rsidP="00CC4D8C">
            <w:pPr>
              <w:rPr>
                <w:rFonts w:ascii="Times New Roman" w:hAnsi="Times New Roman" w:cs="Times New Roman"/>
                <w:sz w:val="24"/>
                <w:szCs w:val="24"/>
              </w:rPr>
            </w:pPr>
          </w:p>
        </w:tc>
      </w:tr>
      <w:tr w:rsidR="002B5D2E" w:rsidRPr="002B5D2E" w14:paraId="24534A58" w14:textId="77777777" w:rsidTr="00CC4D8C">
        <w:trPr>
          <w:trHeight w:val="273"/>
        </w:trPr>
        <w:tc>
          <w:tcPr>
            <w:tcW w:w="485" w:type="dxa"/>
          </w:tcPr>
          <w:p w14:paraId="1F9D45C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4946" w:type="dxa"/>
          </w:tcPr>
          <w:p w14:paraId="6F89B62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Месторасположение (город/село) </w:t>
            </w:r>
          </w:p>
        </w:tc>
        <w:tc>
          <w:tcPr>
            <w:tcW w:w="4121" w:type="dxa"/>
          </w:tcPr>
          <w:p w14:paraId="111D18F6" w14:textId="77777777" w:rsidR="00DD08C7" w:rsidRPr="002B5D2E" w:rsidRDefault="00DD08C7" w:rsidP="00CC4D8C">
            <w:pPr>
              <w:rPr>
                <w:rFonts w:ascii="Times New Roman" w:hAnsi="Times New Roman" w:cs="Times New Roman"/>
                <w:sz w:val="24"/>
                <w:szCs w:val="24"/>
              </w:rPr>
            </w:pPr>
          </w:p>
        </w:tc>
      </w:tr>
      <w:tr w:rsidR="002B5D2E" w:rsidRPr="002B5D2E" w14:paraId="1632826D" w14:textId="77777777" w:rsidTr="00CC4D8C">
        <w:trPr>
          <w:trHeight w:val="273"/>
        </w:trPr>
        <w:tc>
          <w:tcPr>
            <w:tcW w:w="485" w:type="dxa"/>
          </w:tcPr>
          <w:p w14:paraId="2A57D58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4946" w:type="dxa"/>
          </w:tcPr>
          <w:p w14:paraId="06A87C4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ИИН клиента</w:t>
            </w:r>
          </w:p>
        </w:tc>
        <w:tc>
          <w:tcPr>
            <w:tcW w:w="4121" w:type="dxa"/>
          </w:tcPr>
          <w:p w14:paraId="08B4ABE1" w14:textId="77777777" w:rsidR="00DD08C7" w:rsidRPr="002B5D2E" w:rsidRDefault="00DD08C7" w:rsidP="00CC4D8C">
            <w:pPr>
              <w:rPr>
                <w:rFonts w:ascii="Times New Roman" w:hAnsi="Times New Roman" w:cs="Times New Roman"/>
                <w:sz w:val="24"/>
                <w:szCs w:val="24"/>
              </w:rPr>
            </w:pPr>
          </w:p>
        </w:tc>
      </w:tr>
      <w:tr w:rsidR="002B5D2E" w:rsidRPr="002B5D2E" w14:paraId="6E3BC839" w14:textId="77777777" w:rsidTr="00CC4D8C">
        <w:trPr>
          <w:trHeight w:val="273"/>
        </w:trPr>
        <w:tc>
          <w:tcPr>
            <w:tcW w:w="485" w:type="dxa"/>
          </w:tcPr>
          <w:p w14:paraId="2AC23F1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4946" w:type="dxa"/>
          </w:tcPr>
          <w:p w14:paraId="78FBA86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ФИО клиента</w:t>
            </w:r>
          </w:p>
        </w:tc>
        <w:tc>
          <w:tcPr>
            <w:tcW w:w="4121" w:type="dxa"/>
          </w:tcPr>
          <w:p w14:paraId="69795196" w14:textId="77777777" w:rsidR="00DD08C7" w:rsidRPr="002B5D2E" w:rsidRDefault="00DD08C7" w:rsidP="00CC4D8C">
            <w:pPr>
              <w:rPr>
                <w:rFonts w:ascii="Times New Roman" w:hAnsi="Times New Roman" w:cs="Times New Roman"/>
                <w:sz w:val="24"/>
                <w:szCs w:val="24"/>
              </w:rPr>
            </w:pPr>
          </w:p>
        </w:tc>
      </w:tr>
      <w:tr w:rsidR="002B5D2E" w:rsidRPr="002B5D2E" w14:paraId="356091D2" w14:textId="77777777" w:rsidTr="00CC4D8C">
        <w:trPr>
          <w:trHeight w:val="548"/>
        </w:trPr>
        <w:tc>
          <w:tcPr>
            <w:tcW w:w="485" w:type="dxa"/>
          </w:tcPr>
          <w:p w14:paraId="067D1FA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4946" w:type="dxa"/>
          </w:tcPr>
          <w:p w14:paraId="093427B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Основание деятельности (форма собственности)</w:t>
            </w:r>
          </w:p>
        </w:tc>
        <w:tc>
          <w:tcPr>
            <w:tcW w:w="4121" w:type="dxa"/>
          </w:tcPr>
          <w:p w14:paraId="30E3FCA8" w14:textId="77777777" w:rsidR="00DD08C7" w:rsidRPr="002B5D2E" w:rsidRDefault="00DD08C7" w:rsidP="00CC4D8C">
            <w:pPr>
              <w:rPr>
                <w:rFonts w:ascii="Times New Roman" w:hAnsi="Times New Roman" w:cs="Times New Roman"/>
                <w:sz w:val="24"/>
                <w:szCs w:val="24"/>
              </w:rPr>
            </w:pPr>
          </w:p>
        </w:tc>
      </w:tr>
      <w:tr w:rsidR="002B5D2E" w:rsidRPr="002B5D2E" w14:paraId="65D828BD" w14:textId="77777777" w:rsidTr="00CC4D8C">
        <w:trPr>
          <w:trHeight w:val="273"/>
        </w:trPr>
        <w:tc>
          <w:tcPr>
            <w:tcW w:w="485" w:type="dxa"/>
          </w:tcPr>
          <w:p w14:paraId="54C7087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4946" w:type="dxa"/>
          </w:tcPr>
          <w:p w14:paraId="729DB67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Статус (</w:t>
            </w:r>
            <w:proofErr w:type="spellStart"/>
            <w:r w:rsidRPr="002B5D2E">
              <w:rPr>
                <w:rFonts w:ascii="Times New Roman" w:hAnsi="Times New Roman" w:cs="Times New Roman"/>
                <w:sz w:val="24"/>
                <w:szCs w:val="24"/>
              </w:rPr>
              <w:t>юрид</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физ</w:t>
            </w:r>
            <w:proofErr w:type="spellEnd"/>
            <w:r w:rsidRPr="002B5D2E">
              <w:rPr>
                <w:rFonts w:ascii="Times New Roman" w:hAnsi="Times New Roman" w:cs="Times New Roman"/>
                <w:sz w:val="24"/>
                <w:szCs w:val="24"/>
              </w:rPr>
              <w:t>)</w:t>
            </w:r>
          </w:p>
        </w:tc>
        <w:tc>
          <w:tcPr>
            <w:tcW w:w="4121" w:type="dxa"/>
          </w:tcPr>
          <w:p w14:paraId="276EEF1E" w14:textId="77777777" w:rsidR="00DD08C7" w:rsidRPr="002B5D2E" w:rsidRDefault="00DD08C7" w:rsidP="00CC4D8C">
            <w:pPr>
              <w:rPr>
                <w:rFonts w:ascii="Times New Roman" w:hAnsi="Times New Roman" w:cs="Times New Roman"/>
                <w:sz w:val="24"/>
                <w:szCs w:val="24"/>
              </w:rPr>
            </w:pPr>
          </w:p>
        </w:tc>
      </w:tr>
      <w:tr w:rsidR="002B5D2E" w:rsidRPr="002B5D2E" w14:paraId="4467683D" w14:textId="77777777" w:rsidTr="00CC4D8C">
        <w:trPr>
          <w:trHeight w:val="261"/>
        </w:trPr>
        <w:tc>
          <w:tcPr>
            <w:tcW w:w="485" w:type="dxa"/>
          </w:tcPr>
          <w:p w14:paraId="309FC882"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4946" w:type="dxa"/>
          </w:tcPr>
          <w:p w14:paraId="7CDBE1A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Стаж деятельности (</w:t>
            </w:r>
            <w:proofErr w:type="spellStart"/>
            <w:r w:rsidRPr="002B5D2E">
              <w:rPr>
                <w:rFonts w:ascii="Times New Roman" w:hAnsi="Times New Roman" w:cs="Times New Roman"/>
                <w:sz w:val="24"/>
                <w:szCs w:val="24"/>
              </w:rPr>
              <w:t>мес</w:t>
            </w:r>
            <w:proofErr w:type="spellEnd"/>
            <w:r w:rsidRPr="002B5D2E">
              <w:rPr>
                <w:rFonts w:ascii="Times New Roman" w:hAnsi="Times New Roman" w:cs="Times New Roman"/>
                <w:sz w:val="24"/>
                <w:szCs w:val="24"/>
              </w:rPr>
              <w:t>)</w:t>
            </w:r>
          </w:p>
        </w:tc>
        <w:tc>
          <w:tcPr>
            <w:tcW w:w="4121" w:type="dxa"/>
          </w:tcPr>
          <w:p w14:paraId="1A6C362F" w14:textId="77777777" w:rsidR="00DD08C7" w:rsidRPr="002B5D2E" w:rsidRDefault="00DD08C7" w:rsidP="00CC4D8C">
            <w:pPr>
              <w:rPr>
                <w:rFonts w:ascii="Times New Roman" w:hAnsi="Times New Roman" w:cs="Times New Roman"/>
                <w:sz w:val="24"/>
                <w:szCs w:val="24"/>
              </w:rPr>
            </w:pPr>
          </w:p>
        </w:tc>
      </w:tr>
      <w:tr w:rsidR="002B5D2E" w:rsidRPr="002B5D2E" w14:paraId="2916D660" w14:textId="77777777" w:rsidTr="00CC4D8C">
        <w:trPr>
          <w:trHeight w:val="273"/>
        </w:trPr>
        <w:tc>
          <w:tcPr>
            <w:tcW w:w="485" w:type="dxa"/>
          </w:tcPr>
          <w:p w14:paraId="4E16CAB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4946" w:type="dxa"/>
          </w:tcPr>
          <w:p w14:paraId="5B6BD78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Пол (муж/жен)</w:t>
            </w:r>
          </w:p>
        </w:tc>
        <w:tc>
          <w:tcPr>
            <w:tcW w:w="4121" w:type="dxa"/>
          </w:tcPr>
          <w:p w14:paraId="533811FC" w14:textId="77777777" w:rsidR="00DD08C7" w:rsidRPr="002B5D2E" w:rsidRDefault="00DD08C7" w:rsidP="00CC4D8C">
            <w:pPr>
              <w:rPr>
                <w:rFonts w:ascii="Times New Roman" w:hAnsi="Times New Roman" w:cs="Times New Roman"/>
                <w:sz w:val="24"/>
                <w:szCs w:val="24"/>
              </w:rPr>
            </w:pPr>
          </w:p>
        </w:tc>
      </w:tr>
      <w:tr w:rsidR="002B5D2E" w:rsidRPr="002B5D2E" w14:paraId="4703BA1C" w14:textId="77777777" w:rsidTr="00CC4D8C">
        <w:trPr>
          <w:trHeight w:val="273"/>
        </w:trPr>
        <w:tc>
          <w:tcPr>
            <w:tcW w:w="9552" w:type="dxa"/>
            <w:gridSpan w:val="3"/>
          </w:tcPr>
          <w:p w14:paraId="6C2AF4F1"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2D30A4D5" w14:textId="77777777" w:rsidTr="00CC4D8C">
        <w:trPr>
          <w:trHeight w:val="273"/>
        </w:trPr>
        <w:tc>
          <w:tcPr>
            <w:tcW w:w="485" w:type="dxa"/>
          </w:tcPr>
          <w:p w14:paraId="7507A80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946" w:type="dxa"/>
          </w:tcPr>
          <w:p w14:paraId="41C6D96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Дата регистрации </w:t>
            </w:r>
          </w:p>
        </w:tc>
        <w:tc>
          <w:tcPr>
            <w:tcW w:w="4121" w:type="dxa"/>
          </w:tcPr>
          <w:p w14:paraId="04904195" w14:textId="77777777" w:rsidR="00DD08C7" w:rsidRPr="002B5D2E" w:rsidRDefault="00DD08C7" w:rsidP="00CC4D8C">
            <w:pPr>
              <w:rPr>
                <w:rFonts w:ascii="Times New Roman" w:hAnsi="Times New Roman" w:cs="Times New Roman"/>
                <w:sz w:val="24"/>
                <w:szCs w:val="24"/>
              </w:rPr>
            </w:pPr>
          </w:p>
        </w:tc>
      </w:tr>
      <w:tr w:rsidR="002B5D2E" w:rsidRPr="002B5D2E" w14:paraId="1407945A" w14:textId="77777777" w:rsidTr="00CC4D8C">
        <w:trPr>
          <w:trHeight w:val="273"/>
        </w:trPr>
        <w:tc>
          <w:tcPr>
            <w:tcW w:w="485" w:type="dxa"/>
          </w:tcPr>
          <w:p w14:paraId="3E303F9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946" w:type="dxa"/>
          </w:tcPr>
          <w:p w14:paraId="5C04773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ФКО </w:t>
            </w:r>
          </w:p>
        </w:tc>
        <w:tc>
          <w:tcPr>
            <w:tcW w:w="4121" w:type="dxa"/>
          </w:tcPr>
          <w:p w14:paraId="325F7B3D" w14:textId="77777777" w:rsidR="00DD08C7" w:rsidRPr="002B5D2E" w:rsidRDefault="00DD08C7" w:rsidP="00CC4D8C">
            <w:pPr>
              <w:rPr>
                <w:rFonts w:ascii="Times New Roman" w:hAnsi="Times New Roman" w:cs="Times New Roman"/>
                <w:sz w:val="24"/>
                <w:szCs w:val="24"/>
              </w:rPr>
            </w:pPr>
          </w:p>
        </w:tc>
      </w:tr>
      <w:tr w:rsidR="002B5D2E" w:rsidRPr="002B5D2E" w14:paraId="2C7EDA4E" w14:textId="77777777" w:rsidTr="00CC4D8C">
        <w:trPr>
          <w:trHeight w:val="273"/>
        </w:trPr>
        <w:tc>
          <w:tcPr>
            <w:tcW w:w="485" w:type="dxa"/>
          </w:tcPr>
          <w:p w14:paraId="01D2F53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946" w:type="dxa"/>
          </w:tcPr>
          <w:p w14:paraId="15164BD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филиала </w:t>
            </w:r>
          </w:p>
        </w:tc>
        <w:tc>
          <w:tcPr>
            <w:tcW w:w="4121" w:type="dxa"/>
          </w:tcPr>
          <w:p w14:paraId="136889E5" w14:textId="77777777" w:rsidR="00DD08C7" w:rsidRPr="002B5D2E" w:rsidRDefault="00DD08C7" w:rsidP="00CC4D8C">
            <w:pPr>
              <w:rPr>
                <w:rFonts w:ascii="Times New Roman" w:hAnsi="Times New Roman" w:cs="Times New Roman"/>
                <w:sz w:val="24"/>
                <w:szCs w:val="24"/>
              </w:rPr>
            </w:pPr>
          </w:p>
        </w:tc>
      </w:tr>
      <w:tr w:rsidR="002B5D2E" w:rsidRPr="002B5D2E" w14:paraId="49558438" w14:textId="77777777" w:rsidTr="00CC4D8C">
        <w:trPr>
          <w:trHeight w:val="256"/>
        </w:trPr>
        <w:tc>
          <w:tcPr>
            <w:tcW w:w="485" w:type="dxa"/>
          </w:tcPr>
          <w:p w14:paraId="19899A1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4946" w:type="dxa"/>
          </w:tcPr>
          <w:p w14:paraId="4EE8F6D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в номинале</w:t>
            </w:r>
          </w:p>
        </w:tc>
        <w:tc>
          <w:tcPr>
            <w:tcW w:w="4121" w:type="dxa"/>
          </w:tcPr>
          <w:p w14:paraId="5A5350F4" w14:textId="77777777" w:rsidR="00DD08C7" w:rsidRPr="002B5D2E" w:rsidRDefault="00DD08C7" w:rsidP="00CC4D8C">
            <w:pPr>
              <w:rPr>
                <w:rFonts w:ascii="Times New Roman" w:hAnsi="Times New Roman" w:cs="Times New Roman"/>
                <w:sz w:val="24"/>
                <w:szCs w:val="24"/>
              </w:rPr>
            </w:pPr>
          </w:p>
        </w:tc>
      </w:tr>
      <w:tr w:rsidR="002B5D2E" w:rsidRPr="002B5D2E" w14:paraId="55F507F4" w14:textId="77777777" w:rsidTr="00CC4D8C">
        <w:trPr>
          <w:trHeight w:val="256"/>
        </w:trPr>
        <w:tc>
          <w:tcPr>
            <w:tcW w:w="485" w:type="dxa"/>
          </w:tcPr>
          <w:p w14:paraId="70BE418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4946" w:type="dxa"/>
          </w:tcPr>
          <w:p w14:paraId="4DE54C3C"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121" w:type="dxa"/>
          </w:tcPr>
          <w:p w14:paraId="70AA726F" w14:textId="77777777" w:rsidR="00DD08C7" w:rsidRPr="002B5D2E" w:rsidRDefault="00DD08C7" w:rsidP="00CC4D8C">
            <w:pPr>
              <w:rPr>
                <w:rFonts w:ascii="Times New Roman" w:hAnsi="Times New Roman" w:cs="Times New Roman"/>
                <w:sz w:val="24"/>
                <w:szCs w:val="24"/>
              </w:rPr>
            </w:pPr>
          </w:p>
        </w:tc>
      </w:tr>
      <w:tr w:rsidR="002B5D2E" w:rsidRPr="002B5D2E" w14:paraId="541328E2" w14:textId="77777777" w:rsidTr="00CC4D8C">
        <w:trPr>
          <w:trHeight w:val="256"/>
        </w:trPr>
        <w:tc>
          <w:tcPr>
            <w:tcW w:w="485" w:type="dxa"/>
          </w:tcPr>
          <w:p w14:paraId="343F10C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4946" w:type="dxa"/>
          </w:tcPr>
          <w:p w14:paraId="72729247" w14:textId="4A7550DF"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Решение </w:t>
            </w:r>
            <w:r w:rsidRPr="00220AE5">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о выдаче финансирования (</w:t>
            </w:r>
            <w:proofErr w:type="gramStart"/>
            <w:r w:rsidRPr="002B5D2E">
              <w:rPr>
                <w:rFonts w:ascii="Times New Roman" w:hAnsi="Times New Roman" w:cs="Times New Roman"/>
                <w:sz w:val="24"/>
                <w:szCs w:val="24"/>
              </w:rPr>
              <w:t>№,дата</w:t>
            </w:r>
            <w:proofErr w:type="gramEnd"/>
            <w:r w:rsidRPr="002B5D2E">
              <w:rPr>
                <w:rFonts w:ascii="Times New Roman" w:hAnsi="Times New Roman" w:cs="Times New Roman"/>
                <w:sz w:val="24"/>
                <w:szCs w:val="24"/>
              </w:rPr>
              <w:t xml:space="preserve"> принятия решения)</w:t>
            </w:r>
          </w:p>
        </w:tc>
        <w:tc>
          <w:tcPr>
            <w:tcW w:w="4121" w:type="dxa"/>
          </w:tcPr>
          <w:p w14:paraId="3062A9A7" w14:textId="77777777" w:rsidR="00DD08C7" w:rsidRPr="002B5D2E" w:rsidRDefault="00DD08C7" w:rsidP="00CC4D8C">
            <w:pPr>
              <w:rPr>
                <w:rFonts w:ascii="Times New Roman" w:hAnsi="Times New Roman" w:cs="Times New Roman"/>
                <w:sz w:val="24"/>
                <w:szCs w:val="24"/>
              </w:rPr>
            </w:pPr>
          </w:p>
        </w:tc>
      </w:tr>
      <w:tr w:rsidR="002B5D2E" w:rsidRPr="002B5D2E" w14:paraId="4248DCD2" w14:textId="77777777" w:rsidTr="00CC4D8C">
        <w:trPr>
          <w:trHeight w:val="256"/>
        </w:trPr>
        <w:tc>
          <w:tcPr>
            <w:tcW w:w="485" w:type="dxa"/>
          </w:tcPr>
          <w:p w14:paraId="7E144F4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4946" w:type="dxa"/>
          </w:tcPr>
          <w:p w14:paraId="6C3317B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(сом)</w:t>
            </w:r>
          </w:p>
        </w:tc>
        <w:tc>
          <w:tcPr>
            <w:tcW w:w="4121" w:type="dxa"/>
          </w:tcPr>
          <w:p w14:paraId="7F2179C1" w14:textId="77777777" w:rsidR="00DD08C7" w:rsidRPr="002B5D2E" w:rsidRDefault="00DD08C7" w:rsidP="00CC4D8C">
            <w:pPr>
              <w:rPr>
                <w:rFonts w:ascii="Times New Roman" w:hAnsi="Times New Roman" w:cs="Times New Roman"/>
                <w:sz w:val="24"/>
                <w:szCs w:val="24"/>
              </w:rPr>
            </w:pPr>
          </w:p>
        </w:tc>
      </w:tr>
      <w:tr w:rsidR="002B5D2E" w:rsidRPr="002B5D2E" w14:paraId="70B5BD44" w14:textId="77777777" w:rsidTr="00CC4D8C">
        <w:trPr>
          <w:trHeight w:val="273"/>
        </w:trPr>
        <w:tc>
          <w:tcPr>
            <w:tcW w:w="485" w:type="dxa"/>
          </w:tcPr>
          <w:p w14:paraId="004C39F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4946" w:type="dxa"/>
          </w:tcPr>
          <w:p w14:paraId="075750E8" w14:textId="39D94002" w:rsidR="00DD08C7" w:rsidRPr="002B5D2E" w:rsidRDefault="00DD08C7" w:rsidP="00CC4D8C">
            <w:pPr>
              <w:rPr>
                <w:rFonts w:ascii="Times New Roman" w:hAnsi="Times New Roman" w:cs="Times New Roman"/>
                <w:sz w:val="24"/>
                <w:szCs w:val="24"/>
              </w:rPr>
            </w:pPr>
            <w:r w:rsidRPr="00220AE5">
              <w:rPr>
                <w:rFonts w:ascii="Times New Roman" w:hAnsi="Times New Roman" w:cs="Times New Roman"/>
                <w:sz w:val="24"/>
                <w:szCs w:val="24"/>
              </w:rPr>
              <w:t>Процентная ставка (в % годовых)</w:t>
            </w:r>
            <w:r w:rsidR="00220AE5" w:rsidRPr="00220AE5">
              <w:rPr>
                <w:rFonts w:ascii="Times New Roman" w:hAnsi="Times New Roman" w:cs="Times New Roman"/>
                <w:sz w:val="24"/>
                <w:szCs w:val="24"/>
              </w:rPr>
              <w:t xml:space="preserve"> /наценка (в размере ставки годовой доходности)</w:t>
            </w:r>
          </w:p>
        </w:tc>
        <w:tc>
          <w:tcPr>
            <w:tcW w:w="4121" w:type="dxa"/>
          </w:tcPr>
          <w:p w14:paraId="3BC787E9" w14:textId="77777777" w:rsidR="00DD08C7" w:rsidRPr="002B5D2E" w:rsidRDefault="00DD08C7" w:rsidP="00CC4D8C">
            <w:pPr>
              <w:rPr>
                <w:rFonts w:ascii="Times New Roman" w:hAnsi="Times New Roman" w:cs="Times New Roman"/>
                <w:sz w:val="24"/>
                <w:szCs w:val="24"/>
              </w:rPr>
            </w:pPr>
          </w:p>
        </w:tc>
      </w:tr>
      <w:tr w:rsidR="002B5D2E" w:rsidRPr="002B5D2E" w14:paraId="6A46D928" w14:textId="77777777" w:rsidTr="00CC4D8C">
        <w:trPr>
          <w:trHeight w:val="273"/>
        </w:trPr>
        <w:tc>
          <w:tcPr>
            <w:tcW w:w="485" w:type="dxa"/>
          </w:tcPr>
          <w:p w14:paraId="072ABD23"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4946" w:type="dxa"/>
          </w:tcPr>
          <w:p w14:paraId="0DA69CB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121" w:type="dxa"/>
          </w:tcPr>
          <w:p w14:paraId="4BD5F5E3" w14:textId="77777777" w:rsidR="00DD08C7" w:rsidRPr="002B5D2E" w:rsidRDefault="00DD08C7" w:rsidP="00CC4D8C">
            <w:pPr>
              <w:rPr>
                <w:rFonts w:ascii="Times New Roman" w:hAnsi="Times New Roman" w:cs="Times New Roman"/>
                <w:sz w:val="24"/>
                <w:szCs w:val="24"/>
              </w:rPr>
            </w:pPr>
          </w:p>
        </w:tc>
      </w:tr>
      <w:tr w:rsidR="002B5D2E" w:rsidRPr="002B5D2E" w14:paraId="2944031F" w14:textId="77777777" w:rsidTr="00CC4D8C">
        <w:trPr>
          <w:trHeight w:val="261"/>
        </w:trPr>
        <w:tc>
          <w:tcPr>
            <w:tcW w:w="485" w:type="dxa"/>
          </w:tcPr>
          <w:p w14:paraId="3B05CF9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4946" w:type="dxa"/>
          </w:tcPr>
          <w:p w14:paraId="68FA8C1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121" w:type="dxa"/>
          </w:tcPr>
          <w:p w14:paraId="6EDCD77F" w14:textId="77777777" w:rsidR="00DD08C7" w:rsidRPr="002B5D2E" w:rsidRDefault="00DD08C7" w:rsidP="00CC4D8C">
            <w:pPr>
              <w:rPr>
                <w:rFonts w:ascii="Times New Roman" w:hAnsi="Times New Roman" w:cs="Times New Roman"/>
                <w:sz w:val="24"/>
                <w:szCs w:val="24"/>
              </w:rPr>
            </w:pPr>
          </w:p>
        </w:tc>
      </w:tr>
      <w:tr w:rsidR="002B5D2E" w:rsidRPr="002B5D2E" w14:paraId="5AAFB942" w14:textId="77777777" w:rsidTr="00CC4D8C">
        <w:trPr>
          <w:trHeight w:val="273"/>
        </w:trPr>
        <w:tc>
          <w:tcPr>
            <w:tcW w:w="485" w:type="dxa"/>
          </w:tcPr>
          <w:p w14:paraId="313889F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946" w:type="dxa"/>
          </w:tcPr>
          <w:p w14:paraId="61118A1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(мес.)</w:t>
            </w:r>
          </w:p>
        </w:tc>
        <w:tc>
          <w:tcPr>
            <w:tcW w:w="4121" w:type="dxa"/>
          </w:tcPr>
          <w:p w14:paraId="78EA96FF" w14:textId="77777777" w:rsidR="00DD08C7" w:rsidRPr="002B5D2E" w:rsidRDefault="00DD08C7" w:rsidP="00CC4D8C">
            <w:pPr>
              <w:rPr>
                <w:rFonts w:ascii="Times New Roman" w:hAnsi="Times New Roman" w:cs="Times New Roman"/>
                <w:sz w:val="24"/>
                <w:szCs w:val="24"/>
              </w:rPr>
            </w:pPr>
          </w:p>
        </w:tc>
      </w:tr>
      <w:tr w:rsidR="002B5D2E" w:rsidRPr="002B5D2E" w14:paraId="1793B667" w14:textId="77777777" w:rsidTr="00CC4D8C">
        <w:trPr>
          <w:trHeight w:val="273"/>
        </w:trPr>
        <w:tc>
          <w:tcPr>
            <w:tcW w:w="485" w:type="dxa"/>
          </w:tcPr>
          <w:p w14:paraId="2263064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946" w:type="dxa"/>
          </w:tcPr>
          <w:p w14:paraId="4BF56BF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Отрасль </w:t>
            </w:r>
          </w:p>
        </w:tc>
        <w:tc>
          <w:tcPr>
            <w:tcW w:w="4121" w:type="dxa"/>
          </w:tcPr>
          <w:p w14:paraId="213C0B8C" w14:textId="77777777" w:rsidR="00DD08C7" w:rsidRPr="002B5D2E" w:rsidRDefault="00DD08C7" w:rsidP="00CC4D8C">
            <w:pPr>
              <w:rPr>
                <w:rFonts w:ascii="Times New Roman" w:hAnsi="Times New Roman" w:cs="Times New Roman"/>
                <w:sz w:val="24"/>
                <w:szCs w:val="24"/>
              </w:rPr>
            </w:pPr>
          </w:p>
        </w:tc>
      </w:tr>
      <w:tr w:rsidR="002B5D2E" w:rsidRPr="002B5D2E" w14:paraId="5268378F" w14:textId="77777777" w:rsidTr="00CC4D8C">
        <w:trPr>
          <w:trHeight w:val="822"/>
        </w:trPr>
        <w:tc>
          <w:tcPr>
            <w:tcW w:w="485" w:type="dxa"/>
          </w:tcPr>
          <w:p w14:paraId="18C95E4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946" w:type="dxa"/>
          </w:tcPr>
          <w:p w14:paraId="0032302C"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Источник финансирования (государственная программа/собственные средства ФКО) </w:t>
            </w:r>
          </w:p>
        </w:tc>
        <w:tc>
          <w:tcPr>
            <w:tcW w:w="4121" w:type="dxa"/>
          </w:tcPr>
          <w:p w14:paraId="206EB6D1" w14:textId="77777777" w:rsidR="00DD08C7" w:rsidRPr="002B5D2E" w:rsidRDefault="00DD08C7" w:rsidP="00CC4D8C">
            <w:pPr>
              <w:rPr>
                <w:rFonts w:ascii="Times New Roman" w:hAnsi="Times New Roman" w:cs="Times New Roman"/>
                <w:sz w:val="24"/>
                <w:szCs w:val="24"/>
              </w:rPr>
            </w:pPr>
          </w:p>
        </w:tc>
      </w:tr>
      <w:tr w:rsidR="002B5D2E" w:rsidRPr="002B5D2E" w14:paraId="063632FC" w14:textId="77777777" w:rsidTr="00CC4D8C">
        <w:trPr>
          <w:trHeight w:val="548"/>
        </w:trPr>
        <w:tc>
          <w:tcPr>
            <w:tcW w:w="485" w:type="dxa"/>
          </w:tcPr>
          <w:p w14:paraId="032843B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946" w:type="dxa"/>
          </w:tcPr>
          <w:p w14:paraId="3AB98F8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121" w:type="dxa"/>
          </w:tcPr>
          <w:p w14:paraId="7BC3162A" w14:textId="77777777" w:rsidR="00DD08C7" w:rsidRPr="002B5D2E" w:rsidRDefault="00DD08C7" w:rsidP="00CC4D8C">
            <w:pPr>
              <w:rPr>
                <w:rFonts w:ascii="Times New Roman" w:hAnsi="Times New Roman" w:cs="Times New Roman"/>
                <w:sz w:val="24"/>
                <w:szCs w:val="24"/>
              </w:rPr>
            </w:pPr>
          </w:p>
        </w:tc>
      </w:tr>
      <w:tr w:rsidR="002B5D2E" w:rsidRPr="002B5D2E" w14:paraId="42C4AF8A" w14:textId="77777777" w:rsidTr="00CC4D8C">
        <w:trPr>
          <w:trHeight w:val="548"/>
        </w:trPr>
        <w:tc>
          <w:tcPr>
            <w:tcW w:w="485" w:type="dxa"/>
          </w:tcPr>
          <w:p w14:paraId="684EAC6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946" w:type="dxa"/>
          </w:tcPr>
          <w:p w14:paraId="2D39213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Залоговая стоимость обеспечения (указать в номинале по объектам) </w:t>
            </w:r>
          </w:p>
        </w:tc>
        <w:tc>
          <w:tcPr>
            <w:tcW w:w="4121" w:type="dxa"/>
          </w:tcPr>
          <w:p w14:paraId="03BB47F8" w14:textId="77777777" w:rsidR="00DD08C7" w:rsidRPr="002B5D2E" w:rsidRDefault="00DD08C7" w:rsidP="00CC4D8C">
            <w:pPr>
              <w:rPr>
                <w:rFonts w:ascii="Times New Roman" w:hAnsi="Times New Roman" w:cs="Times New Roman"/>
                <w:sz w:val="24"/>
                <w:szCs w:val="24"/>
              </w:rPr>
            </w:pPr>
          </w:p>
        </w:tc>
      </w:tr>
      <w:tr w:rsidR="002B5D2E" w:rsidRPr="002B5D2E" w14:paraId="21332957" w14:textId="77777777" w:rsidTr="00CC4D8C">
        <w:trPr>
          <w:trHeight w:val="273"/>
        </w:trPr>
        <w:tc>
          <w:tcPr>
            <w:tcW w:w="9552" w:type="dxa"/>
            <w:gridSpan w:val="3"/>
          </w:tcPr>
          <w:p w14:paraId="0E8F0EB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3. Данные гарантии</w:t>
            </w:r>
          </w:p>
        </w:tc>
      </w:tr>
      <w:tr w:rsidR="002B5D2E" w:rsidRPr="002B5D2E" w14:paraId="1C61ECDF" w14:textId="77777777" w:rsidTr="00CC4D8C">
        <w:trPr>
          <w:trHeight w:val="172"/>
        </w:trPr>
        <w:tc>
          <w:tcPr>
            <w:tcW w:w="485" w:type="dxa"/>
          </w:tcPr>
          <w:p w14:paraId="42C5B94F"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4946" w:type="dxa"/>
          </w:tcPr>
          <w:p w14:paraId="3662E93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121" w:type="dxa"/>
          </w:tcPr>
          <w:p w14:paraId="0B998A79" w14:textId="77777777" w:rsidR="00DD08C7" w:rsidRPr="002B5D2E" w:rsidRDefault="00DD08C7" w:rsidP="00CC4D8C">
            <w:pPr>
              <w:rPr>
                <w:rFonts w:ascii="Times New Roman" w:hAnsi="Times New Roman" w:cs="Times New Roman"/>
                <w:sz w:val="24"/>
                <w:szCs w:val="24"/>
              </w:rPr>
            </w:pPr>
          </w:p>
        </w:tc>
      </w:tr>
      <w:tr w:rsidR="002B5D2E" w:rsidRPr="002B5D2E" w14:paraId="1DA65A5E" w14:textId="77777777" w:rsidTr="00CC4D8C">
        <w:trPr>
          <w:trHeight w:val="273"/>
        </w:trPr>
        <w:tc>
          <w:tcPr>
            <w:tcW w:w="485" w:type="dxa"/>
          </w:tcPr>
          <w:p w14:paraId="73C8E13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29</w:t>
            </w:r>
          </w:p>
        </w:tc>
        <w:tc>
          <w:tcPr>
            <w:tcW w:w="4946" w:type="dxa"/>
          </w:tcPr>
          <w:p w14:paraId="7C757370"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121" w:type="dxa"/>
          </w:tcPr>
          <w:p w14:paraId="40DA9C2E" w14:textId="77777777" w:rsidR="00DD08C7" w:rsidRPr="002B5D2E" w:rsidRDefault="00DD08C7" w:rsidP="00CC4D8C">
            <w:pPr>
              <w:rPr>
                <w:rFonts w:ascii="Times New Roman" w:hAnsi="Times New Roman" w:cs="Times New Roman"/>
                <w:sz w:val="24"/>
                <w:szCs w:val="24"/>
              </w:rPr>
            </w:pPr>
          </w:p>
        </w:tc>
      </w:tr>
      <w:tr w:rsidR="002B5D2E" w:rsidRPr="002B5D2E" w14:paraId="027A4F1D" w14:textId="77777777" w:rsidTr="00CC4D8C">
        <w:trPr>
          <w:trHeight w:val="273"/>
        </w:trPr>
        <w:tc>
          <w:tcPr>
            <w:tcW w:w="485" w:type="dxa"/>
          </w:tcPr>
          <w:p w14:paraId="11E590D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4946" w:type="dxa"/>
          </w:tcPr>
          <w:p w14:paraId="2EF1F63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Ставка гарантийного вознаграждения</w:t>
            </w:r>
          </w:p>
        </w:tc>
        <w:tc>
          <w:tcPr>
            <w:tcW w:w="4121" w:type="dxa"/>
          </w:tcPr>
          <w:p w14:paraId="137ECC8F" w14:textId="77777777" w:rsidR="00DD08C7" w:rsidRPr="002B5D2E" w:rsidRDefault="00DD08C7" w:rsidP="00CC4D8C">
            <w:pPr>
              <w:rPr>
                <w:rFonts w:ascii="Times New Roman" w:hAnsi="Times New Roman" w:cs="Times New Roman"/>
                <w:sz w:val="24"/>
                <w:szCs w:val="24"/>
              </w:rPr>
            </w:pPr>
          </w:p>
        </w:tc>
      </w:tr>
      <w:tr w:rsidR="002B5D2E" w:rsidRPr="002B5D2E" w14:paraId="10B05312" w14:textId="77777777" w:rsidTr="00CC4D8C">
        <w:trPr>
          <w:trHeight w:val="273"/>
        </w:trPr>
        <w:tc>
          <w:tcPr>
            <w:tcW w:w="485" w:type="dxa"/>
          </w:tcPr>
          <w:p w14:paraId="2939B1C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946" w:type="dxa"/>
          </w:tcPr>
          <w:p w14:paraId="2564DEA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гарантийного вознаграждения </w:t>
            </w:r>
          </w:p>
        </w:tc>
        <w:tc>
          <w:tcPr>
            <w:tcW w:w="4121" w:type="dxa"/>
          </w:tcPr>
          <w:p w14:paraId="29BE9D96" w14:textId="77777777" w:rsidR="00DD08C7" w:rsidRPr="002B5D2E" w:rsidRDefault="00DD08C7" w:rsidP="00CC4D8C">
            <w:pPr>
              <w:rPr>
                <w:rFonts w:ascii="Times New Roman" w:hAnsi="Times New Roman" w:cs="Times New Roman"/>
                <w:sz w:val="24"/>
                <w:szCs w:val="24"/>
              </w:rPr>
            </w:pPr>
          </w:p>
        </w:tc>
      </w:tr>
      <w:tr w:rsidR="002B5D2E" w:rsidRPr="002B5D2E" w14:paraId="6CF1EA97" w14:textId="77777777" w:rsidTr="00CC4D8C">
        <w:trPr>
          <w:trHeight w:val="273"/>
        </w:trPr>
        <w:tc>
          <w:tcPr>
            <w:tcW w:w="9552" w:type="dxa"/>
            <w:gridSpan w:val="3"/>
          </w:tcPr>
          <w:p w14:paraId="576F8944"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4. Стоп-факторы</w:t>
            </w:r>
          </w:p>
        </w:tc>
      </w:tr>
      <w:tr w:rsidR="00DD08C7" w:rsidRPr="002B5D2E" w14:paraId="6235CA6D" w14:textId="77777777" w:rsidTr="00CC4D8C">
        <w:trPr>
          <w:trHeight w:val="822"/>
        </w:trPr>
        <w:tc>
          <w:tcPr>
            <w:tcW w:w="485" w:type="dxa"/>
          </w:tcPr>
          <w:p w14:paraId="17C18A7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946" w:type="dxa"/>
          </w:tcPr>
          <w:p w14:paraId="76EA729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Наличие действующих зарегистрированных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ФКО</w:t>
            </w:r>
          </w:p>
        </w:tc>
        <w:tc>
          <w:tcPr>
            <w:tcW w:w="4121" w:type="dxa"/>
          </w:tcPr>
          <w:p w14:paraId="1B3BDA63" w14:textId="77777777" w:rsidR="00DD08C7" w:rsidRPr="002B5D2E" w:rsidRDefault="00DD08C7" w:rsidP="00CC4D8C">
            <w:pPr>
              <w:rPr>
                <w:rFonts w:ascii="Times New Roman" w:hAnsi="Times New Roman" w:cs="Times New Roman"/>
                <w:sz w:val="24"/>
                <w:szCs w:val="24"/>
              </w:rPr>
            </w:pPr>
          </w:p>
        </w:tc>
      </w:tr>
    </w:tbl>
    <w:p w14:paraId="44A395DC" w14:textId="77777777" w:rsidR="00DD08C7" w:rsidRPr="002B5D2E" w:rsidRDefault="00DD08C7" w:rsidP="00DD08C7">
      <w:pPr>
        <w:jc w:val="both"/>
        <w:rPr>
          <w:rFonts w:ascii="Times New Roman" w:hAnsi="Times New Roman" w:cs="Times New Roman"/>
          <w:sz w:val="24"/>
          <w:szCs w:val="24"/>
        </w:rPr>
      </w:pPr>
    </w:p>
    <w:p w14:paraId="52B8DFBA" w14:textId="77777777" w:rsidR="00DD08C7" w:rsidRPr="002B5D2E" w:rsidRDefault="00DD08C7" w:rsidP="00DD08C7">
      <w:pPr>
        <w:tabs>
          <w:tab w:val="left" w:pos="3919"/>
        </w:tabs>
        <w:spacing w:after="0"/>
        <w:jc w:val="right"/>
        <w:rPr>
          <w:rFonts w:ascii="Times New Roman" w:hAnsi="Times New Roman" w:cs="Times New Roman"/>
          <w:b/>
          <w:bCs/>
          <w:sz w:val="24"/>
          <w:szCs w:val="24"/>
        </w:rPr>
      </w:pPr>
    </w:p>
    <w:p w14:paraId="196BD55D"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t>Приложение 3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8E50EC0" w14:textId="77777777" w:rsidR="00DD08C7" w:rsidRPr="002B5D2E" w:rsidRDefault="00DD08C7" w:rsidP="00DD08C7">
      <w:pPr>
        <w:spacing w:after="0"/>
        <w:rPr>
          <w:rFonts w:ascii="Times New Roman" w:hAnsi="Times New Roman" w:cs="Times New Roman"/>
          <w:b/>
          <w:sz w:val="24"/>
          <w:szCs w:val="24"/>
        </w:rPr>
      </w:pPr>
    </w:p>
    <w:p w14:paraId="6673BDE7" w14:textId="77777777" w:rsidR="00DD08C7" w:rsidRPr="002B5D2E" w:rsidRDefault="00DD08C7" w:rsidP="00DD08C7">
      <w:pPr>
        <w:spacing w:after="0"/>
        <w:rPr>
          <w:rFonts w:ascii="Times New Roman" w:hAnsi="Times New Roman" w:cs="Times New Roman"/>
          <w:b/>
          <w:sz w:val="24"/>
          <w:szCs w:val="24"/>
        </w:rPr>
      </w:pPr>
    </w:p>
    <w:p w14:paraId="0149452D" w14:textId="27BFD9DF" w:rsidR="00DD08C7" w:rsidRPr="002B5D2E" w:rsidRDefault="00DD08C7" w:rsidP="00DD08C7">
      <w:pPr>
        <w:spacing w:after="0"/>
        <w:jc w:val="center"/>
        <w:rPr>
          <w:rFonts w:ascii="Times New Roman" w:hAnsi="Times New Roman" w:cs="Times New Roman"/>
          <w:b/>
          <w:sz w:val="24"/>
          <w:szCs w:val="24"/>
        </w:rPr>
      </w:pPr>
      <w:bookmarkStart w:id="10" w:name="_Hlk56099532"/>
      <w:bookmarkStart w:id="11" w:name="_Hlk64642817"/>
      <w:r w:rsidRPr="002B5D2E">
        <w:rPr>
          <w:rFonts w:ascii="Times New Roman" w:hAnsi="Times New Roman" w:cs="Times New Roman"/>
          <w:b/>
          <w:sz w:val="24"/>
          <w:szCs w:val="24"/>
        </w:rPr>
        <w:t xml:space="preserve">ОТЧЕТ </w:t>
      </w:r>
      <w:bookmarkStart w:id="12" w:name="_Hlk56099384"/>
      <w:bookmarkEnd w:id="10"/>
      <w:bookmarkEnd w:id="11"/>
      <w:r w:rsidRPr="002B5D2E">
        <w:rPr>
          <w:rFonts w:ascii="Times New Roman" w:hAnsi="Times New Roman" w:cs="Times New Roman"/>
          <w:b/>
          <w:sz w:val="24"/>
          <w:szCs w:val="24"/>
        </w:rPr>
        <w:t xml:space="preserve">ПО </w:t>
      </w:r>
      <w:r w:rsidRPr="0076577C">
        <w:rPr>
          <w:rFonts w:ascii="Times New Roman" w:hAnsi="Times New Roman" w:cs="Times New Roman"/>
          <w:b/>
          <w:sz w:val="24"/>
          <w:szCs w:val="24"/>
        </w:rPr>
        <w:t>КРЕДИТНОМУ ПОРТФЕЛЮ</w:t>
      </w:r>
      <w:r w:rsidR="00220AE5">
        <w:rPr>
          <w:rFonts w:ascii="Times New Roman" w:hAnsi="Times New Roman" w:cs="Times New Roman"/>
          <w:b/>
          <w:sz w:val="24"/>
          <w:szCs w:val="24"/>
        </w:rPr>
        <w:t>/ПОРТФЕЛЮ ФИНАНСИРОВАНИЮ</w:t>
      </w:r>
      <w:r w:rsidRPr="002B5D2E">
        <w:rPr>
          <w:rFonts w:ascii="Times New Roman" w:hAnsi="Times New Roman" w:cs="Times New Roman"/>
          <w:b/>
          <w:sz w:val="24"/>
          <w:szCs w:val="24"/>
        </w:rPr>
        <w:t>, ОБЕСПЕЧЕННОМУ ГАРАНТИЯМИ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72EF854B" w14:textId="77777777" w:rsidR="00DD08C7" w:rsidRPr="002B5D2E" w:rsidRDefault="00DD08C7" w:rsidP="00DD08C7">
      <w:pPr>
        <w:spacing w:after="0"/>
        <w:jc w:val="center"/>
        <w:rPr>
          <w:rFonts w:ascii="Times New Roman" w:hAnsi="Times New Roman" w:cs="Times New Roman"/>
          <w:b/>
          <w:sz w:val="24"/>
          <w:szCs w:val="24"/>
        </w:rPr>
      </w:pPr>
    </w:p>
    <w:bookmarkEnd w:id="12"/>
    <w:p w14:paraId="69D9860E" w14:textId="77777777" w:rsidR="00DD08C7" w:rsidRPr="002B5D2E" w:rsidRDefault="00DD08C7" w:rsidP="00DD08C7">
      <w:pPr>
        <w:spacing w:after="0"/>
        <w:jc w:val="right"/>
        <w:rPr>
          <w:rFonts w:ascii="Times New Roman" w:hAnsi="Times New Roman" w:cs="Times New Roman"/>
          <w:sz w:val="24"/>
          <w:szCs w:val="24"/>
        </w:rPr>
      </w:pPr>
      <w:r w:rsidRPr="002B5D2E">
        <w:rPr>
          <w:rFonts w:ascii="Times New Roman" w:hAnsi="Times New Roman" w:cs="Times New Roman"/>
          <w:sz w:val="24"/>
          <w:szCs w:val="24"/>
        </w:rPr>
        <w:t xml:space="preserve"> «___</w:t>
      </w:r>
      <w:proofErr w:type="gramStart"/>
      <w:r w:rsidRPr="002B5D2E">
        <w:rPr>
          <w:rFonts w:ascii="Times New Roman" w:hAnsi="Times New Roman" w:cs="Times New Roman"/>
          <w:sz w:val="24"/>
          <w:szCs w:val="24"/>
        </w:rPr>
        <w:t>_»_</w:t>
      </w:r>
      <w:proofErr w:type="gramEnd"/>
      <w:r w:rsidRPr="002B5D2E">
        <w:rPr>
          <w:rFonts w:ascii="Times New Roman" w:hAnsi="Times New Roman" w:cs="Times New Roman"/>
          <w:sz w:val="24"/>
          <w:szCs w:val="24"/>
        </w:rPr>
        <w:t xml:space="preserve">______________20___г.  </w:t>
      </w:r>
    </w:p>
    <w:p w14:paraId="58F8BD8C" w14:textId="77777777" w:rsidR="00DD08C7" w:rsidRPr="002B5D2E" w:rsidRDefault="00DD08C7" w:rsidP="00DD08C7">
      <w:pPr>
        <w:spacing w:after="0"/>
        <w:jc w:val="right"/>
        <w:rPr>
          <w:rFonts w:ascii="Times New Roman" w:hAnsi="Times New Roman" w:cs="Times New Roman"/>
          <w:sz w:val="24"/>
          <w:szCs w:val="24"/>
        </w:rPr>
      </w:pPr>
    </w:p>
    <w:p w14:paraId="598C845E"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по</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гарантийному портфелю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обеспеченному гарантиями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 xml:space="preserve">ОАО «ГФ» </w:t>
      </w:r>
      <w:r w:rsidRPr="002B5D2E">
        <w:rPr>
          <w:rFonts w:ascii="Times New Roman" w:hAnsi="Times New Roman" w:cs="Times New Roman"/>
          <w:sz w:val="24"/>
          <w:szCs w:val="24"/>
        </w:rPr>
        <w:t xml:space="preserve">в соответствии со следующими параметрами: </w:t>
      </w:r>
    </w:p>
    <w:p w14:paraId="7EBEE230" w14:textId="77777777" w:rsidR="00DD08C7" w:rsidRPr="002B5D2E" w:rsidRDefault="00DD08C7" w:rsidP="00DD08C7">
      <w:pPr>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2B5D2E" w:rsidRPr="002B5D2E" w14:paraId="7C306A4A" w14:textId="77777777" w:rsidTr="00CC4D8C">
        <w:tc>
          <w:tcPr>
            <w:tcW w:w="9351" w:type="dxa"/>
            <w:gridSpan w:val="3"/>
          </w:tcPr>
          <w:p w14:paraId="7BF835AF" w14:textId="77777777" w:rsidR="00DD08C7" w:rsidRPr="002B5D2E" w:rsidRDefault="00DD08C7" w:rsidP="00CC4D8C">
            <w:pPr>
              <w:pStyle w:val="a3"/>
              <w:numPr>
                <w:ilvl w:val="0"/>
                <w:numId w:val="17"/>
              </w:numPr>
              <w:tabs>
                <w:tab w:val="left" w:pos="400"/>
              </w:tabs>
              <w:ind w:left="0" w:firstLine="0"/>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9084114" w14:textId="77777777" w:rsidTr="00CC4D8C">
        <w:trPr>
          <w:trHeight w:val="224"/>
        </w:trPr>
        <w:tc>
          <w:tcPr>
            <w:tcW w:w="562" w:type="dxa"/>
          </w:tcPr>
          <w:p w14:paraId="686A927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872" w:type="dxa"/>
          </w:tcPr>
          <w:p w14:paraId="5B82BE1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Порядковый номер </w:t>
            </w:r>
          </w:p>
        </w:tc>
        <w:tc>
          <w:tcPr>
            <w:tcW w:w="4917" w:type="dxa"/>
          </w:tcPr>
          <w:p w14:paraId="41C476A4" w14:textId="77777777" w:rsidR="00DD08C7" w:rsidRPr="002B5D2E" w:rsidRDefault="00DD08C7" w:rsidP="00CC4D8C">
            <w:pPr>
              <w:rPr>
                <w:rFonts w:ascii="Times New Roman" w:hAnsi="Times New Roman" w:cs="Times New Roman"/>
                <w:sz w:val="24"/>
                <w:szCs w:val="24"/>
              </w:rPr>
            </w:pPr>
          </w:p>
        </w:tc>
      </w:tr>
      <w:tr w:rsidR="002B5D2E" w:rsidRPr="002B5D2E" w14:paraId="0E9DD523" w14:textId="77777777" w:rsidTr="00CC4D8C">
        <w:tc>
          <w:tcPr>
            <w:tcW w:w="562" w:type="dxa"/>
          </w:tcPr>
          <w:p w14:paraId="3CB56B64"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872" w:type="dxa"/>
          </w:tcPr>
          <w:p w14:paraId="16E5ADF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bCs/>
                <w:sz w:val="24"/>
                <w:szCs w:val="24"/>
                <w:lang w:eastAsia="ru-RU"/>
              </w:rPr>
              <w:t>Область</w:t>
            </w:r>
          </w:p>
        </w:tc>
        <w:tc>
          <w:tcPr>
            <w:tcW w:w="4917" w:type="dxa"/>
          </w:tcPr>
          <w:p w14:paraId="045010B6" w14:textId="77777777" w:rsidR="00DD08C7" w:rsidRPr="002B5D2E" w:rsidRDefault="00DD08C7" w:rsidP="00CC4D8C">
            <w:pPr>
              <w:rPr>
                <w:rFonts w:ascii="Times New Roman" w:hAnsi="Times New Roman" w:cs="Times New Roman"/>
                <w:sz w:val="24"/>
                <w:szCs w:val="24"/>
              </w:rPr>
            </w:pPr>
          </w:p>
        </w:tc>
      </w:tr>
      <w:tr w:rsidR="002B5D2E" w:rsidRPr="002B5D2E" w14:paraId="47039A9E" w14:textId="77777777" w:rsidTr="00CC4D8C">
        <w:tc>
          <w:tcPr>
            <w:tcW w:w="562" w:type="dxa"/>
          </w:tcPr>
          <w:p w14:paraId="580649F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872" w:type="dxa"/>
          </w:tcPr>
          <w:p w14:paraId="0450C062" w14:textId="77777777" w:rsidR="00DD08C7" w:rsidRPr="002B5D2E" w:rsidRDefault="00DD08C7" w:rsidP="00CC4D8C">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ИНН клиента</w:t>
            </w:r>
          </w:p>
        </w:tc>
        <w:tc>
          <w:tcPr>
            <w:tcW w:w="4917" w:type="dxa"/>
          </w:tcPr>
          <w:p w14:paraId="28F12ACC" w14:textId="77777777" w:rsidR="00DD08C7" w:rsidRPr="002B5D2E" w:rsidRDefault="00DD08C7" w:rsidP="00CC4D8C">
            <w:pPr>
              <w:rPr>
                <w:rFonts w:ascii="Times New Roman" w:hAnsi="Times New Roman" w:cs="Times New Roman"/>
                <w:sz w:val="24"/>
                <w:szCs w:val="24"/>
              </w:rPr>
            </w:pPr>
          </w:p>
        </w:tc>
      </w:tr>
      <w:tr w:rsidR="002B5D2E" w:rsidRPr="002B5D2E" w14:paraId="671BE9C1" w14:textId="77777777" w:rsidTr="00CC4D8C">
        <w:tc>
          <w:tcPr>
            <w:tcW w:w="562" w:type="dxa"/>
          </w:tcPr>
          <w:p w14:paraId="704F765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3872" w:type="dxa"/>
          </w:tcPr>
          <w:p w14:paraId="337ACFE0" w14:textId="77777777" w:rsidR="00DD08C7" w:rsidRPr="002B5D2E" w:rsidRDefault="00DD08C7" w:rsidP="00CC4D8C">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ФИО клиента</w:t>
            </w:r>
          </w:p>
        </w:tc>
        <w:tc>
          <w:tcPr>
            <w:tcW w:w="4917" w:type="dxa"/>
          </w:tcPr>
          <w:p w14:paraId="0985A51C" w14:textId="77777777" w:rsidR="00DD08C7" w:rsidRPr="002B5D2E" w:rsidRDefault="00DD08C7" w:rsidP="00CC4D8C">
            <w:pPr>
              <w:rPr>
                <w:rFonts w:ascii="Times New Roman" w:hAnsi="Times New Roman" w:cs="Times New Roman"/>
                <w:sz w:val="24"/>
                <w:szCs w:val="24"/>
              </w:rPr>
            </w:pPr>
          </w:p>
        </w:tc>
      </w:tr>
      <w:tr w:rsidR="002B5D2E" w:rsidRPr="002B5D2E" w14:paraId="14261D55" w14:textId="77777777" w:rsidTr="00CC4D8C">
        <w:tc>
          <w:tcPr>
            <w:tcW w:w="9351" w:type="dxa"/>
            <w:gridSpan w:val="3"/>
          </w:tcPr>
          <w:p w14:paraId="34E36F0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41DB45D8" w14:textId="77777777" w:rsidTr="00CC4D8C">
        <w:tc>
          <w:tcPr>
            <w:tcW w:w="562" w:type="dxa"/>
          </w:tcPr>
          <w:p w14:paraId="1540008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3872" w:type="dxa"/>
          </w:tcPr>
          <w:p w14:paraId="5361DD50"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регистрации</w:t>
            </w:r>
          </w:p>
        </w:tc>
        <w:tc>
          <w:tcPr>
            <w:tcW w:w="4917" w:type="dxa"/>
          </w:tcPr>
          <w:p w14:paraId="6C7439D3" w14:textId="77777777" w:rsidR="00DD08C7" w:rsidRPr="002B5D2E" w:rsidRDefault="00DD08C7" w:rsidP="00CC4D8C">
            <w:pPr>
              <w:rPr>
                <w:rFonts w:ascii="Times New Roman" w:hAnsi="Times New Roman" w:cs="Times New Roman"/>
                <w:sz w:val="24"/>
                <w:szCs w:val="24"/>
              </w:rPr>
            </w:pPr>
          </w:p>
        </w:tc>
      </w:tr>
      <w:tr w:rsidR="002B5D2E" w:rsidRPr="002B5D2E" w14:paraId="3C838F7D" w14:textId="77777777" w:rsidTr="00CC4D8C">
        <w:tc>
          <w:tcPr>
            <w:tcW w:w="562" w:type="dxa"/>
          </w:tcPr>
          <w:p w14:paraId="1413426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3872" w:type="dxa"/>
          </w:tcPr>
          <w:p w14:paraId="41E7B94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ФКО</w:t>
            </w:r>
          </w:p>
        </w:tc>
        <w:tc>
          <w:tcPr>
            <w:tcW w:w="4917" w:type="dxa"/>
          </w:tcPr>
          <w:p w14:paraId="71BB60F5" w14:textId="77777777" w:rsidR="00DD08C7" w:rsidRPr="002B5D2E" w:rsidRDefault="00DD08C7" w:rsidP="00CC4D8C">
            <w:pPr>
              <w:rPr>
                <w:rFonts w:ascii="Times New Roman" w:hAnsi="Times New Roman" w:cs="Times New Roman"/>
                <w:sz w:val="24"/>
                <w:szCs w:val="24"/>
              </w:rPr>
            </w:pPr>
          </w:p>
        </w:tc>
      </w:tr>
      <w:tr w:rsidR="002B5D2E" w:rsidRPr="002B5D2E" w14:paraId="48026D09" w14:textId="77777777" w:rsidTr="00CC4D8C">
        <w:tc>
          <w:tcPr>
            <w:tcW w:w="562" w:type="dxa"/>
          </w:tcPr>
          <w:p w14:paraId="1E248B4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3872" w:type="dxa"/>
          </w:tcPr>
          <w:p w14:paraId="7AFECBB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филиала ФКО</w:t>
            </w:r>
          </w:p>
        </w:tc>
        <w:tc>
          <w:tcPr>
            <w:tcW w:w="4917" w:type="dxa"/>
          </w:tcPr>
          <w:p w14:paraId="1BDB52C1" w14:textId="77777777" w:rsidR="00DD08C7" w:rsidRPr="002B5D2E" w:rsidRDefault="00DD08C7" w:rsidP="00CC4D8C">
            <w:pPr>
              <w:rPr>
                <w:rFonts w:ascii="Times New Roman" w:hAnsi="Times New Roman" w:cs="Times New Roman"/>
                <w:sz w:val="24"/>
                <w:szCs w:val="24"/>
              </w:rPr>
            </w:pPr>
          </w:p>
        </w:tc>
      </w:tr>
      <w:tr w:rsidR="002B5D2E" w:rsidRPr="002B5D2E" w14:paraId="3A0EF6F3" w14:textId="77777777" w:rsidTr="00CC4D8C">
        <w:tc>
          <w:tcPr>
            <w:tcW w:w="562" w:type="dxa"/>
          </w:tcPr>
          <w:p w14:paraId="201DD19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3872" w:type="dxa"/>
          </w:tcPr>
          <w:p w14:paraId="32FDF667"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4917" w:type="dxa"/>
          </w:tcPr>
          <w:p w14:paraId="53E2ACE0" w14:textId="77777777" w:rsidR="00DD08C7" w:rsidRPr="002B5D2E" w:rsidRDefault="00DD08C7" w:rsidP="00CC4D8C">
            <w:pPr>
              <w:rPr>
                <w:rFonts w:ascii="Times New Roman" w:hAnsi="Times New Roman" w:cs="Times New Roman"/>
                <w:sz w:val="24"/>
                <w:szCs w:val="24"/>
              </w:rPr>
            </w:pPr>
          </w:p>
        </w:tc>
      </w:tr>
      <w:tr w:rsidR="002B5D2E" w:rsidRPr="002B5D2E" w14:paraId="1FD9BF0A" w14:textId="77777777" w:rsidTr="00CC4D8C">
        <w:tc>
          <w:tcPr>
            <w:tcW w:w="562" w:type="dxa"/>
          </w:tcPr>
          <w:p w14:paraId="6B249F7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3872" w:type="dxa"/>
          </w:tcPr>
          <w:p w14:paraId="77078F1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917" w:type="dxa"/>
          </w:tcPr>
          <w:p w14:paraId="78098254" w14:textId="77777777" w:rsidR="00DD08C7" w:rsidRPr="002B5D2E" w:rsidRDefault="00DD08C7" w:rsidP="00CC4D8C">
            <w:pPr>
              <w:rPr>
                <w:rFonts w:ascii="Times New Roman" w:hAnsi="Times New Roman" w:cs="Times New Roman"/>
                <w:sz w:val="24"/>
                <w:szCs w:val="24"/>
              </w:rPr>
            </w:pPr>
          </w:p>
        </w:tc>
      </w:tr>
      <w:tr w:rsidR="002B5D2E" w:rsidRPr="002B5D2E" w14:paraId="5E2D41C7" w14:textId="77777777" w:rsidTr="00CC4D8C">
        <w:tc>
          <w:tcPr>
            <w:tcW w:w="562" w:type="dxa"/>
          </w:tcPr>
          <w:p w14:paraId="7F82931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3872" w:type="dxa"/>
          </w:tcPr>
          <w:p w14:paraId="4F528704" w14:textId="6ECBA39A" w:rsidR="00DD08C7" w:rsidRPr="002B5D2E" w:rsidRDefault="00DD08C7" w:rsidP="00CC4D8C">
            <w:pPr>
              <w:rPr>
                <w:rFonts w:ascii="Times New Roman" w:hAnsi="Times New Roman" w:cs="Times New Roman"/>
                <w:sz w:val="24"/>
                <w:szCs w:val="24"/>
              </w:rPr>
            </w:pPr>
            <w:r w:rsidRPr="00220AE5">
              <w:rPr>
                <w:rFonts w:ascii="Times New Roman" w:hAnsi="Times New Roman" w:cs="Times New Roman"/>
                <w:sz w:val="24"/>
                <w:szCs w:val="24"/>
              </w:rPr>
              <w:t>Процентная ставка (в % годовых)</w:t>
            </w:r>
            <w:r w:rsidR="00220AE5" w:rsidRPr="00220AE5">
              <w:rPr>
                <w:rFonts w:ascii="Times New Roman" w:hAnsi="Times New Roman" w:cs="Times New Roman"/>
                <w:sz w:val="24"/>
                <w:szCs w:val="24"/>
              </w:rPr>
              <w:t xml:space="preserve"> /наценка (в размере ставки годовой доходности)</w:t>
            </w:r>
          </w:p>
        </w:tc>
        <w:tc>
          <w:tcPr>
            <w:tcW w:w="4917" w:type="dxa"/>
          </w:tcPr>
          <w:p w14:paraId="2C128962" w14:textId="77777777" w:rsidR="00DD08C7" w:rsidRPr="002B5D2E" w:rsidRDefault="00DD08C7" w:rsidP="00CC4D8C">
            <w:pPr>
              <w:rPr>
                <w:rFonts w:ascii="Times New Roman" w:hAnsi="Times New Roman" w:cs="Times New Roman"/>
                <w:sz w:val="24"/>
                <w:szCs w:val="24"/>
              </w:rPr>
            </w:pPr>
          </w:p>
        </w:tc>
      </w:tr>
      <w:tr w:rsidR="002B5D2E" w:rsidRPr="002B5D2E" w14:paraId="7C52A297" w14:textId="77777777" w:rsidTr="00CC4D8C">
        <w:tc>
          <w:tcPr>
            <w:tcW w:w="562" w:type="dxa"/>
          </w:tcPr>
          <w:p w14:paraId="09414C9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3872" w:type="dxa"/>
          </w:tcPr>
          <w:p w14:paraId="2923A91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917" w:type="dxa"/>
          </w:tcPr>
          <w:p w14:paraId="581A198A" w14:textId="77777777" w:rsidR="00DD08C7" w:rsidRPr="002B5D2E" w:rsidRDefault="00DD08C7" w:rsidP="00CC4D8C">
            <w:pPr>
              <w:rPr>
                <w:rFonts w:ascii="Times New Roman" w:hAnsi="Times New Roman" w:cs="Times New Roman"/>
                <w:sz w:val="24"/>
                <w:szCs w:val="24"/>
              </w:rPr>
            </w:pPr>
          </w:p>
        </w:tc>
      </w:tr>
      <w:tr w:rsidR="002B5D2E" w:rsidRPr="002B5D2E" w14:paraId="2FF4278D" w14:textId="77777777" w:rsidTr="00CC4D8C">
        <w:tc>
          <w:tcPr>
            <w:tcW w:w="562" w:type="dxa"/>
          </w:tcPr>
          <w:p w14:paraId="0934646F"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3872" w:type="dxa"/>
          </w:tcPr>
          <w:p w14:paraId="39FDA74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917" w:type="dxa"/>
          </w:tcPr>
          <w:p w14:paraId="5306338A" w14:textId="77777777" w:rsidR="00DD08C7" w:rsidRPr="002B5D2E" w:rsidRDefault="00DD08C7" w:rsidP="00CC4D8C">
            <w:pPr>
              <w:rPr>
                <w:rFonts w:ascii="Times New Roman" w:hAnsi="Times New Roman" w:cs="Times New Roman"/>
                <w:sz w:val="24"/>
                <w:szCs w:val="24"/>
              </w:rPr>
            </w:pPr>
          </w:p>
        </w:tc>
      </w:tr>
      <w:tr w:rsidR="002B5D2E" w:rsidRPr="002B5D2E" w14:paraId="2A4EA804" w14:textId="77777777" w:rsidTr="00CC4D8C">
        <w:tc>
          <w:tcPr>
            <w:tcW w:w="562" w:type="dxa"/>
          </w:tcPr>
          <w:p w14:paraId="449E0DB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3872" w:type="dxa"/>
          </w:tcPr>
          <w:p w14:paraId="7E80CF8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после реструктуризации</w:t>
            </w:r>
          </w:p>
        </w:tc>
        <w:tc>
          <w:tcPr>
            <w:tcW w:w="4917" w:type="dxa"/>
          </w:tcPr>
          <w:p w14:paraId="2EA5D0F9" w14:textId="77777777" w:rsidR="00DD08C7" w:rsidRPr="002B5D2E" w:rsidRDefault="00DD08C7" w:rsidP="00CC4D8C">
            <w:pPr>
              <w:rPr>
                <w:rFonts w:ascii="Times New Roman" w:hAnsi="Times New Roman" w:cs="Times New Roman"/>
                <w:sz w:val="24"/>
                <w:szCs w:val="24"/>
              </w:rPr>
            </w:pPr>
          </w:p>
        </w:tc>
      </w:tr>
      <w:tr w:rsidR="002B5D2E" w:rsidRPr="002B5D2E" w14:paraId="15C1B4B6" w14:textId="77777777" w:rsidTr="00CC4D8C">
        <w:tc>
          <w:tcPr>
            <w:tcW w:w="562" w:type="dxa"/>
          </w:tcPr>
          <w:p w14:paraId="269066D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3872" w:type="dxa"/>
          </w:tcPr>
          <w:p w14:paraId="0CC6013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(дней)</w:t>
            </w:r>
          </w:p>
        </w:tc>
        <w:tc>
          <w:tcPr>
            <w:tcW w:w="4917" w:type="dxa"/>
          </w:tcPr>
          <w:p w14:paraId="2329CD9D" w14:textId="77777777" w:rsidR="00DD08C7" w:rsidRPr="002B5D2E" w:rsidRDefault="00DD08C7" w:rsidP="00CC4D8C">
            <w:pPr>
              <w:rPr>
                <w:rFonts w:ascii="Times New Roman" w:hAnsi="Times New Roman" w:cs="Times New Roman"/>
                <w:sz w:val="24"/>
                <w:szCs w:val="24"/>
              </w:rPr>
            </w:pPr>
          </w:p>
        </w:tc>
      </w:tr>
      <w:tr w:rsidR="002B5D2E" w:rsidRPr="002B5D2E" w14:paraId="369F078D" w14:textId="77777777" w:rsidTr="00CC4D8C">
        <w:tc>
          <w:tcPr>
            <w:tcW w:w="562" w:type="dxa"/>
          </w:tcPr>
          <w:p w14:paraId="433E783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3872" w:type="dxa"/>
          </w:tcPr>
          <w:p w14:paraId="4E95D3F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погашения по основной сумме финансирования за отчетный период</w:t>
            </w:r>
          </w:p>
        </w:tc>
        <w:tc>
          <w:tcPr>
            <w:tcW w:w="4917" w:type="dxa"/>
          </w:tcPr>
          <w:p w14:paraId="64F21867" w14:textId="77777777" w:rsidR="00DD08C7" w:rsidRPr="002B5D2E" w:rsidRDefault="00DD08C7" w:rsidP="00CC4D8C">
            <w:pPr>
              <w:rPr>
                <w:rFonts w:ascii="Times New Roman" w:hAnsi="Times New Roman" w:cs="Times New Roman"/>
                <w:sz w:val="24"/>
                <w:szCs w:val="24"/>
              </w:rPr>
            </w:pPr>
          </w:p>
        </w:tc>
      </w:tr>
      <w:tr w:rsidR="002B5D2E" w:rsidRPr="002B5D2E" w14:paraId="57AC8E93" w14:textId="77777777" w:rsidTr="00CC4D8C">
        <w:tc>
          <w:tcPr>
            <w:tcW w:w="562" w:type="dxa"/>
          </w:tcPr>
          <w:p w14:paraId="0DF187C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3872" w:type="dxa"/>
          </w:tcPr>
          <w:p w14:paraId="05F3028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 (сом)</w:t>
            </w:r>
          </w:p>
        </w:tc>
        <w:tc>
          <w:tcPr>
            <w:tcW w:w="4917" w:type="dxa"/>
          </w:tcPr>
          <w:p w14:paraId="56B422EC" w14:textId="77777777" w:rsidR="00DD08C7" w:rsidRPr="002B5D2E" w:rsidRDefault="00DD08C7" w:rsidP="00CC4D8C">
            <w:pPr>
              <w:rPr>
                <w:rFonts w:ascii="Times New Roman" w:hAnsi="Times New Roman" w:cs="Times New Roman"/>
                <w:sz w:val="24"/>
                <w:szCs w:val="24"/>
              </w:rPr>
            </w:pPr>
          </w:p>
        </w:tc>
      </w:tr>
      <w:tr w:rsidR="002B5D2E" w:rsidRPr="002B5D2E" w14:paraId="5D87A5F3" w14:textId="77777777" w:rsidTr="00CC4D8C">
        <w:tc>
          <w:tcPr>
            <w:tcW w:w="562" w:type="dxa"/>
          </w:tcPr>
          <w:p w14:paraId="11E68B4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3872" w:type="dxa"/>
          </w:tcPr>
          <w:p w14:paraId="5478D4A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просроченной задолженности по основной сумме финансирования (сом)</w:t>
            </w:r>
          </w:p>
        </w:tc>
        <w:tc>
          <w:tcPr>
            <w:tcW w:w="4917" w:type="dxa"/>
          </w:tcPr>
          <w:p w14:paraId="3A83635C" w14:textId="77777777" w:rsidR="00DD08C7" w:rsidRPr="002B5D2E" w:rsidRDefault="00DD08C7" w:rsidP="00CC4D8C">
            <w:pPr>
              <w:rPr>
                <w:rFonts w:ascii="Times New Roman" w:hAnsi="Times New Roman" w:cs="Times New Roman"/>
                <w:sz w:val="24"/>
                <w:szCs w:val="24"/>
              </w:rPr>
            </w:pPr>
          </w:p>
        </w:tc>
      </w:tr>
      <w:tr w:rsidR="002B5D2E" w:rsidRPr="002B5D2E" w14:paraId="46FD71F6" w14:textId="77777777" w:rsidTr="00CC4D8C">
        <w:tc>
          <w:tcPr>
            <w:tcW w:w="562" w:type="dxa"/>
          </w:tcPr>
          <w:p w14:paraId="37F639D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3872" w:type="dxa"/>
          </w:tcPr>
          <w:p w14:paraId="7C15A96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w:t>
            </w:r>
          </w:p>
        </w:tc>
        <w:tc>
          <w:tcPr>
            <w:tcW w:w="4917" w:type="dxa"/>
          </w:tcPr>
          <w:p w14:paraId="6611768A" w14:textId="77777777" w:rsidR="00DD08C7" w:rsidRPr="002B5D2E" w:rsidRDefault="00DD08C7" w:rsidP="00CC4D8C">
            <w:pPr>
              <w:rPr>
                <w:rFonts w:ascii="Times New Roman" w:hAnsi="Times New Roman" w:cs="Times New Roman"/>
                <w:sz w:val="24"/>
                <w:szCs w:val="24"/>
              </w:rPr>
            </w:pPr>
          </w:p>
        </w:tc>
      </w:tr>
      <w:tr w:rsidR="002B5D2E" w:rsidRPr="002B5D2E" w14:paraId="41625906" w14:textId="77777777" w:rsidTr="00CC4D8C">
        <w:tc>
          <w:tcPr>
            <w:tcW w:w="562" w:type="dxa"/>
          </w:tcPr>
          <w:p w14:paraId="0409BE7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3872" w:type="dxa"/>
          </w:tcPr>
          <w:p w14:paraId="04DBA0E3" w14:textId="16C58A92" w:rsidR="00DD08C7" w:rsidRPr="00BD2E4C"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просроченной задолженности по </w:t>
            </w:r>
            <w:r w:rsidRPr="00220AE5">
              <w:rPr>
                <w:rFonts w:ascii="Times New Roman" w:hAnsi="Times New Roman" w:cs="Times New Roman"/>
                <w:sz w:val="24"/>
                <w:szCs w:val="24"/>
              </w:rPr>
              <w:t>процентам</w:t>
            </w:r>
            <w:r w:rsidR="00220AE5" w:rsidRPr="00220AE5">
              <w:rPr>
                <w:rFonts w:ascii="Times New Roman" w:hAnsi="Times New Roman" w:cs="Times New Roman"/>
                <w:sz w:val="24"/>
                <w:szCs w:val="24"/>
              </w:rPr>
              <w:t>/наценкам</w:t>
            </w:r>
            <w:r w:rsidRPr="00220AE5">
              <w:rPr>
                <w:rFonts w:ascii="Times New Roman" w:hAnsi="Times New Roman" w:cs="Times New Roman"/>
                <w:sz w:val="24"/>
                <w:szCs w:val="24"/>
              </w:rPr>
              <w:t xml:space="preserve"> (сом)</w:t>
            </w:r>
          </w:p>
        </w:tc>
        <w:tc>
          <w:tcPr>
            <w:tcW w:w="4917" w:type="dxa"/>
          </w:tcPr>
          <w:p w14:paraId="78B7E1E7" w14:textId="77777777" w:rsidR="00DD08C7" w:rsidRPr="002B5D2E" w:rsidRDefault="00DD08C7" w:rsidP="00CC4D8C">
            <w:pPr>
              <w:rPr>
                <w:rFonts w:ascii="Times New Roman" w:hAnsi="Times New Roman" w:cs="Times New Roman"/>
                <w:sz w:val="24"/>
                <w:szCs w:val="24"/>
              </w:rPr>
            </w:pPr>
          </w:p>
        </w:tc>
      </w:tr>
      <w:tr w:rsidR="002B5D2E" w:rsidRPr="002B5D2E" w14:paraId="3964AD9F" w14:textId="77777777" w:rsidTr="00CC4D8C">
        <w:tc>
          <w:tcPr>
            <w:tcW w:w="562" w:type="dxa"/>
          </w:tcPr>
          <w:p w14:paraId="74FE09A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3872" w:type="dxa"/>
          </w:tcPr>
          <w:p w14:paraId="50C4462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Количество дней, просрочки по </w:t>
            </w:r>
            <w:r w:rsidRPr="00220AE5">
              <w:rPr>
                <w:rFonts w:ascii="Times New Roman" w:hAnsi="Times New Roman" w:cs="Times New Roman"/>
                <w:sz w:val="24"/>
                <w:szCs w:val="24"/>
              </w:rPr>
              <w:t>%</w:t>
            </w:r>
            <w:r w:rsidRPr="002B5D2E">
              <w:rPr>
                <w:rFonts w:ascii="Times New Roman" w:hAnsi="Times New Roman" w:cs="Times New Roman"/>
                <w:sz w:val="24"/>
                <w:szCs w:val="24"/>
              </w:rPr>
              <w:t xml:space="preserve"> </w:t>
            </w:r>
          </w:p>
        </w:tc>
        <w:tc>
          <w:tcPr>
            <w:tcW w:w="4917" w:type="dxa"/>
          </w:tcPr>
          <w:p w14:paraId="14C3DF92" w14:textId="77777777" w:rsidR="00DD08C7" w:rsidRPr="002B5D2E" w:rsidRDefault="00DD08C7" w:rsidP="00CC4D8C">
            <w:pPr>
              <w:rPr>
                <w:rFonts w:ascii="Times New Roman" w:hAnsi="Times New Roman" w:cs="Times New Roman"/>
                <w:sz w:val="24"/>
                <w:szCs w:val="24"/>
              </w:rPr>
            </w:pPr>
          </w:p>
        </w:tc>
      </w:tr>
      <w:tr w:rsidR="002B5D2E" w:rsidRPr="002B5D2E" w14:paraId="2A424B52" w14:textId="77777777" w:rsidTr="00CC4D8C">
        <w:tc>
          <w:tcPr>
            <w:tcW w:w="562" w:type="dxa"/>
          </w:tcPr>
          <w:p w14:paraId="66656E7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3872" w:type="dxa"/>
          </w:tcPr>
          <w:p w14:paraId="5C4BFD4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917" w:type="dxa"/>
          </w:tcPr>
          <w:p w14:paraId="6A3FBCFE" w14:textId="77777777" w:rsidR="00DD08C7" w:rsidRPr="002B5D2E" w:rsidRDefault="00DD08C7" w:rsidP="00CC4D8C">
            <w:pPr>
              <w:rPr>
                <w:rFonts w:ascii="Times New Roman" w:hAnsi="Times New Roman" w:cs="Times New Roman"/>
                <w:sz w:val="24"/>
                <w:szCs w:val="24"/>
              </w:rPr>
            </w:pPr>
          </w:p>
        </w:tc>
      </w:tr>
      <w:tr w:rsidR="002B5D2E" w:rsidRPr="002B5D2E" w14:paraId="22163CCD" w14:textId="77777777" w:rsidTr="00CC4D8C">
        <w:tc>
          <w:tcPr>
            <w:tcW w:w="562" w:type="dxa"/>
          </w:tcPr>
          <w:p w14:paraId="4C50439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3872" w:type="dxa"/>
          </w:tcPr>
          <w:p w14:paraId="3E3E81B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F029B8C" w14:textId="77777777" w:rsidR="00DD08C7" w:rsidRPr="002B5D2E" w:rsidRDefault="00DD08C7" w:rsidP="00CC4D8C">
            <w:pPr>
              <w:rPr>
                <w:rFonts w:ascii="Times New Roman" w:hAnsi="Times New Roman" w:cs="Times New Roman"/>
                <w:sz w:val="24"/>
                <w:szCs w:val="24"/>
              </w:rPr>
            </w:pPr>
          </w:p>
        </w:tc>
      </w:tr>
      <w:tr w:rsidR="002B5D2E" w:rsidRPr="002B5D2E" w14:paraId="27B6EDDB" w14:textId="77777777" w:rsidTr="00CC4D8C">
        <w:tc>
          <w:tcPr>
            <w:tcW w:w="562" w:type="dxa"/>
          </w:tcPr>
          <w:p w14:paraId="4A27508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lastRenderedPageBreak/>
              <w:t>23</w:t>
            </w:r>
          </w:p>
        </w:tc>
        <w:tc>
          <w:tcPr>
            <w:tcW w:w="3872" w:type="dxa"/>
          </w:tcPr>
          <w:p w14:paraId="61490C87"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Категория классификации </w:t>
            </w:r>
          </w:p>
        </w:tc>
        <w:tc>
          <w:tcPr>
            <w:tcW w:w="4917" w:type="dxa"/>
          </w:tcPr>
          <w:p w14:paraId="4A728DCE" w14:textId="77777777" w:rsidR="00DD08C7" w:rsidRPr="002B5D2E" w:rsidRDefault="00DD08C7" w:rsidP="00CC4D8C">
            <w:pPr>
              <w:rPr>
                <w:rFonts w:ascii="Times New Roman" w:hAnsi="Times New Roman" w:cs="Times New Roman"/>
                <w:sz w:val="24"/>
                <w:szCs w:val="24"/>
              </w:rPr>
            </w:pPr>
          </w:p>
        </w:tc>
      </w:tr>
      <w:tr w:rsidR="002B5D2E" w:rsidRPr="002B5D2E" w14:paraId="1A01501F" w14:textId="77777777" w:rsidTr="00CC4D8C">
        <w:tc>
          <w:tcPr>
            <w:tcW w:w="562" w:type="dxa"/>
          </w:tcPr>
          <w:p w14:paraId="2FCFB21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3872" w:type="dxa"/>
          </w:tcPr>
          <w:p w14:paraId="4DF0EE4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Размер РППУ (%)</w:t>
            </w:r>
          </w:p>
        </w:tc>
        <w:tc>
          <w:tcPr>
            <w:tcW w:w="4917" w:type="dxa"/>
          </w:tcPr>
          <w:p w14:paraId="2EF221A4" w14:textId="77777777" w:rsidR="00DD08C7" w:rsidRPr="002B5D2E" w:rsidRDefault="00DD08C7" w:rsidP="00CC4D8C">
            <w:pPr>
              <w:rPr>
                <w:rFonts w:ascii="Times New Roman" w:hAnsi="Times New Roman" w:cs="Times New Roman"/>
                <w:sz w:val="24"/>
                <w:szCs w:val="24"/>
              </w:rPr>
            </w:pPr>
          </w:p>
        </w:tc>
      </w:tr>
      <w:tr w:rsidR="002B5D2E" w:rsidRPr="002B5D2E" w14:paraId="61A5F289" w14:textId="77777777" w:rsidTr="00CC4D8C">
        <w:tc>
          <w:tcPr>
            <w:tcW w:w="562" w:type="dxa"/>
          </w:tcPr>
          <w:p w14:paraId="3F6B69F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3872" w:type="dxa"/>
          </w:tcPr>
          <w:p w14:paraId="16CBEA4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РППУ (сом)</w:t>
            </w:r>
          </w:p>
        </w:tc>
        <w:tc>
          <w:tcPr>
            <w:tcW w:w="4917" w:type="dxa"/>
          </w:tcPr>
          <w:p w14:paraId="27E6F085" w14:textId="77777777" w:rsidR="00DD08C7" w:rsidRPr="002B5D2E" w:rsidRDefault="00DD08C7" w:rsidP="00CC4D8C">
            <w:pPr>
              <w:rPr>
                <w:rFonts w:ascii="Times New Roman" w:hAnsi="Times New Roman" w:cs="Times New Roman"/>
                <w:sz w:val="24"/>
                <w:szCs w:val="24"/>
              </w:rPr>
            </w:pPr>
          </w:p>
        </w:tc>
      </w:tr>
      <w:tr w:rsidR="002B5D2E" w:rsidRPr="002B5D2E" w14:paraId="078CE6AF" w14:textId="77777777" w:rsidTr="00CC4D8C">
        <w:tc>
          <w:tcPr>
            <w:tcW w:w="562" w:type="dxa"/>
          </w:tcPr>
          <w:p w14:paraId="365651E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3872" w:type="dxa"/>
          </w:tcPr>
          <w:p w14:paraId="2890E67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Изменение первоначальных условий (реструктуризация, изменение даты погашения и др.)</w:t>
            </w:r>
          </w:p>
        </w:tc>
        <w:tc>
          <w:tcPr>
            <w:tcW w:w="4917" w:type="dxa"/>
          </w:tcPr>
          <w:p w14:paraId="59E6D52C" w14:textId="77777777" w:rsidR="00DD08C7" w:rsidRPr="002B5D2E" w:rsidRDefault="00DD08C7" w:rsidP="00CC4D8C">
            <w:pPr>
              <w:rPr>
                <w:rFonts w:ascii="Times New Roman" w:hAnsi="Times New Roman" w:cs="Times New Roman"/>
                <w:sz w:val="24"/>
                <w:szCs w:val="24"/>
              </w:rPr>
            </w:pPr>
          </w:p>
        </w:tc>
      </w:tr>
      <w:tr w:rsidR="002B5D2E" w:rsidRPr="002B5D2E" w14:paraId="5B7E42BE" w14:textId="77777777" w:rsidTr="00CC4D8C">
        <w:tc>
          <w:tcPr>
            <w:tcW w:w="562" w:type="dxa"/>
          </w:tcPr>
          <w:p w14:paraId="437A780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27</w:t>
            </w:r>
          </w:p>
        </w:tc>
        <w:tc>
          <w:tcPr>
            <w:tcW w:w="3872" w:type="dxa"/>
          </w:tcPr>
          <w:p w14:paraId="4C5C789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изменений первоначальных условий</w:t>
            </w:r>
          </w:p>
        </w:tc>
        <w:tc>
          <w:tcPr>
            <w:tcW w:w="4917" w:type="dxa"/>
          </w:tcPr>
          <w:p w14:paraId="128A3775" w14:textId="77777777" w:rsidR="00DD08C7" w:rsidRPr="002B5D2E" w:rsidRDefault="00DD08C7" w:rsidP="00CC4D8C">
            <w:pPr>
              <w:rPr>
                <w:rFonts w:ascii="Times New Roman" w:hAnsi="Times New Roman" w:cs="Times New Roman"/>
                <w:sz w:val="24"/>
                <w:szCs w:val="24"/>
              </w:rPr>
            </w:pPr>
          </w:p>
        </w:tc>
      </w:tr>
      <w:tr w:rsidR="002B5D2E" w:rsidRPr="002B5D2E" w14:paraId="1002438D" w14:textId="77777777" w:rsidTr="00CC4D8C">
        <w:trPr>
          <w:trHeight w:val="426"/>
        </w:trPr>
        <w:tc>
          <w:tcPr>
            <w:tcW w:w="562" w:type="dxa"/>
          </w:tcPr>
          <w:p w14:paraId="15D3588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3872" w:type="dxa"/>
          </w:tcPr>
          <w:p w14:paraId="67F8F7C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Целевое использование финансирования</w:t>
            </w:r>
          </w:p>
        </w:tc>
        <w:tc>
          <w:tcPr>
            <w:tcW w:w="4917" w:type="dxa"/>
          </w:tcPr>
          <w:p w14:paraId="55469656" w14:textId="77777777" w:rsidR="00DD08C7" w:rsidRPr="002B5D2E" w:rsidRDefault="00DD08C7" w:rsidP="00CC4D8C">
            <w:pPr>
              <w:rPr>
                <w:rFonts w:ascii="Times New Roman" w:hAnsi="Times New Roman" w:cs="Times New Roman"/>
                <w:sz w:val="24"/>
                <w:szCs w:val="24"/>
              </w:rPr>
            </w:pPr>
          </w:p>
        </w:tc>
      </w:tr>
      <w:tr w:rsidR="002B5D2E" w:rsidRPr="002B5D2E" w14:paraId="37F32F02" w14:textId="77777777" w:rsidTr="00CC4D8C">
        <w:tc>
          <w:tcPr>
            <w:tcW w:w="9351" w:type="dxa"/>
            <w:gridSpan w:val="3"/>
          </w:tcPr>
          <w:p w14:paraId="41E637B0" w14:textId="77777777" w:rsidR="00DD08C7" w:rsidRPr="002B5D2E" w:rsidRDefault="00DD08C7" w:rsidP="00CC4D8C">
            <w:pPr>
              <w:pStyle w:val="a3"/>
              <w:numPr>
                <w:ilvl w:val="0"/>
                <w:numId w:val="18"/>
              </w:numPr>
              <w:tabs>
                <w:tab w:val="left" w:pos="413"/>
              </w:tabs>
              <w:ind w:left="29" w:firstLine="0"/>
              <w:jc w:val="center"/>
              <w:rPr>
                <w:rFonts w:ascii="Times New Roman" w:hAnsi="Times New Roman" w:cs="Times New Roman"/>
                <w:sz w:val="24"/>
                <w:szCs w:val="24"/>
              </w:rPr>
            </w:pPr>
            <w:r w:rsidRPr="002B5D2E">
              <w:rPr>
                <w:rFonts w:ascii="Times New Roman" w:hAnsi="Times New Roman" w:cs="Times New Roman"/>
                <w:b/>
                <w:sz w:val="24"/>
                <w:szCs w:val="24"/>
              </w:rPr>
              <w:t>Данные гарантии</w:t>
            </w:r>
          </w:p>
        </w:tc>
      </w:tr>
      <w:tr w:rsidR="002B5D2E" w:rsidRPr="002B5D2E" w14:paraId="4E1DAEC0" w14:textId="77777777" w:rsidTr="00CC4D8C">
        <w:tc>
          <w:tcPr>
            <w:tcW w:w="562" w:type="dxa"/>
          </w:tcPr>
          <w:p w14:paraId="075F31E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3872" w:type="dxa"/>
          </w:tcPr>
          <w:p w14:paraId="6A0B0E8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917" w:type="dxa"/>
          </w:tcPr>
          <w:p w14:paraId="45399BE0" w14:textId="77777777" w:rsidR="00DD08C7" w:rsidRPr="002B5D2E" w:rsidRDefault="00DD08C7" w:rsidP="00CC4D8C">
            <w:pPr>
              <w:rPr>
                <w:rFonts w:ascii="Times New Roman" w:hAnsi="Times New Roman" w:cs="Times New Roman"/>
                <w:sz w:val="24"/>
                <w:szCs w:val="24"/>
              </w:rPr>
            </w:pPr>
          </w:p>
        </w:tc>
      </w:tr>
      <w:tr w:rsidR="002B5D2E" w:rsidRPr="002B5D2E" w14:paraId="70C4BF24" w14:textId="77777777" w:rsidTr="00CC4D8C">
        <w:tc>
          <w:tcPr>
            <w:tcW w:w="562" w:type="dxa"/>
          </w:tcPr>
          <w:p w14:paraId="63C5D57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3872" w:type="dxa"/>
          </w:tcPr>
          <w:p w14:paraId="379A13C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917" w:type="dxa"/>
          </w:tcPr>
          <w:p w14:paraId="2CF5E7A7" w14:textId="77777777" w:rsidR="00DD08C7" w:rsidRPr="002B5D2E" w:rsidRDefault="00DD08C7" w:rsidP="00CC4D8C">
            <w:pPr>
              <w:rPr>
                <w:rFonts w:ascii="Times New Roman" w:hAnsi="Times New Roman" w:cs="Times New Roman"/>
                <w:sz w:val="24"/>
                <w:szCs w:val="24"/>
              </w:rPr>
            </w:pPr>
          </w:p>
        </w:tc>
      </w:tr>
      <w:tr w:rsidR="00DD08C7" w:rsidRPr="002B5D2E" w14:paraId="68BB5BD6" w14:textId="77777777" w:rsidTr="00CC4D8C">
        <w:tc>
          <w:tcPr>
            <w:tcW w:w="562" w:type="dxa"/>
          </w:tcPr>
          <w:p w14:paraId="46E5C13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3872" w:type="dxa"/>
          </w:tcPr>
          <w:p w14:paraId="7733100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4917" w:type="dxa"/>
          </w:tcPr>
          <w:p w14:paraId="7CFBF38D" w14:textId="77777777" w:rsidR="00DD08C7" w:rsidRPr="002B5D2E" w:rsidRDefault="00DD08C7" w:rsidP="00CC4D8C">
            <w:pPr>
              <w:rPr>
                <w:rFonts w:ascii="Times New Roman" w:hAnsi="Times New Roman" w:cs="Times New Roman"/>
                <w:sz w:val="24"/>
                <w:szCs w:val="24"/>
              </w:rPr>
            </w:pPr>
          </w:p>
        </w:tc>
      </w:tr>
    </w:tbl>
    <w:p w14:paraId="76BF0511" w14:textId="77777777" w:rsidR="00DD08C7" w:rsidRPr="002B5D2E" w:rsidRDefault="00DD08C7" w:rsidP="00DD08C7">
      <w:pPr>
        <w:rPr>
          <w:rFonts w:ascii="Times New Roman" w:hAnsi="Times New Roman" w:cs="Times New Roman"/>
          <w:sz w:val="24"/>
          <w:szCs w:val="24"/>
        </w:rPr>
      </w:pPr>
    </w:p>
    <w:p w14:paraId="193265B3"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3D7435B5"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2E3D24A4"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4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7AB370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ТРЕБОВАНИЕ ПО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50FA9441" w14:textId="77777777" w:rsidR="00DD08C7" w:rsidRPr="002B5D2E" w:rsidRDefault="00DD08C7" w:rsidP="00DD08C7">
      <w:pPr>
        <w:spacing w:after="0"/>
        <w:rPr>
          <w:rFonts w:ascii="Times New Roman" w:hAnsi="Times New Roman" w:cs="Times New Roman"/>
          <w:b/>
          <w:sz w:val="24"/>
          <w:szCs w:val="24"/>
        </w:rPr>
      </w:pPr>
    </w:p>
    <w:p w14:paraId="38165529" w14:textId="77777777" w:rsidR="00DD08C7" w:rsidRPr="002B5D2E" w:rsidRDefault="00DD08C7" w:rsidP="00DD08C7">
      <w:pPr>
        <w:spacing w:after="200"/>
        <w:jc w:val="right"/>
        <w:rPr>
          <w:rFonts w:ascii="Times New Roman" w:hAnsi="Times New Roman" w:cs="Times New Roman"/>
          <w:sz w:val="24"/>
          <w:szCs w:val="24"/>
        </w:rPr>
      </w:pPr>
      <w:r w:rsidRPr="002B5D2E">
        <w:rPr>
          <w:rFonts w:ascii="Times New Roman" w:hAnsi="Times New Roman" w:cs="Times New Roman"/>
          <w:sz w:val="24"/>
          <w:szCs w:val="24"/>
        </w:rPr>
        <w:t xml:space="preserve"> «____</w:t>
      </w:r>
      <w:proofErr w:type="gramStart"/>
      <w:r w:rsidRPr="002B5D2E">
        <w:rPr>
          <w:rFonts w:ascii="Times New Roman" w:hAnsi="Times New Roman" w:cs="Times New Roman"/>
          <w:sz w:val="24"/>
          <w:szCs w:val="24"/>
        </w:rPr>
        <w:t>_»_</w:t>
      </w:r>
      <w:proofErr w:type="gramEnd"/>
      <w:r w:rsidRPr="002B5D2E">
        <w:rPr>
          <w:rFonts w:ascii="Times New Roman" w:hAnsi="Times New Roman" w:cs="Times New Roman"/>
          <w:sz w:val="24"/>
          <w:szCs w:val="24"/>
        </w:rPr>
        <w:t xml:space="preserve">______________20___г.  </w:t>
      </w:r>
    </w:p>
    <w:p w14:paraId="4BCDCDAD"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требование по гарантии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p w14:paraId="31584023" w14:textId="77777777" w:rsidR="00DD08C7" w:rsidRPr="002B5D2E" w:rsidRDefault="00DD08C7" w:rsidP="00DD08C7">
      <w:pPr>
        <w:spacing w:after="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756"/>
        <w:gridCol w:w="4975"/>
        <w:gridCol w:w="3614"/>
      </w:tblGrid>
      <w:tr w:rsidR="002B5D2E" w:rsidRPr="002B5D2E" w14:paraId="4519F968"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21A153D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1.  Данные Клиента</w:t>
            </w:r>
          </w:p>
        </w:tc>
      </w:tr>
      <w:tr w:rsidR="002B5D2E" w:rsidRPr="002B5D2E" w14:paraId="6A1CC15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081DB4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60C5299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Идентификационный </w:t>
            </w:r>
            <w:proofErr w:type="gramStart"/>
            <w:r w:rsidRPr="002B5D2E">
              <w:rPr>
                <w:rFonts w:ascii="Times New Roman" w:hAnsi="Times New Roman" w:cs="Times New Roman"/>
                <w:sz w:val="24"/>
                <w:szCs w:val="24"/>
              </w:rPr>
              <w:t>код  (</w:t>
            </w:r>
            <w:proofErr w:type="gramEnd"/>
            <w:r w:rsidRPr="002B5D2E">
              <w:rPr>
                <w:rFonts w:ascii="Times New Roman" w:hAnsi="Times New Roman" w:cs="Times New Roman"/>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06D9BC62" w14:textId="77777777" w:rsidR="00DD08C7" w:rsidRPr="002B5D2E" w:rsidRDefault="00DD08C7" w:rsidP="00CC4D8C">
            <w:pPr>
              <w:rPr>
                <w:rFonts w:ascii="Times New Roman" w:hAnsi="Times New Roman" w:cs="Times New Roman"/>
                <w:sz w:val="24"/>
                <w:szCs w:val="24"/>
              </w:rPr>
            </w:pPr>
          </w:p>
        </w:tc>
      </w:tr>
      <w:tr w:rsidR="002B5D2E" w:rsidRPr="002B5D2E" w14:paraId="6A00700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6C32C461"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72A4B4E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33BCB88B" w14:textId="77777777" w:rsidR="00DD08C7" w:rsidRPr="002B5D2E" w:rsidRDefault="00DD08C7" w:rsidP="00CC4D8C">
            <w:pPr>
              <w:rPr>
                <w:rFonts w:ascii="Times New Roman" w:hAnsi="Times New Roman" w:cs="Times New Roman"/>
                <w:sz w:val="24"/>
                <w:szCs w:val="24"/>
              </w:rPr>
            </w:pPr>
          </w:p>
        </w:tc>
      </w:tr>
      <w:tr w:rsidR="002B5D2E" w:rsidRPr="002B5D2E" w14:paraId="2F53E119"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DD5C974"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7D9E40F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3B2FAEDB" w14:textId="77777777" w:rsidR="00DD08C7" w:rsidRPr="002B5D2E" w:rsidRDefault="00DD08C7" w:rsidP="00CC4D8C">
            <w:pPr>
              <w:rPr>
                <w:rFonts w:ascii="Times New Roman" w:hAnsi="Times New Roman" w:cs="Times New Roman"/>
                <w:sz w:val="24"/>
                <w:szCs w:val="24"/>
              </w:rPr>
            </w:pPr>
          </w:p>
        </w:tc>
      </w:tr>
      <w:tr w:rsidR="002B5D2E" w:rsidRPr="002B5D2E" w14:paraId="58BBFF7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FEF583F"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5C192C6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4CC911C8" w14:textId="77777777" w:rsidR="00DD08C7" w:rsidRPr="002B5D2E" w:rsidRDefault="00DD08C7" w:rsidP="00CC4D8C">
            <w:pPr>
              <w:rPr>
                <w:rFonts w:ascii="Times New Roman" w:hAnsi="Times New Roman" w:cs="Times New Roman"/>
                <w:sz w:val="24"/>
                <w:szCs w:val="24"/>
              </w:rPr>
            </w:pPr>
          </w:p>
        </w:tc>
      </w:tr>
      <w:tr w:rsidR="002B5D2E" w:rsidRPr="002B5D2E" w14:paraId="4CFBFE62"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F457CCF"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67D1EA9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клиента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7B217114" w14:textId="77777777" w:rsidR="00DD08C7" w:rsidRPr="002B5D2E" w:rsidRDefault="00DD08C7" w:rsidP="00CC4D8C">
            <w:pPr>
              <w:rPr>
                <w:rFonts w:ascii="Times New Roman" w:hAnsi="Times New Roman" w:cs="Times New Roman"/>
                <w:sz w:val="24"/>
                <w:szCs w:val="24"/>
              </w:rPr>
            </w:pPr>
          </w:p>
        </w:tc>
      </w:tr>
      <w:tr w:rsidR="002B5D2E" w:rsidRPr="002B5D2E" w14:paraId="1352AB3E" w14:textId="77777777" w:rsidTr="00CC4D8C">
        <w:tc>
          <w:tcPr>
            <w:tcW w:w="756" w:type="dxa"/>
            <w:tcBorders>
              <w:top w:val="single" w:sz="4" w:space="0" w:color="auto"/>
              <w:left w:val="single" w:sz="4" w:space="0" w:color="auto"/>
              <w:bottom w:val="single" w:sz="4" w:space="0" w:color="auto"/>
              <w:right w:val="single" w:sz="4" w:space="0" w:color="auto"/>
            </w:tcBorders>
          </w:tcPr>
          <w:p w14:paraId="7A5AC1A7"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1.6</w:t>
            </w:r>
          </w:p>
        </w:tc>
        <w:tc>
          <w:tcPr>
            <w:tcW w:w="4975" w:type="dxa"/>
            <w:tcBorders>
              <w:top w:val="single" w:sz="4" w:space="0" w:color="auto"/>
              <w:left w:val="single" w:sz="4" w:space="0" w:color="auto"/>
              <w:bottom w:val="single" w:sz="4" w:space="0" w:color="auto"/>
              <w:right w:val="single" w:sz="4" w:space="0" w:color="auto"/>
            </w:tcBorders>
          </w:tcPr>
          <w:p w14:paraId="06C40B86"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учредительные документы юридического лица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29FABDDE" w14:textId="77777777" w:rsidR="00DD08C7" w:rsidRPr="002B5D2E" w:rsidRDefault="00DD08C7" w:rsidP="00CC4D8C">
            <w:pPr>
              <w:rPr>
                <w:rFonts w:ascii="Times New Roman" w:hAnsi="Times New Roman" w:cs="Times New Roman"/>
                <w:sz w:val="24"/>
                <w:szCs w:val="24"/>
              </w:rPr>
            </w:pPr>
          </w:p>
        </w:tc>
      </w:tr>
      <w:tr w:rsidR="002B5D2E" w:rsidRPr="002B5D2E" w14:paraId="00AB863E"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658028D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5117E56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F49AC99"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586F4CA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регистрации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0DBF377" w14:textId="77777777" w:rsidR="00DD08C7" w:rsidRPr="002B5D2E" w:rsidRDefault="00DD08C7" w:rsidP="00CC4D8C">
            <w:pPr>
              <w:rPr>
                <w:rFonts w:ascii="Times New Roman" w:hAnsi="Times New Roman" w:cs="Times New Roman"/>
                <w:sz w:val="24"/>
                <w:szCs w:val="24"/>
              </w:rPr>
            </w:pPr>
          </w:p>
        </w:tc>
      </w:tr>
      <w:tr w:rsidR="002B5D2E" w:rsidRPr="002B5D2E" w14:paraId="34AAAD7B"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CC9BEEC"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02AE374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08B8CEF" w14:textId="77777777" w:rsidR="00DD08C7" w:rsidRPr="002B5D2E" w:rsidRDefault="00DD08C7" w:rsidP="00CC4D8C">
            <w:pPr>
              <w:rPr>
                <w:rFonts w:ascii="Times New Roman" w:hAnsi="Times New Roman" w:cs="Times New Roman"/>
                <w:sz w:val="24"/>
                <w:szCs w:val="24"/>
              </w:rPr>
            </w:pPr>
          </w:p>
        </w:tc>
      </w:tr>
      <w:tr w:rsidR="002B5D2E" w:rsidRPr="002B5D2E" w14:paraId="33F29CE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2CE0D7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05E6860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7AFF262" w14:textId="77777777" w:rsidR="00DD08C7" w:rsidRPr="002B5D2E" w:rsidRDefault="00DD08C7" w:rsidP="00CC4D8C">
            <w:pPr>
              <w:rPr>
                <w:rFonts w:ascii="Times New Roman" w:hAnsi="Times New Roman" w:cs="Times New Roman"/>
                <w:sz w:val="24"/>
                <w:szCs w:val="24"/>
              </w:rPr>
            </w:pPr>
          </w:p>
        </w:tc>
      </w:tr>
      <w:tr w:rsidR="002B5D2E" w:rsidRPr="002B5D2E" w14:paraId="25CDFFC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D792034"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2AD55B2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6160516" w14:textId="77777777" w:rsidR="00DD08C7" w:rsidRPr="002B5D2E" w:rsidRDefault="00DD08C7" w:rsidP="00CC4D8C">
            <w:pPr>
              <w:rPr>
                <w:rFonts w:ascii="Times New Roman" w:hAnsi="Times New Roman" w:cs="Times New Roman"/>
                <w:sz w:val="24"/>
                <w:szCs w:val="24"/>
              </w:rPr>
            </w:pPr>
          </w:p>
        </w:tc>
      </w:tr>
      <w:tr w:rsidR="002B5D2E" w:rsidRPr="002B5D2E" w14:paraId="286CD41A"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6AD92BA9"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3. Данные гарантии</w:t>
            </w:r>
          </w:p>
        </w:tc>
      </w:tr>
      <w:tr w:rsidR="002B5D2E" w:rsidRPr="002B5D2E" w14:paraId="64D1452B"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211BDE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2DAEA28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F9CFE37" w14:textId="77777777" w:rsidR="00DD08C7" w:rsidRPr="002B5D2E" w:rsidRDefault="00DD08C7" w:rsidP="00CC4D8C">
            <w:pPr>
              <w:rPr>
                <w:rFonts w:ascii="Times New Roman" w:hAnsi="Times New Roman" w:cs="Times New Roman"/>
                <w:sz w:val="24"/>
                <w:szCs w:val="24"/>
              </w:rPr>
            </w:pPr>
          </w:p>
        </w:tc>
      </w:tr>
      <w:tr w:rsidR="002B5D2E" w:rsidRPr="002B5D2E" w14:paraId="7A8C9CD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B575D8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1AB2AB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4E930DFE" w14:textId="77777777" w:rsidR="00DD08C7" w:rsidRPr="002B5D2E" w:rsidRDefault="00DD08C7" w:rsidP="00CC4D8C">
            <w:pPr>
              <w:rPr>
                <w:rFonts w:ascii="Times New Roman" w:hAnsi="Times New Roman" w:cs="Times New Roman"/>
                <w:sz w:val="24"/>
                <w:szCs w:val="24"/>
              </w:rPr>
            </w:pPr>
          </w:p>
        </w:tc>
      </w:tr>
      <w:tr w:rsidR="002B5D2E" w:rsidRPr="002B5D2E" w14:paraId="773548F9" w14:textId="77777777" w:rsidTr="00CC4D8C">
        <w:tc>
          <w:tcPr>
            <w:tcW w:w="9345" w:type="dxa"/>
            <w:gridSpan w:val="3"/>
            <w:tcBorders>
              <w:top w:val="single" w:sz="4" w:space="0" w:color="auto"/>
              <w:left w:val="single" w:sz="4" w:space="0" w:color="auto"/>
              <w:bottom w:val="single" w:sz="4" w:space="0" w:color="auto"/>
              <w:right w:val="single" w:sz="4" w:space="0" w:color="auto"/>
            </w:tcBorders>
          </w:tcPr>
          <w:p w14:paraId="7F68EC11" w14:textId="77777777" w:rsidR="00DD08C7" w:rsidRPr="002B5D2E" w:rsidRDefault="00DD08C7" w:rsidP="00CC4D8C">
            <w:pPr>
              <w:pStyle w:val="a3"/>
              <w:numPr>
                <w:ilvl w:val="0"/>
                <w:numId w:val="18"/>
              </w:num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о приобретаемом транспортном средстве:</w:t>
            </w:r>
          </w:p>
        </w:tc>
      </w:tr>
      <w:tr w:rsidR="002B5D2E" w:rsidRPr="002B5D2E" w14:paraId="5E2CE1EF" w14:textId="77777777" w:rsidTr="00CC4D8C">
        <w:tc>
          <w:tcPr>
            <w:tcW w:w="756" w:type="dxa"/>
            <w:tcBorders>
              <w:top w:val="single" w:sz="4" w:space="0" w:color="auto"/>
              <w:left w:val="single" w:sz="4" w:space="0" w:color="auto"/>
              <w:bottom w:val="single" w:sz="4" w:space="0" w:color="auto"/>
              <w:right w:val="single" w:sz="4" w:space="0" w:color="auto"/>
            </w:tcBorders>
          </w:tcPr>
          <w:p w14:paraId="523D81F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4.1</w:t>
            </w:r>
          </w:p>
        </w:tc>
        <w:tc>
          <w:tcPr>
            <w:tcW w:w="4975" w:type="dxa"/>
            <w:tcBorders>
              <w:top w:val="single" w:sz="4" w:space="0" w:color="auto"/>
              <w:left w:val="single" w:sz="4" w:space="0" w:color="auto"/>
              <w:bottom w:val="single" w:sz="4" w:space="0" w:color="auto"/>
              <w:right w:val="single" w:sz="4" w:space="0" w:color="auto"/>
            </w:tcBorders>
          </w:tcPr>
          <w:p w14:paraId="1CAF2D1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Свидетельство о регистрации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076238E2" w14:textId="77777777" w:rsidR="00DD08C7" w:rsidRPr="002B5D2E" w:rsidRDefault="00DD08C7" w:rsidP="00CC4D8C">
            <w:pPr>
              <w:rPr>
                <w:rFonts w:ascii="Times New Roman" w:hAnsi="Times New Roman" w:cs="Times New Roman"/>
                <w:sz w:val="24"/>
                <w:szCs w:val="24"/>
              </w:rPr>
            </w:pPr>
          </w:p>
        </w:tc>
      </w:tr>
      <w:tr w:rsidR="002B5D2E" w:rsidRPr="002B5D2E" w14:paraId="4D669CC2" w14:textId="77777777" w:rsidTr="00CC4D8C">
        <w:tc>
          <w:tcPr>
            <w:tcW w:w="756" w:type="dxa"/>
            <w:tcBorders>
              <w:top w:val="single" w:sz="4" w:space="0" w:color="auto"/>
              <w:left w:val="single" w:sz="4" w:space="0" w:color="auto"/>
              <w:bottom w:val="single" w:sz="4" w:space="0" w:color="auto"/>
              <w:right w:val="single" w:sz="4" w:space="0" w:color="auto"/>
            </w:tcBorders>
          </w:tcPr>
          <w:p w14:paraId="7AE471A0"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4.2</w:t>
            </w:r>
          </w:p>
        </w:tc>
        <w:tc>
          <w:tcPr>
            <w:tcW w:w="4975" w:type="dxa"/>
            <w:tcBorders>
              <w:top w:val="single" w:sz="4" w:space="0" w:color="auto"/>
              <w:left w:val="single" w:sz="4" w:space="0" w:color="auto"/>
              <w:bottom w:val="single" w:sz="4" w:space="0" w:color="auto"/>
              <w:right w:val="single" w:sz="4" w:space="0" w:color="auto"/>
            </w:tcBorders>
          </w:tcPr>
          <w:p w14:paraId="28E8053B" w14:textId="1408857E" w:rsidR="00DD08C7" w:rsidRPr="002B5D2E" w:rsidRDefault="00537CD8" w:rsidP="00CC4D8C">
            <w:pPr>
              <w:rPr>
                <w:rFonts w:ascii="Times New Roman" w:hAnsi="Times New Roman" w:cs="Times New Roman"/>
                <w:sz w:val="24"/>
                <w:szCs w:val="24"/>
              </w:rPr>
            </w:pPr>
            <w:r w:rsidRPr="002B5D2E">
              <w:rPr>
                <w:rFonts w:ascii="Times New Roman" w:hAnsi="Times New Roman" w:cs="Times New Roman"/>
                <w:sz w:val="24"/>
                <w:szCs w:val="24"/>
              </w:rPr>
              <w:t xml:space="preserve">Копия страхового полиса </w:t>
            </w:r>
          </w:p>
        </w:tc>
        <w:tc>
          <w:tcPr>
            <w:tcW w:w="3614" w:type="dxa"/>
            <w:tcBorders>
              <w:top w:val="single" w:sz="4" w:space="0" w:color="auto"/>
              <w:left w:val="single" w:sz="4" w:space="0" w:color="auto"/>
              <w:bottom w:val="single" w:sz="4" w:space="0" w:color="auto"/>
              <w:right w:val="single" w:sz="4" w:space="0" w:color="auto"/>
            </w:tcBorders>
          </w:tcPr>
          <w:p w14:paraId="681D76E2" w14:textId="77777777" w:rsidR="00DD08C7" w:rsidRPr="002B5D2E" w:rsidRDefault="00DD08C7" w:rsidP="00CC4D8C">
            <w:pPr>
              <w:rPr>
                <w:rFonts w:ascii="Times New Roman" w:hAnsi="Times New Roman" w:cs="Times New Roman"/>
                <w:sz w:val="24"/>
                <w:szCs w:val="24"/>
              </w:rPr>
            </w:pPr>
          </w:p>
        </w:tc>
      </w:tr>
      <w:tr w:rsidR="002B5D2E" w:rsidRPr="002B5D2E" w14:paraId="1EE9D826"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7498A473"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5. Данные по погашениям</w:t>
            </w:r>
          </w:p>
        </w:tc>
      </w:tr>
      <w:tr w:rsidR="002B5D2E" w:rsidRPr="002B5D2E" w14:paraId="4740CAD6"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0C15F3C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41353E0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299899B" w14:textId="77777777" w:rsidR="00DD08C7" w:rsidRPr="002B5D2E" w:rsidRDefault="00DD08C7" w:rsidP="00CC4D8C">
            <w:pPr>
              <w:rPr>
                <w:rFonts w:ascii="Times New Roman" w:hAnsi="Times New Roman" w:cs="Times New Roman"/>
                <w:sz w:val="24"/>
                <w:szCs w:val="24"/>
              </w:rPr>
            </w:pPr>
          </w:p>
        </w:tc>
      </w:tr>
      <w:tr w:rsidR="002B5D2E" w:rsidRPr="002B5D2E" w14:paraId="3963313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BB2512E"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22E1189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w:t>
            </w:r>
          </w:p>
        </w:tc>
        <w:tc>
          <w:tcPr>
            <w:tcW w:w="3614" w:type="dxa"/>
            <w:tcBorders>
              <w:top w:val="single" w:sz="4" w:space="0" w:color="auto"/>
              <w:left w:val="single" w:sz="4" w:space="0" w:color="auto"/>
              <w:bottom w:val="single" w:sz="4" w:space="0" w:color="auto"/>
              <w:right w:val="single" w:sz="4" w:space="0" w:color="auto"/>
            </w:tcBorders>
          </w:tcPr>
          <w:p w14:paraId="3079529D" w14:textId="77777777" w:rsidR="00DD08C7" w:rsidRPr="002B5D2E" w:rsidRDefault="00DD08C7" w:rsidP="00CC4D8C">
            <w:pPr>
              <w:rPr>
                <w:rFonts w:ascii="Times New Roman" w:hAnsi="Times New Roman" w:cs="Times New Roman"/>
                <w:sz w:val="24"/>
                <w:szCs w:val="24"/>
              </w:rPr>
            </w:pPr>
          </w:p>
        </w:tc>
      </w:tr>
      <w:tr w:rsidR="002B5D2E" w:rsidRPr="002B5D2E" w14:paraId="5FF1F1F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D64FA0E"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15D9BF7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D92B335" w14:textId="77777777" w:rsidR="00DD08C7" w:rsidRPr="002B5D2E" w:rsidRDefault="00DD08C7" w:rsidP="00CC4D8C">
            <w:pPr>
              <w:rPr>
                <w:rFonts w:ascii="Times New Roman" w:hAnsi="Times New Roman" w:cs="Times New Roman"/>
                <w:sz w:val="24"/>
                <w:szCs w:val="24"/>
              </w:rPr>
            </w:pPr>
          </w:p>
        </w:tc>
      </w:tr>
      <w:tr w:rsidR="002B5D2E" w:rsidRPr="002B5D2E" w14:paraId="504E083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FDB5D6D"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5.4</w:t>
            </w:r>
          </w:p>
        </w:tc>
        <w:tc>
          <w:tcPr>
            <w:tcW w:w="4975" w:type="dxa"/>
            <w:tcBorders>
              <w:top w:val="single" w:sz="4" w:space="0" w:color="auto"/>
              <w:left w:val="single" w:sz="4" w:space="0" w:color="auto"/>
              <w:bottom w:val="single" w:sz="4" w:space="0" w:color="auto"/>
              <w:right w:val="single" w:sz="4" w:space="0" w:color="auto"/>
            </w:tcBorders>
            <w:hideMark/>
          </w:tcPr>
          <w:p w14:paraId="7D9C053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65823C3E" w14:textId="77777777" w:rsidR="00DD08C7" w:rsidRPr="002B5D2E" w:rsidRDefault="00DD08C7" w:rsidP="00CC4D8C">
            <w:pPr>
              <w:rPr>
                <w:rFonts w:ascii="Times New Roman" w:hAnsi="Times New Roman" w:cs="Times New Roman"/>
                <w:sz w:val="24"/>
                <w:szCs w:val="24"/>
              </w:rPr>
            </w:pPr>
          </w:p>
        </w:tc>
      </w:tr>
      <w:tr w:rsidR="002B5D2E" w:rsidRPr="002B5D2E" w14:paraId="39967CF7"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C9D0854" w14:textId="77777777" w:rsidR="00DD08C7" w:rsidRPr="002B5D2E" w:rsidRDefault="00DD08C7" w:rsidP="00CC4D8C">
            <w:pPr>
              <w:rPr>
                <w:rFonts w:ascii="Times New Roman" w:hAnsi="Times New Roman" w:cs="Times New Roman"/>
                <w:b/>
                <w:sz w:val="24"/>
                <w:szCs w:val="24"/>
                <w:lang w:val="en-US"/>
              </w:rPr>
            </w:pPr>
            <w:r w:rsidRPr="002B5D2E">
              <w:rPr>
                <w:rFonts w:ascii="Times New Roman" w:hAnsi="Times New Roman" w:cs="Times New Roman"/>
                <w:b/>
                <w:sz w:val="24"/>
                <w:szCs w:val="24"/>
              </w:rPr>
              <w:t>5.5</w:t>
            </w:r>
          </w:p>
        </w:tc>
        <w:tc>
          <w:tcPr>
            <w:tcW w:w="4975" w:type="dxa"/>
            <w:tcBorders>
              <w:top w:val="single" w:sz="4" w:space="0" w:color="auto"/>
              <w:left w:val="single" w:sz="4" w:space="0" w:color="auto"/>
              <w:bottom w:val="single" w:sz="4" w:space="0" w:color="auto"/>
              <w:right w:val="single" w:sz="4" w:space="0" w:color="auto"/>
            </w:tcBorders>
            <w:hideMark/>
          </w:tcPr>
          <w:p w14:paraId="0F55782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Категория классификации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CEE35E5" w14:textId="77777777" w:rsidR="00DD08C7" w:rsidRPr="002B5D2E" w:rsidRDefault="00DD08C7" w:rsidP="00CC4D8C">
            <w:pPr>
              <w:rPr>
                <w:rFonts w:ascii="Times New Roman" w:hAnsi="Times New Roman" w:cs="Times New Roman"/>
                <w:sz w:val="24"/>
                <w:szCs w:val="24"/>
              </w:rPr>
            </w:pPr>
          </w:p>
        </w:tc>
      </w:tr>
      <w:tr w:rsidR="002B5D2E" w:rsidRPr="002B5D2E" w14:paraId="36D2C272"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5D44E359"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6. Общие данные</w:t>
            </w:r>
          </w:p>
        </w:tc>
      </w:tr>
      <w:tr w:rsidR="002B5D2E" w:rsidRPr="002B5D2E" w14:paraId="0B6B0622" w14:textId="77777777" w:rsidTr="00CC4D8C">
        <w:tc>
          <w:tcPr>
            <w:tcW w:w="756" w:type="dxa"/>
            <w:tcBorders>
              <w:top w:val="single" w:sz="4" w:space="0" w:color="auto"/>
              <w:left w:val="single" w:sz="4" w:space="0" w:color="auto"/>
              <w:bottom w:val="single" w:sz="4" w:space="0" w:color="auto"/>
              <w:right w:val="single" w:sz="4" w:space="0" w:color="auto"/>
            </w:tcBorders>
          </w:tcPr>
          <w:p w14:paraId="1494387E" w14:textId="1D25535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6.</w:t>
            </w:r>
          </w:p>
        </w:tc>
        <w:tc>
          <w:tcPr>
            <w:tcW w:w="4975" w:type="dxa"/>
            <w:tcBorders>
              <w:top w:val="single" w:sz="4" w:space="0" w:color="auto"/>
              <w:left w:val="single" w:sz="4" w:space="0" w:color="auto"/>
              <w:bottom w:val="single" w:sz="4" w:space="0" w:color="auto"/>
              <w:right w:val="single" w:sz="4" w:space="0" w:color="auto"/>
            </w:tcBorders>
          </w:tcPr>
          <w:p w14:paraId="1547F6D8" w14:textId="5E699B9F"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tcPr>
          <w:p w14:paraId="04D5715F" w14:textId="1484176E"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ДА / НЕТ</w:t>
            </w:r>
          </w:p>
        </w:tc>
      </w:tr>
      <w:tr w:rsidR="002B5D2E" w:rsidRPr="002B5D2E" w14:paraId="40DB2E1F"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5EA6D235" w14:textId="77777777" w:rsidR="00537CD8" w:rsidRPr="002B5D2E" w:rsidRDefault="00537CD8" w:rsidP="00537CD8">
            <w:pPr>
              <w:jc w:val="center"/>
              <w:rPr>
                <w:rFonts w:ascii="Times New Roman" w:hAnsi="Times New Roman" w:cs="Times New Roman"/>
                <w:b/>
                <w:sz w:val="24"/>
                <w:szCs w:val="24"/>
              </w:rPr>
            </w:pPr>
            <w:r w:rsidRPr="002B5D2E">
              <w:rPr>
                <w:rFonts w:ascii="Times New Roman" w:hAnsi="Times New Roman" w:cs="Times New Roman"/>
                <w:b/>
                <w:sz w:val="24"/>
                <w:szCs w:val="24"/>
              </w:rPr>
              <w:t>7. Дополнительные подтверждающие документы</w:t>
            </w:r>
          </w:p>
        </w:tc>
      </w:tr>
      <w:tr w:rsidR="002B5D2E" w:rsidRPr="002B5D2E" w14:paraId="4D862C89"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38520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lastRenderedPageBreak/>
              <w:t>7.1</w:t>
            </w:r>
          </w:p>
        </w:tc>
        <w:tc>
          <w:tcPr>
            <w:tcW w:w="4975" w:type="dxa"/>
            <w:tcBorders>
              <w:top w:val="single" w:sz="4" w:space="0" w:color="auto"/>
              <w:left w:val="single" w:sz="4" w:space="0" w:color="auto"/>
              <w:bottom w:val="single" w:sz="4" w:space="0" w:color="auto"/>
              <w:right w:val="single" w:sz="4" w:space="0" w:color="auto"/>
            </w:tcBorders>
            <w:hideMark/>
          </w:tcPr>
          <w:p w14:paraId="1530FC34"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34808CC"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182B18F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F6766F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7.1.1</w:t>
            </w:r>
          </w:p>
        </w:tc>
        <w:tc>
          <w:tcPr>
            <w:tcW w:w="4975" w:type="dxa"/>
            <w:tcBorders>
              <w:top w:val="single" w:sz="4" w:space="0" w:color="auto"/>
              <w:left w:val="single" w:sz="4" w:space="0" w:color="auto"/>
              <w:bottom w:val="single" w:sz="4" w:space="0" w:color="auto"/>
              <w:right w:val="single" w:sz="4" w:space="0" w:color="auto"/>
            </w:tcBorders>
            <w:hideMark/>
          </w:tcPr>
          <w:p w14:paraId="2CE64B2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19DEECB2"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3F56E98"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86AA82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7.1.2</w:t>
            </w:r>
          </w:p>
        </w:tc>
        <w:tc>
          <w:tcPr>
            <w:tcW w:w="4975" w:type="dxa"/>
            <w:tcBorders>
              <w:top w:val="single" w:sz="4" w:space="0" w:color="auto"/>
              <w:left w:val="single" w:sz="4" w:space="0" w:color="auto"/>
              <w:bottom w:val="single" w:sz="4" w:space="0" w:color="auto"/>
              <w:right w:val="single" w:sz="4" w:space="0" w:color="auto"/>
            </w:tcBorders>
            <w:hideMark/>
          </w:tcPr>
          <w:p w14:paraId="3EC2D9BB"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5427BFC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262C238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9A0784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7.1.3.</w:t>
            </w:r>
          </w:p>
        </w:tc>
        <w:tc>
          <w:tcPr>
            <w:tcW w:w="4975" w:type="dxa"/>
            <w:tcBorders>
              <w:top w:val="single" w:sz="4" w:space="0" w:color="auto"/>
              <w:left w:val="single" w:sz="4" w:space="0" w:color="auto"/>
              <w:bottom w:val="single" w:sz="4" w:space="0" w:color="auto"/>
              <w:right w:val="single" w:sz="4" w:space="0" w:color="auto"/>
            </w:tcBorders>
            <w:hideMark/>
          </w:tcPr>
          <w:p w14:paraId="2C328147" w14:textId="3361C9EC"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Протоколы </w:t>
            </w:r>
            <w:r w:rsidRPr="0076577C">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28963997"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0F933D"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065CE64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w:t>
            </w:r>
          </w:p>
        </w:tc>
        <w:tc>
          <w:tcPr>
            <w:tcW w:w="4975" w:type="dxa"/>
            <w:tcBorders>
              <w:top w:val="single" w:sz="4" w:space="0" w:color="auto"/>
              <w:left w:val="single" w:sz="4" w:space="0" w:color="auto"/>
              <w:bottom w:val="single" w:sz="4" w:space="0" w:color="auto"/>
              <w:right w:val="single" w:sz="4" w:space="0" w:color="auto"/>
            </w:tcBorders>
            <w:hideMark/>
          </w:tcPr>
          <w:p w14:paraId="34FB6758"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финансирования с приложениями</w:t>
            </w:r>
          </w:p>
        </w:tc>
        <w:tc>
          <w:tcPr>
            <w:tcW w:w="3614" w:type="dxa"/>
            <w:tcBorders>
              <w:top w:val="single" w:sz="4" w:space="0" w:color="auto"/>
              <w:left w:val="single" w:sz="4" w:space="0" w:color="auto"/>
              <w:bottom w:val="single" w:sz="4" w:space="0" w:color="auto"/>
              <w:right w:val="single" w:sz="4" w:space="0" w:color="auto"/>
            </w:tcBorders>
          </w:tcPr>
          <w:p w14:paraId="2BB8793B"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02E67FD"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3907DF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7.2.1</w:t>
            </w:r>
          </w:p>
        </w:tc>
        <w:tc>
          <w:tcPr>
            <w:tcW w:w="4975" w:type="dxa"/>
            <w:tcBorders>
              <w:top w:val="single" w:sz="4" w:space="0" w:color="auto"/>
              <w:left w:val="single" w:sz="4" w:space="0" w:color="auto"/>
              <w:bottom w:val="single" w:sz="4" w:space="0" w:color="auto"/>
              <w:right w:val="single" w:sz="4" w:space="0" w:color="auto"/>
            </w:tcBorders>
            <w:hideMark/>
          </w:tcPr>
          <w:p w14:paraId="093CB79C"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(ипотеки)</w:t>
            </w:r>
          </w:p>
        </w:tc>
        <w:tc>
          <w:tcPr>
            <w:tcW w:w="3614" w:type="dxa"/>
            <w:tcBorders>
              <w:top w:val="single" w:sz="4" w:space="0" w:color="auto"/>
              <w:left w:val="single" w:sz="4" w:space="0" w:color="auto"/>
              <w:bottom w:val="single" w:sz="4" w:space="0" w:color="auto"/>
              <w:right w:val="single" w:sz="4" w:space="0" w:color="auto"/>
            </w:tcBorders>
          </w:tcPr>
          <w:p w14:paraId="795C978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449CB300" w14:textId="77777777" w:rsidTr="00CC4D8C">
        <w:tc>
          <w:tcPr>
            <w:tcW w:w="756" w:type="dxa"/>
            <w:tcBorders>
              <w:top w:val="single" w:sz="4" w:space="0" w:color="auto"/>
              <w:left w:val="single" w:sz="4" w:space="0" w:color="auto"/>
              <w:bottom w:val="single" w:sz="4" w:space="0" w:color="auto"/>
              <w:right w:val="single" w:sz="4" w:space="0" w:color="auto"/>
            </w:tcBorders>
          </w:tcPr>
          <w:p w14:paraId="3F58539D"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7.2.2</w:t>
            </w:r>
          </w:p>
        </w:tc>
        <w:tc>
          <w:tcPr>
            <w:tcW w:w="4975" w:type="dxa"/>
            <w:tcBorders>
              <w:top w:val="single" w:sz="4" w:space="0" w:color="auto"/>
              <w:left w:val="single" w:sz="4" w:space="0" w:color="auto"/>
              <w:bottom w:val="single" w:sz="4" w:space="0" w:color="auto"/>
              <w:right w:val="single" w:sz="4" w:space="0" w:color="auto"/>
            </w:tcBorders>
          </w:tcPr>
          <w:p w14:paraId="3A8C8DD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движимого имущества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3D2B63B4"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FCE59A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A8BF3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7.2.3</w:t>
            </w:r>
          </w:p>
        </w:tc>
        <w:tc>
          <w:tcPr>
            <w:tcW w:w="4975" w:type="dxa"/>
            <w:tcBorders>
              <w:top w:val="single" w:sz="4" w:space="0" w:color="auto"/>
              <w:left w:val="single" w:sz="4" w:space="0" w:color="auto"/>
              <w:bottom w:val="single" w:sz="4" w:space="0" w:color="auto"/>
              <w:right w:val="single" w:sz="4" w:space="0" w:color="auto"/>
            </w:tcBorders>
            <w:hideMark/>
          </w:tcPr>
          <w:p w14:paraId="75FDAA17"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F7327E6"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8E24F0" w14:textId="77777777" w:rsidTr="00CC4D8C">
        <w:tc>
          <w:tcPr>
            <w:tcW w:w="756" w:type="dxa"/>
            <w:tcBorders>
              <w:top w:val="single" w:sz="4" w:space="0" w:color="auto"/>
              <w:left w:val="single" w:sz="4" w:space="0" w:color="auto"/>
              <w:bottom w:val="single" w:sz="4" w:space="0" w:color="auto"/>
              <w:right w:val="single" w:sz="4" w:space="0" w:color="auto"/>
            </w:tcBorders>
          </w:tcPr>
          <w:p w14:paraId="4A513C5F"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7.2.4</w:t>
            </w:r>
          </w:p>
        </w:tc>
        <w:tc>
          <w:tcPr>
            <w:tcW w:w="4975" w:type="dxa"/>
            <w:tcBorders>
              <w:top w:val="single" w:sz="4" w:space="0" w:color="auto"/>
              <w:left w:val="single" w:sz="4" w:space="0" w:color="auto"/>
              <w:bottom w:val="single" w:sz="4" w:space="0" w:color="auto"/>
              <w:right w:val="single" w:sz="4" w:space="0" w:color="auto"/>
            </w:tcBorders>
          </w:tcPr>
          <w:p w14:paraId="2985DBE9"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поручительства</w:t>
            </w:r>
          </w:p>
        </w:tc>
        <w:tc>
          <w:tcPr>
            <w:tcW w:w="3614" w:type="dxa"/>
            <w:tcBorders>
              <w:top w:val="single" w:sz="4" w:space="0" w:color="auto"/>
              <w:left w:val="single" w:sz="4" w:space="0" w:color="auto"/>
              <w:bottom w:val="single" w:sz="4" w:space="0" w:color="auto"/>
              <w:right w:val="single" w:sz="4" w:space="0" w:color="auto"/>
            </w:tcBorders>
          </w:tcPr>
          <w:p w14:paraId="0F52337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99B959E" w14:textId="77777777" w:rsidTr="00CC4D8C">
        <w:tc>
          <w:tcPr>
            <w:tcW w:w="756" w:type="dxa"/>
            <w:tcBorders>
              <w:top w:val="single" w:sz="4" w:space="0" w:color="auto"/>
              <w:left w:val="single" w:sz="4" w:space="0" w:color="auto"/>
              <w:bottom w:val="single" w:sz="4" w:space="0" w:color="auto"/>
              <w:right w:val="single" w:sz="4" w:space="0" w:color="auto"/>
            </w:tcBorders>
          </w:tcPr>
          <w:p w14:paraId="6B2C05E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7.2.5</w:t>
            </w:r>
          </w:p>
        </w:tc>
        <w:tc>
          <w:tcPr>
            <w:tcW w:w="4975" w:type="dxa"/>
            <w:tcBorders>
              <w:top w:val="single" w:sz="4" w:space="0" w:color="auto"/>
              <w:left w:val="single" w:sz="4" w:space="0" w:color="auto"/>
              <w:bottom w:val="single" w:sz="4" w:space="0" w:color="auto"/>
              <w:right w:val="single" w:sz="4" w:space="0" w:color="auto"/>
            </w:tcBorders>
          </w:tcPr>
          <w:p w14:paraId="12EBF672"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залогодателя/поручителя</w:t>
            </w:r>
          </w:p>
        </w:tc>
        <w:tc>
          <w:tcPr>
            <w:tcW w:w="3614" w:type="dxa"/>
            <w:tcBorders>
              <w:top w:val="single" w:sz="4" w:space="0" w:color="auto"/>
              <w:left w:val="single" w:sz="4" w:space="0" w:color="auto"/>
              <w:bottom w:val="single" w:sz="4" w:space="0" w:color="auto"/>
              <w:right w:val="single" w:sz="4" w:space="0" w:color="auto"/>
            </w:tcBorders>
          </w:tcPr>
          <w:p w14:paraId="015A2073"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7A1092F" w14:textId="77777777" w:rsidTr="00CC4D8C">
        <w:tc>
          <w:tcPr>
            <w:tcW w:w="756" w:type="dxa"/>
            <w:tcBorders>
              <w:top w:val="single" w:sz="4" w:space="0" w:color="auto"/>
              <w:left w:val="single" w:sz="4" w:space="0" w:color="auto"/>
              <w:bottom w:val="single" w:sz="4" w:space="0" w:color="auto"/>
              <w:right w:val="single" w:sz="4" w:space="0" w:color="auto"/>
            </w:tcBorders>
          </w:tcPr>
          <w:p w14:paraId="60C7D74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7.3</w:t>
            </w:r>
          </w:p>
        </w:tc>
        <w:tc>
          <w:tcPr>
            <w:tcW w:w="4975" w:type="dxa"/>
            <w:tcBorders>
              <w:top w:val="single" w:sz="4" w:space="0" w:color="auto"/>
              <w:left w:val="single" w:sz="4" w:space="0" w:color="auto"/>
              <w:bottom w:val="single" w:sz="4" w:space="0" w:color="auto"/>
              <w:right w:val="single" w:sz="4" w:space="0" w:color="auto"/>
            </w:tcBorders>
          </w:tcPr>
          <w:p w14:paraId="6D9B383A"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tc>
        <w:tc>
          <w:tcPr>
            <w:tcW w:w="3614" w:type="dxa"/>
            <w:tcBorders>
              <w:top w:val="single" w:sz="4" w:space="0" w:color="auto"/>
              <w:left w:val="single" w:sz="4" w:space="0" w:color="auto"/>
              <w:bottom w:val="single" w:sz="4" w:space="0" w:color="auto"/>
              <w:right w:val="single" w:sz="4" w:space="0" w:color="auto"/>
            </w:tcBorders>
          </w:tcPr>
          <w:p w14:paraId="76C8FD0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60CA942"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7EA16BC"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7.4</w:t>
            </w:r>
          </w:p>
        </w:tc>
        <w:tc>
          <w:tcPr>
            <w:tcW w:w="4975" w:type="dxa"/>
            <w:tcBorders>
              <w:top w:val="single" w:sz="4" w:space="0" w:color="auto"/>
              <w:left w:val="single" w:sz="4" w:space="0" w:color="auto"/>
              <w:bottom w:val="single" w:sz="4" w:space="0" w:color="auto"/>
              <w:right w:val="single" w:sz="4" w:space="0" w:color="auto"/>
            </w:tcBorders>
            <w:hideMark/>
          </w:tcPr>
          <w:p w14:paraId="0A76E8CA" w14:textId="77777777" w:rsidR="00537CD8" w:rsidRPr="002B5D2E" w:rsidRDefault="00537CD8" w:rsidP="00537CD8">
            <w:pPr>
              <w:rPr>
                <w:rFonts w:ascii="Times New Roman" w:hAnsi="Times New Roman" w:cs="Times New Roman"/>
                <w:sz w:val="24"/>
                <w:szCs w:val="24"/>
              </w:rPr>
            </w:pPr>
            <w:r w:rsidRPr="002B5D2E">
              <w:rPr>
                <w:rFonts w:ascii="Times New Roman" w:eastAsia="Calibri" w:hAnsi="Times New Roman" w:cs="Times New Roman"/>
                <w:sz w:val="24"/>
                <w:szCs w:val="24"/>
              </w:rPr>
              <w:t xml:space="preserve">Выписка с ссудного счета Клиента с момента получения </w:t>
            </w:r>
            <w:r w:rsidRPr="002B5D2E">
              <w:rPr>
                <w:rFonts w:ascii="Times New Roman" w:hAnsi="Times New Roman" w:cs="Times New Roman"/>
                <w:sz w:val="24"/>
                <w:szCs w:val="24"/>
              </w:rPr>
              <w:t>финансирования</w:t>
            </w:r>
            <w:r w:rsidRPr="002B5D2E">
              <w:rPr>
                <w:rFonts w:ascii="Times New Roman" w:eastAsia="Calibri" w:hAnsi="Times New Roman" w:cs="Times New Roman"/>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0ECD5398" w14:textId="77777777" w:rsidR="00537CD8" w:rsidRPr="002B5D2E" w:rsidRDefault="00537CD8" w:rsidP="00537CD8">
            <w:pPr>
              <w:rPr>
                <w:rFonts w:ascii="Times New Roman" w:hAnsi="Times New Roman" w:cs="Times New Roman"/>
                <w:sz w:val="24"/>
                <w:szCs w:val="24"/>
              </w:rPr>
            </w:pPr>
          </w:p>
        </w:tc>
      </w:tr>
      <w:tr w:rsidR="002B5D2E" w:rsidRPr="002B5D2E" w14:paraId="60AE5153"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EC64E46"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7.5</w:t>
            </w:r>
          </w:p>
        </w:tc>
        <w:tc>
          <w:tcPr>
            <w:tcW w:w="4975" w:type="dxa"/>
            <w:tcBorders>
              <w:top w:val="single" w:sz="4" w:space="0" w:color="auto"/>
              <w:left w:val="single" w:sz="4" w:space="0" w:color="auto"/>
              <w:bottom w:val="single" w:sz="4" w:space="0" w:color="auto"/>
              <w:right w:val="single" w:sz="4" w:space="0" w:color="auto"/>
            </w:tcBorders>
            <w:hideMark/>
          </w:tcPr>
          <w:p w14:paraId="78B5B2A9"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D93F86D" w14:textId="77777777" w:rsidR="00537CD8" w:rsidRPr="002B5D2E" w:rsidRDefault="00537CD8" w:rsidP="00537CD8">
            <w:pPr>
              <w:rPr>
                <w:rFonts w:ascii="Times New Roman" w:hAnsi="Times New Roman" w:cs="Times New Roman"/>
                <w:sz w:val="24"/>
                <w:szCs w:val="24"/>
              </w:rPr>
            </w:pPr>
          </w:p>
        </w:tc>
      </w:tr>
      <w:tr w:rsidR="002B5D2E" w:rsidRPr="002B5D2E" w14:paraId="41960E0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A72D45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7.6</w:t>
            </w:r>
          </w:p>
        </w:tc>
        <w:tc>
          <w:tcPr>
            <w:tcW w:w="4975" w:type="dxa"/>
            <w:tcBorders>
              <w:top w:val="single" w:sz="4" w:space="0" w:color="auto"/>
              <w:left w:val="single" w:sz="4" w:space="0" w:color="auto"/>
              <w:bottom w:val="single" w:sz="4" w:space="0" w:color="auto"/>
              <w:right w:val="single" w:sz="4" w:space="0" w:color="auto"/>
            </w:tcBorders>
            <w:hideMark/>
          </w:tcPr>
          <w:p w14:paraId="4249CD40"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2453E572"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08D25C1A"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4A5AEB6" w14:textId="77777777" w:rsidR="00537CD8" w:rsidRPr="002B5D2E" w:rsidRDefault="00537CD8" w:rsidP="00537CD8">
            <w:pPr>
              <w:rPr>
                <w:rFonts w:ascii="Times New Roman" w:hAnsi="Times New Roman" w:cs="Times New Roman"/>
                <w:b/>
                <w:sz w:val="24"/>
                <w:szCs w:val="24"/>
              </w:rPr>
            </w:pPr>
            <w:r w:rsidRPr="002B5D2E">
              <w:rPr>
                <w:rFonts w:ascii="Times New Roman" w:eastAsia="Calibri" w:hAnsi="Times New Roman" w:cs="Times New Roman"/>
                <w:b/>
                <w:sz w:val="24"/>
                <w:szCs w:val="24"/>
              </w:rPr>
              <w:t>7.6.1</w:t>
            </w:r>
          </w:p>
        </w:tc>
        <w:tc>
          <w:tcPr>
            <w:tcW w:w="4975" w:type="dxa"/>
            <w:tcBorders>
              <w:top w:val="single" w:sz="4" w:space="0" w:color="auto"/>
              <w:left w:val="single" w:sz="4" w:space="0" w:color="auto"/>
              <w:bottom w:val="single" w:sz="4" w:space="0" w:color="auto"/>
              <w:right w:val="single" w:sz="4" w:space="0" w:color="auto"/>
            </w:tcBorders>
            <w:hideMark/>
          </w:tcPr>
          <w:p w14:paraId="532C597A"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о задолженности с предложением о добровольном исполнении обязательства</w:t>
            </w:r>
          </w:p>
        </w:tc>
        <w:tc>
          <w:tcPr>
            <w:tcW w:w="3614" w:type="dxa"/>
            <w:tcBorders>
              <w:top w:val="single" w:sz="4" w:space="0" w:color="auto"/>
              <w:left w:val="single" w:sz="4" w:space="0" w:color="auto"/>
              <w:bottom w:val="single" w:sz="4" w:space="0" w:color="auto"/>
              <w:right w:val="single" w:sz="4" w:space="0" w:color="auto"/>
            </w:tcBorders>
          </w:tcPr>
          <w:p w14:paraId="67718398" w14:textId="77777777" w:rsidR="00537CD8" w:rsidRPr="002B5D2E" w:rsidRDefault="00537CD8" w:rsidP="00537CD8">
            <w:pPr>
              <w:rPr>
                <w:rFonts w:ascii="Times New Roman" w:hAnsi="Times New Roman" w:cs="Times New Roman"/>
                <w:sz w:val="24"/>
                <w:szCs w:val="24"/>
              </w:rPr>
            </w:pPr>
          </w:p>
        </w:tc>
      </w:tr>
      <w:tr w:rsidR="002B5D2E" w:rsidRPr="002B5D2E" w14:paraId="4E16C46E" w14:textId="77777777" w:rsidTr="00CC4D8C">
        <w:tc>
          <w:tcPr>
            <w:tcW w:w="756" w:type="dxa"/>
            <w:tcBorders>
              <w:top w:val="single" w:sz="4" w:space="0" w:color="auto"/>
              <w:left w:val="single" w:sz="4" w:space="0" w:color="auto"/>
              <w:bottom w:val="single" w:sz="4" w:space="0" w:color="auto"/>
              <w:right w:val="single" w:sz="4" w:space="0" w:color="auto"/>
            </w:tcBorders>
          </w:tcPr>
          <w:p w14:paraId="09240AE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7.6.2</w:t>
            </w:r>
          </w:p>
        </w:tc>
        <w:tc>
          <w:tcPr>
            <w:tcW w:w="4975" w:type="dxa"/>
            <w:tcBorders>
              <w:top w:val="single" w:sz="4" w:space="0" w:color="auto"/>
              <w:left w:val="single" w:sz="4" w:space="0" w:color="auto"/>
              <w:bottom w:val="single" w:sz="4" w:space="0" w:color="auto"/>
              <w:right w:val="single" w:sz="4" w:space="0" w:color="auto"/>
            </w:tcBorders>
          </w:tcPr>
          <w:p w14:paraId="46C3990F"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поручителю (при наличии)</w:t>
            </w:r>
          </w:p>
        </w:tc>
        <w:tc>
          <w:tcPr>
            <w:tcW w:w="3614" w:type="dxa"/>
            <w:tcBorders>
              <w:top w:val="single" w:sz="4" w:space="0" w:color="auto"/>
              <w:left w:val="single" w:sz="4" w:space="0" w:color="auto"/>
              <w:bottom w:val="single" w:sz="4" w:space="0" w:color="auto"/>
              <w:right w:val="single" w:sz="4" w:space="0" w:color="auto"/>
            </w:tcBorders>
          </w:tcPr>
          <w:p w14:paraId="58D3BD6C" w14:textId="77777777" w:rsidR="00537CD8" w:rsidRPr="002B5D2E" w:rsidRDefault="00537CD8" w:rsidP="00537CD8">
            <w:pPr>
              <w:rPr>
                <w:rFonts w:ascii="Times New Roman" w:hAnsi="Times New Roman" w:cs="Times New Roman"/>
                <w:sz w:val="24"/>
                <w:szCs w:val="24"/>
              </w:rPr>
            </w:pPr>
          </w:p>
        </w:tc>
      </w:tr>
      <w:tr w:rsidR="002B5D2E" w:rsidRPr="002B5D2E" w14:paraId="6E4F729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A7A94E3"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7.6.3</w:t>
            </w:r>
          </w:p>
        </w:tc>
        <w:tc>
          <w:tcPr>
            <w:tcW w:w="4975" w:type="dxa"/>
            <w:tcBorders>
              <w:top w:val="single" w:sz="4" w:space="0" w:color="auto"/>
              <w:left w:val="single" w:sz="4" w:space="0" w:color="auto"/>
              <w:bottom w:val="single" w:sz="4" w:space="0" w:color="auto"/>
              <w:right w:val="single" w:sz="4" w:space="0" w:color="auto"/>
            </w:tcBorders>
            <w:hideMark/>
          </w:tcPr>
          <w:p w14:paraId="2BAEBC0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Заявление-согласие Клиента (приложение 2 к Публичной оферте)</w:t>
            </w:r>
          </w:p>
        </w:tc>
        <w:tc>
          <w:tcPr>
            <w:tcW w:w="3614" w:type="dxa"/>
            <w:tcBorders>
              <w:top w:val="single" w:sz="4" w:space="0" w:color="auto"/>
              <w:left w:val="single" w:sz="4" w:space="0" w:color="auto"/>
              <w:bottom w:val="single" w:sz="4" w:space="0" w:color="auto"/>
              <w:right w:val="single" w:sz="4" w:space="0" w:color="auto"/>
            </w:tcBorders>
          </w:tcPr>
          <w:p w14:paraId="696F4FA6" w14:textId="77777777" w:rsidR="00537CD8" w:rsidRPr="002B5D2E" w:rsidRDefault="00537CD8" w:rsidP="00537CD8">
            <w:pPr>
              <w:rPr>
                <w:rFonts w:ascii="Times New Roman" w:hAnsi="Times New Roman" w:cs="Times New Roman"/>
                <w:sz w:val="24"/>
                <w:szCs w:val="24"/>
              </w:rPr>
            </w:pPr>
          </w:p>
        </w:tc>
      </w:tr>
      <w:tr w:rsidR="002B5D2E" w:rsidRPr="002B5D2E" w14:paraId="255D009B" w14:textId="77777777" w:rsidTr="00CC4D8C">
        <w:tc>
          <w:tcPr>
            <w:tcW w:w="756" w:type="dxa"/>
            <w:tcBorders>
              <w:top w:val="single" w:sz="4" w:space="0" w:color="auto"/>
              <w:left w:val="single" w:sz="4" w:space="0" w:color="auto"/>
              <w:bottom w:val="single" w:sz="4" w:space="0" w:color="auto"/>
              <w:right w:val="single" w:sz="4" w:space="0" w:color="auto"/>
            </w:tcBorders>
          </w:tcPr>
          <w:p w14:paraId="78ECCCA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7.6.4</w:t>
            </w:r>
          </w:p>
        </w:tc>
        <w:tc>
          <w:tcPr>
            <w:tcW w:w="4975" w:type="dxa"/>
            <w:tcBorders>
              <w:top w:val="single" w:sz="4" w:space="0" w:color="auto"/>
              <w:left w:val="single" w:sz="4" w:space="0" w:color="auto"/>
              <w:bottom w:val="single" w:sz="4" w:space="0" w:color="auto"/>
              <w:right w:val="single" w:sz="4" w:space="0" w:color="auto"/>
            </w:tcBorders>
          </w:tcPr>
          <w:p w14:paraId="2F74C20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 xml:space="preserve">Проверочный лист заполняемый сотрудником ФКО (приложение 1 к Правилам </w:t>
            </w:r>
            <w:bookmarkStart w:id="13" w:name="_Hlk200619131"/>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bookmarkEnd w:id="13"/>
            <w:r w:rsidRPr="002B5D2E">
              <w:rPr>
                <w:rFonts w:ascii="Times New Roman" w:eastAsia="Calibri"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2D440412" w14:textId="77777777" w:rsidR="00537CD8" w:rsidRPr="002B5D2E" w:rsidRDefault="00537CD8" w:rsidP="00537CD8">
            <w:pPr>
              <w:rPr>
                <w:rFonts w:ascii="Times New Roman" w:hAnsi="Times New Roman" w:cs="Times New Roman"/>
                <w:sz w:val="24"/>
                <w:szCs w:val="24"/>
              </w:rPr>
            </w:pPr>
          </w:p>
        </w:tc>
      </w:tr>
      <w:tr w:rsidR="002B5D2E" w:rsidRPr="002B5D2E" w14:paraId="74EB2AF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BECFA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7.6.5</w:t>
            </w:r>
          </w:p>
        </w:tc>
        <w:tc>
          <w:tcPr>
            <w:tcW w:w="4975" w:type="dxa"/>
            <w:tcBorders>
              <w:top w:val="single" w:sz="4" w:space="0" w:color="auto"/>
              <w:left w:val="single" w:sz="4" w:space="0" w:color="auto"/>
              <w:bottom w:val="single" w:sz="4" w:space="0" w:color="auto"/>
              <w:right w:val="single" w:sz="4" w:space="0" w:color="auto"/>
            </w:tcBorders>
            <w:hideMark/>
          </w:tcPr>
          <w:p w14:paraId="4D53B3B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1F21F61B" w14:textId="77777777" w:rsidR="00537CD8" w:rsidRPr="002B5D2E" w:rsidRDefault="00537CD8" w:rsidP="00537CD8">
            <w:pPr>
              <w:rPr>
                <w:rFonts w:ascii="Times New Roman" w:hAnsi="Times New Roman" w:cs="Times New Roman"/>
                <w:sz w:val="24"/>
                <w:szCs w:val="24"/>
              </w:rPr>
            </w:pPr>
          </w:p>
        </w:tc>
      </w:tr>
      <w:tr w:rsidR="002B5D2E" w:rsidRPr="002B5D2E" w14:paraId="7DF2D494"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CDD53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7.6.6</w:t>
            </w:r>
          </w:p>
        </w:tc>
        <w:tc>
          <w:tcPr>
            <w:tcW w:w="4975" w:type="dxa"/>
            <w:tcBorders>
              <w:top w:val="single" w:sz="4" w:space="0" w:color="auto"/>
              <w:left w:val="single" w:sz="4" w:space="0" w:color="auto"/>
              <w:bottom w:val="single" w:sz="4" w:space="0" w:color="auto"/>
              <w:right w:val="single" w:sz="4" w:space="0" w:color="auto"/>
            </w:tcBorders>
            <w:hideMark/>
          </w:tcPr>
          <w:p w14:paraId="51DA224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hAnsi="Times New Roman" w:cs="Times New Roman"/>
                <w:sz w:val="24"/>
                <w:szCs w:val="24"/>
              </w:rPr>
              <w:t xml:space="preserve">Информация со счета клиента, подтверждающая </w:t>
            </w:r>
            <w:proofErr w:type="spellStart"/>
            <w:r w:rsidRPr="002B5D2E">
              <w:rPr>
                <w:rFonts w:ascii="Times New Roman" w:hAnsi="Times New Roman" w:cs="Times New Roman"/>
                <w:sz w:val="24"/>
                <w:szCs w:val="24"/>
              </w:rPr>
              <w:t>безакцептное</w:t>
            </w:r>
            <w:proofErr w:type="spellEnd"/>
            <w:r w:rsidRPr="002B5D2E">
              <w:rPr>
                <w:rFonts w:ascii="Times New Roman" w:hAnsi="Times New Roman" w:cs="Times New Roman"/>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38610B14" w14:textId="77777777" w:rsidR="00537CD8" w:rsidRPr="002B5D2E" w:rsidRDefault="00537CD8" w:rsidP="00537CD8">
            <w:pPr>
              <w:rPr>
                <w:rFonts w:ascii="Times New Roman" w:hAnsi="Times New Roman" w:cs="Times New Roman"/>
                <w:sz w:val="24"/>
                <w:szCs w:val="24"/>
              </w:rPr>
            </w:pPr>
          </w:p>
        </w:tc>
      </w:tr>
      <w:tr w:rsidR="00537CD8" w:rsidRPr="002B5D2E" w14:paraId="7FF8A2FD" w14:textId="77777777" w:rsidTr="00CC4D8C">
        <w:trPr>
          <w:trHeight w:val="1069"/>
        </w:trPr>
        <w:tc>
          <w:tcPr>
            <w:tcW w:w="756" w:type="dxa"/>
            <w:tcBorders>
              <w:top w:val="single" w:sz="4" w:space="0" w:color="auto"/>
              <w:left w:val="single" w:sz="4" w:space="0" w:color="auto"/>
              <w:bottom w:val="single" w:sz="4" w:space="0" w:color="auto"/>
              <w:right w:val="single" w:sz="4" w:space="0" w:color="auto"/>
            </w:tcBorders>
            <w:hideMark/>
          </w:tcPr>
          <w:p w14:paraId="67D23B8F" w14:textId="1327057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7.7</w:t>
            </w:r>
          </w:p>
        </w:tc>
        <w:tc>
          <w:tcPr>
            <w:tcW w:w="4975" w:type="dxa"/>
            <w:tcBorders>
              <w:top w:val="single" w:sz="4" w:space="0" w:color="auto"/>
              <w:left w:val="single" w:sz="4" w:space="0" w:color="auto"/>
              <w:bottom w:val="single" w:sz="4" w:space="0" w:color="auto"/>
              <w:right w:val="single" w:sz="4" w:space="0" w:color="auto"/>
            </w:tcBorders>
            <w:hideMark/>
          </w:tcPr>
          <w:p w14:paraId="4C01B278" w14:textId="44A451E6"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r w:rsidR="0081097B">
              <w:rPr>
                <w:rFonts w:ascii="Times New Roman" w:hAnsi="Times New Roman" w:cs="Times New Roman"/>
                <w:sz w:val="24"/>
                <w:szCs w:val="24"/>
              </w:rPr>
              <w:t xml:space="preserve"> </w:t>
            </w:r>
            <w:r w:rsidRPr="002B5D2E">
              <w:rPr>
                <w:rFonts w:ascii="Times New Roman" w:hAnsi="Times New Roman" w:cs="Times New Roman"/>
                <w:sz w:val="24"/>
                <w:szCs w:val="24"/>
              </w:rPr>
              <w:t xml:space="preserve">обращения клиента к ФКО по реструктуризации финансирования, если да каково решение </w:t>
            </w:r>
            <w:r w:rsidRPr="002B5D2E">
              <w:rPr>
                <w:rFonts w:ascii="Times New Roman" w:hAnsi="Times New Roman" w:cs="Times New Roman"/>
                <w:sz w:val="24"/>
                <w:szCs w:val="24"/>
              </w:rPr>
              <w:lastRenderedPageBreak/>
              <w:t>ФКО?), относительно залогового обеспечения по договору финансирования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78287949" w14:textId="77777777" w:rsidR="00537CD8" w:rsidRPr="002B5D2E" w:rsidRDefault="00537CD8" w:rsidP="00537CD8">
            <w:pPr>
              <w:rPr>
                <w:rFonts w:ascii="Times New Roman" w:hAnsi="Times New Roman" w:cs="Times New Roman"/>
                <w:sz w:val="24"/>
                <w:szCs w:val="24"/>
              </w:rPr>
            </w:pPr>
          </w:p>
          <w:p w14:paraId="43C1E19A" w14:textId="77777777" w:rsidR="00537CD8" w:rsidRPr="002B5D2E" w:rsidRDefault="00537CD8" w:rsidP="00537CD8">
            <w:pPr>
              <w:rPr>
                <w:rFonts w:ascii="Times New Roman" w:hAnsi="Times New Roman" w:cs="Times New Roman"/>
                <w:sz w:val="24"/>
                <w:szCs w:val="24"/>
              </w:rPr>
            </w:pPr>
          </w:p>
        </w:tc>
      </w:tr>
    </w:tbl>
    <w:p w14:paraId="0091C025" w14:textId="77777777" w:rsidR="00DD08C7" w:rsidRPr="002B5D2E" w:rsidRDefault="00DD08C7" w:rsidP="00DD08C7">
      <w:pPr>
        <w:rPr>
          <w:rFonts w:ascii="Times New Roman" w:hAnsi="Times New Roman" w:cs="Times New Roman"/>
          <w:sz w:val="24"/>
          <w:szCs w:val="24"/>
        </w:rPr>
      </w:pPr>
    </w:p>
    <w:p w14:paraId="72850535" w14:textId="77777777" w:rsidR="00DD08C7" w:rsidRPr="002B5D2E" w:rsidRDefault="00DD08C7" w:rsidP="00DD08C7">
      <w:pPr>
        <w:rPr>
          <w:rFonts w:ascii="Times New Roman" w:hAnsi="Times New Roman" w:cs="Times New Roman"/>
          <w:sz w:val="24"/>
          <w:szCs w:val="24"/>
        </w:rPr>
      </w:pPr>
      <w:r w:rsidRPr="002B5D2E">
        <w:rPr>
          <w:rFonts w:ascii="Times New Roman" w:hAnsi="Times New Roman" w:cs="Times New Roman"/>
          <w:sz w:val="24"/>
          <w:szCs w:val="24"/>
        </w:rPr>
        <w:br w:type="page"/>
      </w:r>
    </w:p>
    <w:p w14:paraId="7425C42E" w14:textId="77777777" w:rsidR="00DD08C7" w:rsidRPr="002B5D2E" w:rsidRDefault="00DD08C7" w:rsidP="00DD08C7">
      <w:pPr>
        <w:tabs>
          <w:tab w:val="left" w:pos="1276"/>
        </w:tabs>
        <w:rPr>
          <w:rFonts w:ascii="Times New Roman" w:eastAsia="Times New Roman" w:hAnsi="Times New Roman" w:cs="Times New Roman"/>
          <w:b/>
          <w:bCs/>
          <w:sz w:val="24"/>
          <w:szCs w:val="24"/>
        </w:rPr>
      </w:pPr>
      <w:r w:rsidRPr="002B5D2E">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67E3FCBD" w14:textId="77777777" w:rsidR="00DD08C7" w:rsidRPr="002B5D2E" w:rsidRDefault="00DD08C7" w:rsidP="00DD08C7">
      <w:pPr>
        <w:tabs>
          <w:tab w:val="left" w:pos="1276"/>
        </w:tabs>
        <w:spacing w:line="276" w:lineRule="auto"/>
        <w:jc w:val="center"/>
        <w:rPr>
          <w:rFonts w:ascii="Times New Roman" w:hAnsi="Times New Roman" w:cs="Times New Roman"/>
          <w:b/>
          <w:sz w:val="24"/>
          <w:szCs w:val="24"/>
        </w:rPr>
      </w:pPr>
      <w:r w:rsidRPr="002B5D2E">
        <w:rPr>
          <w:rFonts w:ascii="Times New Roman" w:hAnsi="Times New Roman" w:cs="Times New Roman"/>
          <w:b/>
          <w:sz w:val="24"/>
          <w:szCs w:val="24"/>
        </w:rPr>
        <w:t>Отчет по взысканным суммам</w:t>
      </w:r>
    </w:p>
    <w:p w14:paraId="3063CB62" w14:textId="77777777" w:rsidR="00DD08C7" w:rsidRPr="002B5D2E" w:rsidRDefault="00DD08C7" w:rsidP="00DD08C7">
      <w:pPr>
        <w:tabs>
          <w:tab w:val="left" w:pos="1276"/>
        </w:tabs>
        <w:spacing w:after="0"/>
        <w:rPr>
          <w:rFonts w:ascii="Times New Roman" w:hAnsi="Times New Roman" w:cs="Times New Roman"/>
          <w:sz w:val="24"/>
          <w:szCs w:val="24"/>
        </w:rPr>
      </w:pPr>
      <w:r w:rsidRPr="002B5D2E">
        <w:rPr>
          <w:rFonts w:ascii="Times New Roman" w:hAnsi="Times New Roman" w:cs="Times New Roman"/>
          <w:sz w:val="24"/>
          <w:szCs w:val="24"/>
        </w:rPr>
        <w:t xml:space="preserve"> 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 по взысканным суммам</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2B5D2E" w:rsidRPr="002B5D2E" w14:paraId="282725D3" w14:textId="77777777" w:rsidTr="00CC4D8C">
        <w:trPr>
          <w:gridAfter w:val="1"/>
          <w:wAfter w:w="14" w:type="dxa"/>
        </w:trPr>
        <w:tc>
          <w:tcPr>
            <w:tcW w:w="9061" w:type="dxa"/>
            <w:gridSpan w:val="3"/>
          </w:tcPr>
          <w:p w14:paraId="7F7E3794"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1.  Данные по клиенту</w:t>
            </w:r>
          </w:p>
        </w:tc>
      </w:tr>
      <w:tr w:rsidR="002B5D2E" w:rsidRPr="002B5D2E" w14:paraId="71B18F5F" w14:textId="77777777" w:rsidTr="00CC4D8C">
        <w:trPr>
          <w:gridAfter w:val="1"/>
          <w:wAfter w:w="14" w:type="dxa"/>
        </w:trPr>
        <w:tc>
          <w:tcPr>
            <w:tcW w:w="1324" w:type="dxa"/>
          </w:tcPr>
          <w:p w14:paraId="00E2C947"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458" w:type="dxa"/>
          </w:tcPr>
          <w:p w14:paraId="1750500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Идентификационный </w:t>
            </w:r>
            <w:proofErr w:type="gramStart"/>
            <w:r w:rsidRPr="002B5D2E">
              <w:rPr>
                <w:rFonts w:ascii="Times New Roman" w:hAnsi="Times New Roman" w:cs="Times New Roman"/>
                <w:sz w:val="24"/>
                <w:szCs w:val="24"/>
              </w:rPr>
              <w:t>код  (</w:t>
            </w:r>
            <w:proofErr w:type="gramEnd"/>
            <w:r w:rsidRPr="002B5D2E">
              <w:rPr>
                <w:rFonts w:ascii="Times New Roman" w:hAnsi="Times New Roman" w:cs="Times New Roman"/>
                <w:sz w:val="24"/>
                <w:szCs w:val="24"/>
                <w:lang w:val="en-US"/>
              </w:rPr>
              <w:t>ID</w:t>
            </w:r>
            <w:r w:rsidRPr="002B5D2E">
              <w:rPr>
                <w:rFonts w:ascii="Times New Roman" w:hAnsi="Times New Roman" w:cs="Times New Roman"/>
                <w:sz w:val="24"/>
                <w:szCs w:val="24"/>
              </w:rPr>
              <w:t>)</w:t>
            </w:r>
          </w:p>
        </w:tc>
        <w:tc>
          <w:tcPr>
            <w:tcW w:w="3279" w:type="dxa"/>
          </w:tcPr>
          <w:p w14:paraId="7F1C09D1"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4A476F0" w14:textId="77777777" w:rsidTr="00CC4D8C">
        <w:trPr>
          <w:gridAfter w:val="1"/>
          <w:wAfter w:w="14" w:type="dxa"/>
        </w:trPr>
        <w:tc>
          <w:tcPr>
            <w:tcW w:w="1324" w:type="dxa"/>
          </w:tcPr>
          <w:p w14:paraId="43D61C1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458" w:type="dxa"/>
          </w:tcPr>
          <w:p w14:paraId="0800331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279" w:type="dxa"/>
          </w:tcPr>
          <w:p w14:paraId="0AB59F14"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33522A80" w14:textId="77777777" w:rsidTr="00CC4D8C">
        <w:trPr>
          <w:gridAfter w:val="1"/>
          <w:wAfter w:w="14" w:type="dxa"/>
        </w:trPr>
        <w:tc>
          <w:tcPr>
            <w:tcW w:w="1324" w:type="dxa"/>
          </w:tcPr>
          <w:p w14:paraId="6473C9A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458" w:type="dxa"/>
          </w:tcPr>
          <w:p w14:paraId="490AE37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279" w:type="dxa"/>
          </w:tcPr>
          <w:p w14:paraId="41C4BB4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1D09904" w14:textId="77777777" w:rsidTr="00CC4D8C">
        <w:tc>
          <w:tcPr>
            <w:tcW w:w="9075" w:type="dxa"/>
            <w:gridSpan w:val="4"/>
          </w:tcPr>
          <w:p w14:paraId="72354CCF"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355913F6" w14:textId="77777777" w:rsidTr="00CC4D8C">
        <w:trPr>
          <w:gridAfter w:val="1"/>
          <w:wAfter w:w="14" w:type="dxa"/>
        </w:trPr>
        <w:tc>
          <w:tcPr>
            <w:tcW w:w="1324" w:type="dxa"/>
          </w:tcPr>
          <w:p w14:paraId="3A8ACCA6"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458" w:type="dxa"/>
          </w:tcPr>
          <w:p w14:paraId="79D9DDDC"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3279" w:type="dxa"/>
          </w:tcPr>
          <w:p w14:paraId="362144C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254B8E0C" w14:textId="77777777" w:rsidTr="00CC4D8C">
        <w:trPr>
          <w:gridAfter w:val="1"/>
          <w:wAfter w:w="14" w:type="dxa"/>
        </w:trPr>
        <w:tc>
          <w:tcPr>
            <w:tcW w:w="1324" w:type="dxa"/>
          </w:tcPr>
          <w:p w14:paraId="355F93A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458" w:type="dxa"/>
          </w:tcPr>
          <w:p w14:paraId="2EAFDB29"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Остаток основной суммы финансирования</w:t>
            </w:r>
          </w:p>
        </w:tc>
        <w:tc>
          <w:tcPr>
            <w:tcW w:w="3279" w:type="dxa"/>
          </w:tcPr>
          <w:p w14:paraId="2B7792E8"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C784498" w14:textId="77777777" w:rsidTr="00CC4D8C">
        <w:trPr>
          <w:gridAfter w:val="1"/>
          <w:wAfter w:w="14" w:type="dxa"/>
        </w:trPr>
        <w:tc>
          <w:tcPr>
            <w:tcW w:w="1324" w:type="dxa"/>
          </w:tcPr>
          <w:p w14:paraId="5E952BF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458" w:type="dxa"/>
          </w:tcPr>
          <w:p w14:paraId="1BC37E4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279" w:type="dxa"/>
          </w:tcPr>
          <w:p w14:paraId="35CFB5A5"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2A851A0F" w14:textId="77777777" w:rsidTr="00CC4D8C">
        <w:trPr>
          <w:gridAfter w:val="1"/>
          <w:wAfter w:w="14" w:type="dxa"/>
        </w:trPr>
        <w:tc>
          <w:tcPr>
            <w:tcW w:w="1324" w:type="dxa"/>
          </w:tcPr>
          <w:p w14:paraId="2CEC6A4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458" w:type="dxa"/>
          </w:tcPr>
          <w:p w14:paraId="04B56DA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279" w:type="dxa"/>
          </w:tcPr>
          <w:p w14:paraId="3F3D3773"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690722F" w14:textId="77777777" w:rsidTr="00CC4D8C">
        <w:trPr>
          <w:gridAfter w:val="1"/>
          <w:wAfter w:w="14" w:type="dxa"/>
        </w:trPr>
        <w:tc>
          <w:tcPr>
            <w:tcW w:w="1324" w:type="dxa"/>
          </w:tcPr>
          <w:p w14:paraId="4F457EC6"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458" w:type="dxa"/>
          </w:tcPr>
          <w:p w14:paraId="381D5D2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3279" w:type="dxa"/>
          </w:tcPr>
          <w:p w14:paraId="598B783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8698230" w14:textId="77777777" w:rsidTr="00CC4D8C">
        <w:trPr>
          <w:gridAfter w:val="1"/>
          <w:wAfter w:w="14" w:type="dxa"/>
        </w:trPr>
        <w:tc>
          <w:tcPr>
            <w:tcW w:w="1324" w:type="dxa"/>
          </w:tcPr>
          <w:p w14:paraId="7E794D7C"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4458" w:type="dxa"/>
          </w:tcPr>
          <w:p w14:paraId="0E9E9B2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3279" w:type="dxa"/>
          </w:tcPr>
          <w:p w14:paraId="75B268C0"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3A64F45C" w14:textId="77777777" w:rsidTr="00CC4D8C">
        <w:tc>
          <w:tcPr>
            <w:tcW w:w="9075" w:type="dxa"/>
            <w:gridSpan w:val="4"/>
          </w:tcPr>
          <w:p w14:paraId="62B44FC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3.  Данные по гарантии</w:t>
            </w:r>
          </w:p>
        </w:tc>
      </w:tr>
      <w:tr w:rsidR="002B5D2E" w:rsidRPr="002B5D2E" w14:paraId="564ED2A3" w14:textId="77777777" w:rsidTr="00CC4D8C">
        <w:trPr>
          <w:gridAfter w:val="1"/>
          <w:wAfter w:w="14" w:type="dxa"/>
        </w:trPr>
        <w:tc>
          <w:tcPr>
            <w:tcW w:w="1324" w:type="dxa"/>
          </w:tcPr>
          <w:p w14:paraId="4DFF455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458" w:type="dxa"/>
          </w:tcPr>
          <w:p w14:paraId="5512EA6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выданной гарантии</w:t>
            </w:r>
          </w:p>
        </w:tc>
        <w:tc>
          <w:tcPr>
            <w:tcW w:w="3279" w:type="dxa"/>
          </w:tcPr>
          <w:p w14:paraId="51B63652"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43C722E7" w14:textId="77777777" w:rsidTr="00CC4D8C">
        <w:trPr>
          <w:gridAfter w:val="1"/>
          <w:wAfter w:w="14" w:type="dxa"/>
        </w:trPr>
        <w:tc>
          <w:tcPr>
            <w:tcW w:w="1324" w:type="dxa"/>
          </w:tcPr>
          <w:p w14:paraId="28F391CE"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458" w:type="dxa"/>
          </w:tcPr>
          <w:p w14:paraId="232D567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279" w:type="dxa"/>
          </w:tcPr>
          <w:p w14:paraId="1D5AE9C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34B26CA" w14:textId="77777777" w:rsidTr="00CC4D8C">
        <w:trPr>
          <w:gridAfter w:val="1"/>
          <w:wAfter w:w="14" w:type="dxa"/>
        </w:trPr>
        <w:tc>
          <w:tcPr>
            <w:tcW w:w="1324" w:type="dxa"/>
          </w:tcPr>
          <w:p w14:paraId="4992C6D1"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4458" w:type="dxa"/>
          </w:tcPr>
          <w:p w14:paraId="1EE22408"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выплаченной гарантии</w:t>
            </w:r>
          </w:p>
        </w:tc>
        <w:tc>
          <w:tcPr>
            <w:tcW w:w="3279" w:type="dxa"/>
          </w:tcPr>
          <w:p w14:paraId="648D1428"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5C5A18C" w14:textId="77777777" w:rsidTr="00CC4D8C">
        <w:trPr>
          <w:gridAfter w:val="1"/>
          <w:wAfter w:w="14" w:type="dxa"/>
        </w:trPr>
        <w:tc>
          <w:tcPr>
            <w:tcW w:w="1324" w:type="dxa"/>
          </w:tcPr>
          <w:p w14:paraId="451BC83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4458" w:type="dxa"/>
          </w:tcPr>
          <w:p w14:paraId="55DC754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принятия решения</w:t>
            </w:r>
          </w:p>
        </w:tc>
        <w:tc>
          <w:tcPr>
            <w:tcW w:w="3279" w:type="dxa"/>
          </w:tcPr>
          <w:p w14:paraId="058B8DA5"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8AF8A13" w14:textId="77777777" w:rsidTr="00CC4D8C">
        <w:trPr>
          <w:gridAfter w:val="1"/>
          <w:wAfter w:w="14" w:type="dxa"/>
        </w:trPr>
        <w:tc>
          <w:tcPr>
            <w:tcW w:w="1324" w:type="dxa"/>
          </w:tcPr>
          <w:p w14:paraId="19D350F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3.5</w:t>
            </w:r>
          </w:p>
        </w:tc>
        <w:tc>
          <w:tcPr>
            <w:tcW w:w="4458" w:type="dxa"/>
          </w:tcPr>
          <w:p w14:paraId="5AD552FE"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исполнения обязательств</w:t>
            </w:r>
          </w:p>
        </w:tc>
        <w:tc>
          <w:tcPr>
            <w:tcW w:w="3279" w:type="dxa"/>
          </w:tcPr>
          <w:p w14:paraId="44DDB683"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CA96EA8" w14:textId="77777777" w:rsidTr="00CC4D8C">
        <w:trPr>
          <w:gridAfter w:val="1"/>
          <w:wAfter w:w="14" w:type="dxa"/>
        </w:trPr>
        <w:tc>
          <w:tcPr>
            <w:tcW w:w="9061" w:type="dxa"/>
            <w:gridSpan w:val="3"/>
          </w:tcPr>
          <w:p w14:paraId="51509D2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4.  Данные по взысканным суммам по Договору финансирования</w:t>
            </w:r>
          </w:p>
        </w:tc>
      </w:tr>
      <w:tr w:rsidR="002B5D2E" w:rsidRPr="002B5D2E" w14:paraId="002A8454" w14:textId="77777777" w:rsidTr="00CC4D8C">
        <w:trPr>
          <w:gridAfter w:val="1"/>
          <w:wAfter w:w="14" w:type="dxa"/>
        </w:trPr>
        <w:tc>
          <w:tcPr>
            <w:tcW w:w="1324" w:type="dxa"/>
          </w:tcPr>
          <w:p w14:paraId="2B06F12F"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4.1</w:t>
            </w:r>
          </w:p>
        </w:tc>
        <w:tc>
          <w:tcPr>
            <w:tcW w:w="4458" w:type="dxa"/>
          </w:tcPr>
          <w:p w14:paraId="445F5CDC"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взыскания, полученная ФКО</w:t>
            </w:r>
          </w:p>
        </w:tc>
        <w:tc>
          <w:tcPr>
            <w:tcW w:w="3279" w:type="dxa"/>
          </w:tcPr>
          <w:p w14:paraId="197A340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4A643DC" w14:textId="77777777" w:rsidTr="00CC4D8C">
        <w:trPr>
          <w:gridAfter w:val="1"/>
          <w:wAfter w:w="14" w:type="dxa"/>
        </w:trPr>
        <w:tc>
          <w:tcPr>
            <w:tcW w:w="1324" w:type="dxa"/>
          </w:tcPr>
          <w:p w14:paraId="7A233C31"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4.2</w:t>
            </w:r>
          </w:p>
        </w:tc>
        <w:tc>
          <w:tcPr>
            <w:tcW w:w="4458" w:type="dxa"/>
          </w:tcPr>
          <w:p w14:paraId="34C90E0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возмещения по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 настоящего отчетного месяца</w:t>
            </w:r>
          </w:p>
        </w:tc>
        <w:tc>
          <w:tcPr>
            <w:tcW w:w="3279" w:type="dxa"/>
          </w:tcPr>
          <w:p w14:paraId="202CE051"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D760704" w14:textId="77777777" w:rsidTr="00CC4D8C">
        <w:trPr>
          <w:gridAfter w:val="1"/>
          <w:wAfter w:w="14" w:type="dxa"/>
        </w:trPr>
        <w:tc>
          <w:tcPr>
            <w:tcW w:w="1324" w:type="dxa"/>
          </w:tcPr>
          <w:p w14:paraId="29865738"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4.3</w:t>
            </w:r>
          </w:p>
        </w:tc>
        <w:tc>
          <w:tcPr>
            <w:tcW w:w="4458" w:type="dxa"/>
          </w:tcPr>
          <w:p w14:paraId="21CCC268"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Завершена ли процедура взыскания</w:t>
            </w:r>
          </w:p>
        </w:tc>
        <w:tc>
          <w:tcPr>
            <w:tcW w:w="3279" w:type="dxa"/>
          </w:tcPr>
          <w:p w14:paraId="474AD910"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A113EE2" w14:textId="77777777" w:rsidTr="00CC4D8C">
        <w:trPr>
          <w:gridAfter w:val="1"/>
          <w:wAfter w:w="14" w:type="dxa"/>
        </w:trPr>
        <w:tc>
          <w:tcPr>
            <w:tcW w:w="1324" w:type="dxa"/>
          </w:tcPr>
          <w:p w14:paraId="53F7F3E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4.4</w:t>
            </w:r>
          </w:p>
        </w:tc>
        <w:tc>
          <w:tcPr>
            <w:tcW w:w="4458" w:type="dxa"/>
          </w:tcPr>
          <w:p w14:paraId="6A53C6E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полного возмещения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279" w:type="dxa"/>
          </w:tcPr>
          <w:p w14:paraId="2B0215F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4B252071" w14:textId="77777777" w:rsidTr="00CC4D8C">
        <w:trPr>
          <w:gridAfter w:val="1"/>
          <w:wAfter w:w="14" w:type="dxa"/>
        </w:trPr>
        <w:tc>
          <w:tcPr>
            <w:tcW w:w="9061" w:type="dxa"/>
            <w:gridSpan w:val="3"/>
          </w:tcPr>
          <w:p w14:paraId="52A626A3"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5. Информация и дополнительные подтверждающие документы</w:t>
            </w:r>
          </w:p>
        </w:tc>
      </w:tr>
      <w:tr w:rsidR="002B5D2E" w:rsidRPr="002B5D2E" w14:paraId="4D530137" w14:textId="77777777" w:rsidTr="00CC4D8C">
        <w:trPr>
          <w:gridAfter w:val="1"/>
          <w:wAfter w:w="14" w:type="dxa"/>
        </w:trPr>
        <w:tc>
          <w:tcPr>
            <w:tcW w:w="1324" w:type="dxa"/>
          </w:tcPr>
          <w:p w14:paraId="6A5A7819"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5.1.</w:t>
            </w:r>
          </w:p>
        </w:tc>
        <w:tc>
          <w:tcPr>
            <w:tcW w:w="4458" w:type="dxa"/>
          </w:tcPr>
          <w:p w14:paraId="2BBE4A4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Информация о проделанной работе за отчетный месяц</w:t>
            </w:r>
          </w:p>
        </w:tc>
        <w:tc>
          <w:tcPr>
            <w:tcW w:w="3279" w:type="dxa"/>
          </w:tcPr>
          <w:p w14:paraId="3E3333B2"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все проделанные мероприятия в отношении клиента по взысканию задолженности</w:t>
            </w:r>
          </w:p>
        </w:tc>
      </w:tr>
      <w:tr w:rsidR="002B5D2E" w:rsidRPr="002B5D2E" w14:paraId="7527437F" w14:textId="77777777" w:rsidTr="00CC4D8C">
        <w:trPr>
          <w:gridAfter w:val="1"/>
          <w:wAfter w:w="14" w:type="dxa"/>
        </w:trPr>
        <w:tc>
          <w:tcPr>
            <w:tcW w:w="1324" w:type="dxa"/>
          </w:tcPr>
          <w:p w14:paraId="046274C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w:t>
            </w:r>
          </w:p>
        </w:tc>
        <w:tc>
          <w:tcPr>
            <w:tcW w:w="4458" w:type="dxa"/>
          </w:tcPr>
          <w:p w14:paraId="50258E1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проделанную работу по взысканию задолженности:</w:t>
            </w:r>
          </w:p>
        </w:tc>
        <w:tc>
          <w:tcPr>
            <w:tcW w:w="3279" w:type="dxa"/>
          </w:tcPr>
          <w:p w14:paraId="4BC8E5DE"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3490975D" w14:textId="77777777" w:rsidTr="00CC4D8C">
        <w:trPr>
          <w:gridAfter w:val="1"/>
          <w:wAfter w:w="14" w:type="dxa"/>
        </w:trPr>
        <w:tc>
          <w:tcPr>
            <w:tcW w:w="1324" w:type="dxa"/>
          </w:tcPr>
          <w:p w14:paraId="7E5554C5"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5.2.1.</w:t>
            </w:r>
          </w:p>
        </w:tc>
        <w:tc>
          <w:tcPr>
            <w:tcW w:w="4458" w:type="dxa"/>
          </w:tcPr>
          <w:p w14:paraId="2AA210AA"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 Исковое заявление (сумма и предмет иска) </w:t>
            </w:r>
          </w:p>
        </w:tc>
        <w:tc>
          <w:tcPr>
            <w:tcW w:w="3279" w:type="dxa"/>
          </w:tcPr>
          <w:p w14:paraId="2666106B"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0CA5D9B" w14:textId="77777777" w:rsidTr="00CC4D8C">
        <w:trPr>
          <w:gridAfter w:val="1"/>
          <w:wAfter w:w="14" w:type="dxa"/>
        </w:trPr>
        <w:tc>
          <w:tcPr>
            <w:tcW w:w="1324" w:type="dxa"/>
          </w:tcPr>
          <w:p w14:paraId="2A0B90F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5.2.2.</w:t>
            </w:r>
          </w:p>
        </w:tc>
        <w:tc>
          <w:tcPr>
            <w:tcW w:w="4458" w:type="dxa"/>
          </w:tcPr>
          <w:p w14:paraId="18C641A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Решение суда </w:t>
            </w:r>
          </w:p>
        </w:tc>
        <w:tc>
          <w:tcPr>
            <w:tcW w:w="3279" w:type="dxa"/>
          </w:tcPr>
          <w:p w14:paraId="08D28F2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2A714AF" w14:textId="77777777" w:rsidTr="00CC4D8C">
        <w:trPr>
          <w:gridAfter w:val="1"/>
          <w:wAfter w:w="14" w:type="dxa"/>
        </w:trPr>
        <w:tc>
          <w:tcPr>
            <w:tcW w:w="1324" w:type="dxa"/>
          </w:tcPr>
          <w:p w14:paraId="3E75AAA5"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5.2.3.</w:t>
            </w:r>
          </w:p>
        </w:tc>
        <w:tc>
          <w:tcPr>
            <w:tcW w:w="4458" w:type="dxa"/>
          </w:tcPr>
          <w:p w14:paraId="432063A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Исполнительный документ</w:t>
            </w:r>
          </w:p>
        </w:tc>
        <w:tc>
          <w:tcPr>
            <w:tcW w:w="3279" w:type="dxa"/>
          </w:tcPr>
          <w:p w14:paraId="4C9B7367"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DD08C7" w:rsidRPr="002B5D2E" w14:paraId="66073DA5" w14:textId="77777777" w:rsidTr="00CC4D8C">
        <w:trPr>
          <w:gridAfter w:val="1"/>
          <w:wAfter w:w="14" w:type="dxa"/>
        </w:trPr>
        <w:tc>
          <w:tcPr>
            <w:tcW w:w="1324" w:type="dxa"/>
          </w:tcPr>
          <w:p w14:paraId="5ED11E0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5.2.4. </w:t>
            </w:r>
          </w:p>
        </w:tc>
        <w:tc>
          <w:tcPr>
            <w:tcW w:w="4458" w:type="dxa"/>
          </w:tcPr>
          <w:p w14:paraId="1779724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реализацию имущества (при наличии)</w:t>
            </w:r>
          </w:p>
        </w:tc>
        <w:tc>
          <w:tcPr>
            <w:tcW w:w="3279" w:type="dxa"/>
          </w:tcPr>
          <w:p w14:paraId="2920AFDB"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bl>
    <w:p w14:paraId="65CFD3E2" w14:textId="07EFB60F" w:rsidR="00D24EEA" w:rsidRPr="002B5D2E" w:rsidRDefault="00D24EEA" w:rsidP="004A2857">
      <w:pPr>
        <w:rPr>
          <w:rFonts w:ascii="Times New Roman" w:hAnsi="Times New Roman" w:cs="Times New Roman"/>
          <w:sz w:val="24"/>
          <w:szCs w:val="24"/>
        </w:rPr>
      </w:pPr>
    </w:p>
    <w:sectPr w:rsidR="00D24EEA" w:rsidRPr="002B5D2E"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482E0" w14:textId="77777777" w:rsidR="0075307B" w:rsidRDefault="0075307B" w:rsidP="004D4F6F">
      <w:pPr>
        <w:spacing w:after="0" w:line="240" w:lineRule="auto"/>
      </w:pPr>
      <w:r>
        <w:separator/>
      </w:r>
    </w:p>
  </w:endnote>
  <w:endnote w:type="continuationSeparator" w:id="0">
    <w:p w14:paraId="0DA7F200" w14:textId="77777777" w:rsidR="0075307B" w:rsidRDefault="0075307B"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25935" w14:textId="77777777" w:rsidR="0075307B" w:rsidRDefault="0075307B" w:rsidP="004D4F6F">
      <w:pPr>
        <w:spacing w:after="0" w:line="240" w:lineRule="auto"/>
      </w:pPr>
      <w:r>
        <w:separator/>
      </w:r>
    </w:p>
  </w:footnote>
  <w:footnote w:type="continuationSeparator" w:id="0">
    <w:p w14:paraId="4D7F5914" w14:textId="77777777" w:rsidR="0075307B" w:rsidRDefault="0075307B"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091561" w:rsidRDefault="00091561"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2403CB5"/>
    <w:multiLevelType w:val="hybridMultilevel"/>
    <w:tmpl w:val="38F4304C"/>
    <w:lvl w:ilvl="0" w:tplc="45E83C4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A136639"/>
    <w:multiLevelType w:val="multilevel"/>
    <w:tmpl w:val="60229352"/>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146" w:hanging="720"/>
      </w:pPr>
      <w:rPr>
        <w:rFonts w:hint="default"/>
        <w:b/>
        <w:i w:val="0"/>
      </w:rPr>
    </w:lvl>
    <w:lvl w:ilvl="3">
      <w:start w:val="1"/>
      <w:numFmt w:val="bullet"/>
      <w:lvlText w:val=""/>
      <w:lvlJc w:val="left"/>
      <w:pPr>
        <w:ind w:left="1789" w:hanging="720"/>
      </w:pPr>
      <w:rPr>
        <w:rFonts w:ascii="Symbol" w:hAnsi="Symbol"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30F31065"/>
    <w:multiLevelType w:val="hybridMultilevel"/>
    <w:tmpl w:val="368E784E"/>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33B436FF"/>
    <w:multiLevelType w:val="multilevel"/>
    <w:tmpl w:val="0B3C45C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i w:val="0"/>
        <w:iCs w:val="0"/>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5"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5725FD0"/>
    <w:multiLevelType w:val="hybridMultilevel"/>
    <w:tmpl w:val="4B24103A"/>
    <w:lvl w:ilvl="0" w:tplc="45E83C4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8"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9"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4"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7" w15:restartNumberingAfterBreak="0">
    <w:nsid w:val="652B6A54"/>
    <w:multiLevelType w:val="hybridMultilevel"/>
    <w:tmpl w:val="3C40CCA4"/>
    <w:lvl w:ilvl="0" w:tplc="312A61F6">
      <w:start w:val="1"/>
      <w:numFmt w:val="decimal"/>
      <w:lvlText w:val="%1)"/>
      <w:lvlJc w:val="left"/>
      <w:pPr>
        <w:ind w:left="4832" w:hanging="360"/>
      </w:pPr>
      <w:rPr>
        <w:rFonts w:hint="default"/>
        <w:color w:val="auto"/>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8"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9" w15:restartNumberingAfterBreak="0">
    <w:nsid w:val="69AF3438"/>
    <w:multiLevelType w:val="hybridMultilevel"/>
    <w:tmpl w:val="2054B31A"/>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6EE108A8"/>
    <w:multiLevelType w:val="hybridMultilevel"/>
    <w:tmpl w:val="9184104A"/>
    <w:lvl w:ilvl="0" w:tplc="398AE2EA">
      <w:start w:val="1"/>
      <w:numFmt w:val="decimal"/>
      <w:lvlText w:val="%1)"/>
      <w:lvlJc w:val="left"/>
      <w:pPr>
        <w:ind w:left="1779" w:hanging="360"/>
      </w:pPr>
      <w:rPr>
        <w:rFonts w:hint="default"/>
        <w:color w:val="auto"/>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2" w15:restartNumberingAfterBreak="0">
    <w:nsid w:val="73C64EA9"/>
    <w:multiLevelType w:val="multilevel"/>
    <w:tmpl w:val="7DB85DBC"/>
    <w:lvl w:ilvl="0">
      <w:start w:val="1"/>
      <w:numFmt w:val="decimal"/>
      <w:lvlText w:val="%1."/>
      <w:lvlJc w:val="left"/>
      <w:pPr>
        <w:ind w:left="360" w:hanging="360"/>
      </w:pPr>
    </w:lvl>
    <w:lvl w:ilvl="1">
      <w:start w:val="1"/>
      <w:numFmt w:val="decimal"/>
      <w:lvlText w:val="%1.%2."/>
      <w:lvlJc w:val="left"/>
      <w:pPr>
        <w:ind w:left="3268" w:hanging="432"/>
      </w:pPr>
      <w:rPr>
        <w:b w:val="0"/>
        <w:bCs w:val="0"/>
        <w:color w:val="auto"/>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AD45731"/>
    <w:multiLevelType w:val="hybridMultilevel"/>
    <w:tmpl w:val="7B505384"/>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5"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2"/>
  </w:num>
  <w:num w:numId="2">
    <w:abstractNumId w:val="25"/>
  </w:num>
  <w:num w:numId="3">
    <w:abstractNumId w:val="23"/>
  </w:num>
  <w:num w:numId="4">
    <w:abstractNumId w:val="13"/>
  </w:num>
  <w:num w:numId="5">
    <w:abstractNumId w:val="30"/>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1"/>
  </w:num>
  <w:num w:numId="14">
    <w:abstractNumId w:val="15"/>
  </w:num>
  <w:num w:numId="15">
    <w:abstractNumId w:val="1"/>
  </w:num>
  <w:num w:numId="16">
    <w:abstractNumId w:val="35"/>
  </w:num>
  <w:num w:numId="17">
    <w:abstractNumId w:val="2"/>
  </w:num>
  <w:num w:numId="18">
    <w:abstractNumId w:val="21"/>
  </w:num>
  <w:num w:numId="19">
    <w:abstractNumId w:val="5"/>
  </w:num>
  <w:num w:numId="20">
    <w:abstractNumId w:val="10"/>
  </w:num>
  <w:num w:numId="21">
    <w:abstractNumId w:val="17"/>
  </w:num>
  <w:num w:numId="22">
    <w:abstractNumId w:val="4"/>
  </w:num>
  <w:num w:numId="23">
    <w:abstractNumId w:val="14"/>
  </w:num>
  <w:num w:numId="24">
    <w:abstractNumId w:val="8"/>
  </w:num>
  <w:num w:numId="25">
    <w:abstractNumId w:val="27"/>
  </w:num>
  <w:num w:numId="26">
    <w:abstractNumId w:val="28"/>
  </w:num>
  <w:num w:numId="27">
    <w:abstractNumId w:val="26"/>
  </w:num>
  <w:num w:numId="28">
    <w:abstractNumId w:val="31"/>
  </w:num>
  <w:num w:numId="29">
    <w:abstractNumId w:val="0"/>
  </w:num>
  <w:num w:numId="30">
    <w:abstractNumId w:val="33"/>
  </w:num>
  <w:num w:numId="31">
    <w:abstractNumId w:val="34"/>
  </w:num>
  <w:num w:numId="32">
    <w:abstractNumId w:val="29"/>
  </w:num>
  <w:num w:numId="33">
    <w:abstractNumId w:val="18"/>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29"/>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lvlOverride w:ilvl="2"/>
    <w:lvlOverride w:ilvl="3"/>
    <w:lvlOverride w:ilvl="4"/>
    <w:lvlOverride w:ilvl="5"/>
    <w:lvlOverride w:ilvl="6"/>
    <w:lvlOverride w:ilvl="7"/>
    <w:lvlOverride w:ilvl="8"/>
  </w:num>
  <w:num w:numId="45">
    <w:abstractNumId w:val="3"/>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 w:numId="49">
    <w:abstractNumId w:val="16"/>
  </w:num>
  <w:num w:numId="50">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493C"/>
    <w:rsid w:val="00015E49"/>
    <w:rsid w:val="00022EF2"/>
    <w:rsid w:val="000248A7"/>
    <w:rsid w:val="00027657"/>
    <w:rsid w:val="000336A5"/>
    <w:rsid w:val="00040CC5"/>
    <w:rsid w:val="000478C4"/>
    <w:rsid w:val="00053FC2"/>
    <w:rsid w:val="00054A00"/>
    <w:rsid w:val="00057430"/>
    <w:rsid w:val="00071FF4"/>
    <w:rsid w:val="00085A23"/>
    <w:rsid w:val="00091561"/>
    <w:rsid w:val="000918CF"/>
    <w:rsid w:val="00095849"/>
    <w:rsid w:val="00095E87"/>
    <w:rsid w:val="00097B28"/>
    <w:rsid w:val="000A67AA"/>
    <w:rsid w:val="000A734B"/>
    <w:rsid w:val="000A779A"/>
    <w:rsid w:val="000A7DA7"/>
    <w:rsid w:val="000B125F"/>
    <w:rsid w:val="000B4D3D"/>
    <w:rsid w:val="000C1EA0"/>
    <w:rsid w:val="000C5C54"/>
    <w:rsid w:val="000D4289"/>
    <w:rsid w:val="000D6226"/>
    <w:rsid w:val="000D7974"/>
    <w:rsid w:val="000F4C92"/>
    <w:rsid w:val="0010158A"/>
    <w:rsid w:val="00104047"/>
    <w:rsid w:val="0010530E"/>
    <w:rsid w:val="00106829"/>
    <w:rsid w:val="00107045"/>
    <w:rsid w:val="00115761"/>
    <w:rsid w:val="001313F7"/>
    <w:rsid w:val="00142249"/>
    <w:rsid w:val="00142BB8"/>
    <w:rsid w:val="00146187"/>
    <w:rsid w:val="00152376"/>
    <w:rsid w:val="001643CE"/>
    <w:rsid w:val="00166B43"/>
    <w:rsid w:val="00173C46"/>
    <w:rsid w:val="00176457"/>
    <w:rsid w:val="001848EB"/>
    <w:rsid w:val="001900D2"/>
    <w:rsid w:val="0019319A"/>
    <w:rsid w:val="00197A72"/>
    <w:rsid w:val="001B4564"/>
    <w:rsid w:val="001C0C7B"/>
    <w:rsid w:val="001C21B2"/>
    <w:rsid w:val="001E0C0A"/>
    <w:rsid w:val="001E2EDA"/>
    <w:rsid w:val="001E433F"/>
    <w:rsid w:val="001E4C17"/>
    <w:rsid w:val="001F5CC1"/>
    <w:rsid w:val="001F62F6"/>
    <w:rsid w:val="00206B89"/>
    <w:rsid w:val="002129A1"/>
    <w:rsid w:val="0021508F"/>
    <w:rsid w:val="002152FA"/>
    <w:rsid w:val="00220AE5"/>
    <w:rsid w:val="00223EFC"/>
    <w:rsid w:val="00231D47"/>
    <w:rsid w:val="00241982"/>
    <w:rsid w:val="00245FA5"/>
    <w:rsid w:val="00257266"/>
    <w:rsid w:val="00260239"/>
    <w:rsid w:val="002700ED"/>
    <w:rsid w:val="00282219"/>
    <w:rsid w:val="002825A9"/>
    <w:rsid w:val="00284842"/>
    <w:rsid w:val="00285B59"/>
    <w:rsid w:val="00296D2B"/>
    <w:rsid w:val="002A39C1"/>
    <w:rsid w:val="002B4EFD"/>
    <w:rsid w:val="002B5D2E"/>
    <w:rsid w:val="002C2BD7"/>
    <w:rsid w:val="002C7E50"/>
    <w:rsid w:val="002D0B01"/>
    <w:rsid w:val="002D6947"/>
    <w:rsid w:val="002E4879"/>
    <w:rsid w:val="002E6471"/>
    <w:rsid w:val="002F6069"/>
    <w:rsid w:val="00302D91"/>
    <w:rsid w:val="00306393"/>
    <w:rsid w:val="00312F74"/>
    <w:rsid w:val="00327BB7"/>
    <w:rsid w:val="0033138B"/>
    <w:rsid w:val="00353607"/>
    <w:rsid w:val="00356F12"/>
    <w:rsid w:val="003602F6"/>
    <w:rsid w:val="003603CA"/>
    <w:rsid w:val="00362904"/>
    <w:rsid w:val="00365D71"/>
    <w:rsid w:val="00366832"/>
    <w:rsid w:val="00373C34"/>
    <w:rsid w:val="0038650B"/>
    <w:rsid w:val="003B5B5E"/>
    <w:rsid w:val="003B60A3"/>
    <w:rsid w:val="003C0B2D"/>
    <w:rsid w:val="003C177D"/>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50CC8"/>
    <w:rsid w:val="0045178B"/>
    <w:rsid w:val="00451C74"/>
    <w:rsid w:val="0045341B"/>
    <w:rsid w:val="00453FD9"/>
    <w:rsid w:val="00470A55"/>
    <w:rsid w:val="004723B0"/>
    <w:rsid w:val="0047700C"/>
    <w:rsid w:val="00481928"/>
    <w:rsid w:val="004957B9"/>
    <w:rsid w:val="004A2857"/>
    <w:rsid w:val="004A48BA"/>
    <w:rsid w:val="004B0CC7"/>
    <w:rsid w:val="004B2353"/>
    <w:rsid w:val="004B3018"/>
    <w:rsid w:val="004B3336"/>
    <w:rsid w:val="004B55BA"/>
    <w:rsid w:val="004B6423"/>
    <w:rsid w:val="004B65D4"/>
    <w:rsid w:val="004B753E"/>
    <w:rsid w:val="004C1129"/>
    <w:rsid w:val="004C5709"/>
    <w:rsid w:val="004D1039"/>
    <w:rsid w:val="004D2EDE"/>
    <w:rsid w:val="004D4F6F"/>
    <w:rsid w:val="004D54C3"/>
    <w:rsid w:val="00515FA3"/>
    <w:rsid w:val="005207EC"/>
    <w:rsid w:val="005209DA"/>
    <w:rsid w:val="00534120"/>
    <w:rsid w:val="00536D2F"/>
    <w:rsid w:val="00537CD8"/>
    <w:rsid w:val="00546B37"/>
    <w:rsid w:val="00555345"/>
    <w:rsid w:val="00567E7B"/>
    <w:rsid w:val="005757F4"/>
    <w:rsid w:val="00576B71"/>
    <w:rsid w:val="00591907"/>
    <w:rsid w:val="00591C67"/>
    <w:rsid w:val="005A39A8"/>
    <w:rsid w:val="005A5A26"/>
    <w:rsid w:val="005B315D"/>
    <w:rsid w:val="005C6930"/>
    <w:rsid w:val="005D26F0"/>
    <w:rsid w:val="005D5681"/>
    <w:rsid w:val="005E499F"/>
    <w:rsid w:val="005E613D"/>
    <w:rsid w:val="005F15E6"/>
    <w:rsid w:val="006004B8"/>
    <w:rsid w:val="0060714A"/>
    <w:rsid w:val="00612AF7"/>
    <w:rsid w:val="00612CD7"/>
    <w:rsid w:val="00614F09"/>
    <w:rsid w:val="0061550E"/>
    <w:rsid w:val="006268BA"/>
    <w:rsid w:val="006302A8"/>
    <w:rsid w:val="0063500B"/>
    <w:rsid w:val="0063792F"/>
    <w:rsid w:val="00657377"/>
    <w:rsid w:val="006605E4"/>
    <w:rsid w:val="00670100"/>
    <w:rsid w:val="006724A3"/>
    <w:rsid w:val="00690452"/>
    <w:rsid w:val="00693935"/>
    <w:rsid w:val="006A12BD"/>
    <w:rsid w:val="006A2739"/>
    <w:rsid w:val="006A39E0"/>
    <w:rsid w:val="006C3FD0"/>
    <w:rsid w:val="006C5914"/>
    <w:rsid w:val="006C6E35"/>
    <w:rsid w:val="006C6E6F"/>
    <w:rsid w:val="006C6F98"/>
    <w:rsid w:val="006D7BEE"/>
    <w:rsid w:val="007037FA"/>
    <w:rsid w:val="00711619"/>
    <w:rsid w:val="00711B76"/>
    <w:rsid w:val="007176B9"/>
    <w:rsid w:val="00721B06"/>
    <w:rsid w:val="00722B9A"/>
    <w:rsid w:val="00725FF0"/>
    <w:rsid w:val="0073333A"/>
    <w:rsid w:val="0073715F"/>
    <w:rsid w:val="00743F60"/>
    <w:rsid w:val="0075307B"/>
    <w:rsid w:val="00753B27"/>
    <w:rsid w:val="007550BC"/>
    <w:rsid w:val="007601AA"/>
    <w:rsid w:val="00763C4F"/>
    <w:rsid w:val="00764455"/>
    <w:rsid w:val="0076577C"/>
    <w:rsid w:val="00771484"/>
    <w:rsid w:val="00771B72"/>
    <w:rsid w:val="00774930"/>
    <w:rsid w:val="00782631"/>
    <w:rsid w:val="007847D1"/>
    <w:rsid w:val="007927CE"/>
    <w:rsid w:val="007933A2"/>
    <w:rsid w:val="0079431D"/>
    <w:rsid w:val="007A15B0"/>
    <w:rsid w:val="007A76CD"/>
    <w:rsid w:val="007B5E63"/>
    <w:rsid w:val="007D7099"/>
    <w:rsid w:val="007D70B0"/>
    <w:rsid w:val="007E2DB0"/>
    <w:rsid w:val="007E3026"/>
    <w:rsid w:val="0080408E"/>
    <w:rsid w:val="0081097B"/>
    <w:rsid w:val="0081161C"/>
    <w:rsid w:val="00817014"/>
    <w:rsid w:val="0084066A"/>
    <w:rsid w:val="0084376D"/>
    <w:rsid w:val="00843F84"/>
    <w:rsid w:val="00845655"/>
    <w:rsid w:val="00850E40"/>
    <w:rsid w:val="00851439"/>
    <w:rsid w:val="00852023"/>
    <w:rsid w:val="008533D3"/>
    <w:rsid w:val="00854ADE"/>
    <w:rsid w:val="00873AFB"/>
    <w:rsid w:val="00883696"/>
    <w:rsid w:val="00886577"/>
    <w:rsid w:val="00893E8A"/>
    <w:rsid w:val="008A2735"/>
    <w:rsid w:val="008B7768"/>
    <w:rsid w:val="008C1EEB"/>
    <w:rsid w:val="008C587C"/>
    <w:rsid w:val="008D6F07"/>
    <w:rsid w:val="008D75FA"/>
    <w:rsid w:val="008E4A84"/>
    <w:rsid w:val="008F11B6"/>
    <w:rsid w:val="00902924"/>
    <w:rsid w:val="00921902"/>
    <w:rsid w:val="00927D52"/>
    <w:rsid w:val="00930824"/>
    <w:rsid w:val="009313A9"/>
    <w:rsid w:val="00936EE3"/>
    <w:rsid w:val="0094069F"/>
    <w:rsid w:val="00944973"/>
    <w:rsid w:val="00950AAF"/>
    <w:rsid w:val="0095515C"/>
    <w:rsid w:val="009555F4"/>
    <w:rsid w:val="00962E90"/>
    <w:rsid w:val="00965EA6"/>
    <w:rsid w:val="00985CB5"/>
    <w:rsid w:val="00986C2E"/>
    <w:rsid w:val="00995630"/>
    <w:rsid w:val="00997EB0"/>
    <w:rsid w:val="009A687D"/>
    <w:rsid w:val="009B29E0"/>
    <w:rsid w:val="009B2B0A"/>
    <w:rsid w:val="009B79EB"/>
    <w:rsid w:val="009D1E56"/>
    <w:rsid w:val="009E05A3"/>
    <w:rsid w:val="009E68DD"/>
    <w:rsid w:val="009F5B3B"/>
    <w:rsid w:val="009F6906"/>
    <w:rsid w:val="00A03B78"/>
    <w:rsid w:val="00A063A5"/>
    <w:rsid w:val="00A11920"/>
    <w:rsid w:val="00A1525C"/>
    <w:rsid w:val="00A15B5F"/>
    <w:rsid w:val="00A16115"/>
    <w:rsid w:val="00A200B6"/>
    <w:rsid w:val="00A20E43"/>
    <w:rsid w:val="00A30509"/>
    <w:rsid w:val="00A439C0"/>
    <w:rsid w:val="00A44A26"/>
    <w:rsid w:val="00A53545"/>
    <w:rsid w:val="00A62360"/>
    <w:rsid w:val="00A76276"/>
    <w:rsid w:val="00A8626E"/>
    <w:rsid w:val="00A949B6"/>
    <w:rsid w:val="00AA04EF"/>
    <w:rsid w:val="00AA2E23"/>
    <w:rsid w:val="00AA32DE"/>
    <w:rsid w:val="00AB3108"/>
    <w:rsid w:val="00AB768A"/>
    <w:rsid w:val="00AC3B84"/>
    <w:rsid w:val="00AC5D73"/>
    <w:rsid w:val="00AD01B0"/>
    <w:rsid w:val="00AD2355"/>
    <w:rsid w:val="00AD482D"/>
    <w:rsid w:val="00AE13E0"/>
    <w:rsid w:val="00AF4324"/>
    <w:rsid w:val="00B00920"/>
    <w:rsid w:val="00B0391F"/>
    <w:rsid w:val="00B07604"/>
    <w:rsid w:val="00B110F8"/>
    <w:rsid w:val="00B1182C"/>
    <w:rsid w:val="00B21CCF"/>
    <w:rsid w:val="00B23A46"/>
    <w:rsid w:val="00B2622D"/>
    <w:rsid w:val="00B31EBD"/>
    <w:rsid w:val="00B41969"/>
    <w:rsid w:val="00B543BC"/>
    <w:rsid w:val="00B54795"/>
    <w:rsid w:val="00B60363"/>
    <w:rsid w:val="00B63397"/>
    <w:rsid w:val="00B663EC"/>
    <w:rsid w:val="00B70F3B"/>
    <w:rsid w:val="00B716F5"/>
    <w:rsid w:val="00B73F12"/>
    <w:rsid w:val="00B75273"/>
    <w:rsid w:val="00B8148D"/>
    <w:rsid w:val="00B85E64"/>
    <w:rsid w:val="00B90713"/>
    <w:rsid w:val="00B9190A"/>
    <w:rsid w:val="00B9193D"/>
    <w:rsid w:val="00BA0450"/>
    <w:rsid w:val="00BA05A0"/>
    <w:rsid w:val="00BA545A"/>
    <w:rsid w:val="00BA7B6D"/>
    <w:rsid w:val="00BB2894"/>
    <w:rsid w:val="00BB6B75"/>
    <w:rsid w:val="00BC1416"/>
    <w:rsid w:val="00BC4825"/>
    <w:rsid w:val="00BC6B9B"/>
    <w:rsid w:val="00BD2E4C"/>
    <w:rsid w:val="00BF4830"/>
    <w:rsid w:val="00C0503D"/>
    <w:rsid w:val="00C12DF4"/>
    <w:rsid w:val="00C33697"/>
    <w:rsid w:val="00C40F2C"/>
    <w:rsid w:val="00C41EB6"/>
    <w:rsid w:val="00C4518A"/>
    <w:rsid w:val="00C45391"/>
    <w:rsid w:val="00C477A7"/>
    <w:rsid w:val="00C5566C"/>
    <w:rsid w:val="00C5599F"/>
    <w:rsid w:val="00C67E14"/>
    <w:rsid w:val="00C7038C"/>
    <w:rsid w:val="00C74B60"/>
    <w:rsid w:val="00C74DF7"/>
    <w:rsid w:val="00C77531"/>
    <w:rsid w:val="00C83F0C"/>
    <w:rsid w:val="00C96E86"/>
    <w:rsid w:val="00CA42A0"/>
    <w:rsid w:val="00CA7113"/>
    <w:rsid w:val="00CC4D8C"/>
    <w:rsid w:val="00CC64AD"/>
    <w:rsid w:val="00CE63B1"/>
    <w:rsid w:val="00CF2C76"/>
    <w:rsid w:val="00CF4742"/>
    <w:rsid w:val="00D059CD"/>
    <w:rsid w:val="00D11CB5"/>
    <w:rsid w:val="00D15D57"/>
    <w:rsid w:val="00D245CC"/>
    <w:rsid w:val="00D24EEA"/>
    <w:rsid w:val="00D33DE2"/>
    <w:rsid w:val="00D36DE1"/>
    <w:rsid w:val="00D47776"/>
    <w:rsid w:val="00D50FB0"/>
    <w:rsid w:val="00D52314"/>
    <w:rsid w:val="00D54246"/>
    <w:rsid w:val="00D61396"/>
    <w:rsid w:val="00D635F4"/>
    <w:rsid w:val="00D76107"/>
    <w:rsid w:val="00D83F7B"/>
    <w:rsid w:val="00D84994"/>
    <w:rsid w:val="00D8528A"/>
    <w:rsid w:val="00D93770"/>
    <w:rsid w:val="00D96406"/>
    <w:rsid w:val="00DA6156"/>
    <w:rsid w:val="00DC33D4"/>
    <w:rsid w:val="00DC54D7"/>
    <w:rsid w:val="00DC6B01"/>
    <w:rsid w:val="00DD08C7"/>
    <w:rsid w:val="00DD0E2E"/>
    <w:rsid w:val="00DD15C5"/>
    <w:rsid w:val="00DD3BF8"/>
    <w:rsid w:val="00DD7382"/>
    <w:rsid w:val="00DE363B"/>
    <w:rsid w:val="00DF02AB"/>
    <w:rsid w:val="00DF0367"/>
    <w:rsid w:val="00DF3B33"/>
    <w:rsid w:val="00DF68E1"/>
    <w:rsid w:val="00DF6F7A"/>
    <w:rsid w:val="00E012CC"/>
    <w:rsid w:val="00E02DF3"/>
    <w:rsid w:val="00E05DC7"/>
    <w:rsid w:val="00E07E44"/>
    <w:rsid w:val="00E1377A"/>
    <w:rsid w:val="00E1380B"/>
    <w:rsid w:val="00E231D7"/>
    <w:rsid w:val="00E30C78"/>
    <w:rsid w:val="00E37DF1"/>
    <w:rsid w:val="00E53269"/>
    <w:rsid w:val="00E5401E"/>
    <w:rsid w:val="00E61D84"/>
    <w:rsid w:val="00E72314"/>
    <w:rsid w:val="00E735FA"/>
    <w:rsid w:val="00E73BD0"/>
    <w:rsid w:val="00E740F1"/>
    <w:rsid w:val="00E750FA"/>
    <w:rsid w:val="00E763A5"/>
    <w:rsid w:val="00E80399"/>
    <w:rsid w:val="00EA3B0B"/>
    <w:rsid w:val="00EA7291"/>
    <w:rsid w:val="00EB1367"/>
    <w:rsid w:val="00ED0143"/>
    <w:rsid w:val="00ED36A6"/>
    <w:rsid w:val="00EE198B"/>
    <w:rsid w:val="00EE1A34"/>
    <w:rsid w:val="00EE3322"/>
    <w:rsid w:val="00EF1056"/>
    <w:rsid w:val="00EF7AFC"/>
    <w:rsid w:val="00F04B08"/>
    <w:rsid w:val="00F05FCF"/>
    <w:rsid w:val="00F078B4"/>
    <w:rsid w:val="00F12D0C"/>
    <w:rsid w:val="00F1473F"/>
    <w:rsid w:val="00F15DC6"/>
    <w:rsid w:val="00F238ED"/>
    <w:rsid w:val="00F23D35"/>
    <w:rsid w:val="00F249EF"/>
    <w:rsid w:val="00F24A97"/>
    <w:rsid w:val="00F262CA"/>
    <w:rsid w:val="00F36DC6"/>
    <w:rsid w:val="00F44ED5"/>
    <w:rsid w:val="00F51C46"/>
    <w:rsid w:val="00F52561"/>
    <w:rsid w:val="00F57946"/>
    <w:rsid w:val="00F76568"/>
    <w:rsid w:val="00F775F0"/>
    <w:rsid w:val="00F80ACB"/>
    <w:rsid w:val="00F81FD0"/>
    <w:rsid w:val="00F834F2"/>
    <w:rsid w:val="00F85BD5"/>
    <w:rsid w:val="00FA7522"/>
    <w:rsid w:val="00FA7BD1"/>
    <w:rsid w:val="00FE1EA7"/>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character" w:customStyle="1" w:styleId="uv3um">
    <w:name w:val="uv3um"/>
    <w:basedOn w:val="a0"/>
    <w:rsid w:val="00E05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967070">
      <w:bodyDiv w:val="1"/>
      <w:marLeft w:val="0"/>
      <w:marRight w:val="0"/>
      <w:marTop w:val="0"/>
      <w:marBottom w:val="0"/>
      <w:divBdr>
        <w:top w:val="none" w:sz="0" w:space="0" w:color="auto"/>
        <w:left w:val="none" w:sz="0" w:space="0" w:color="auto"/>
        <w:bottom w:val="none" w:sz="0" w:space="0" w:color="auto"/>
        <w:right w:val="none" w:sz="0" w:space="0" w:color="auto"/>
      </w:divBdr>
    </w:div>
    <w:div w:id="187145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D507E-3A20-4475-A4FC-48EEA9643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28</Pages>
  <Words>8874</Words>
  <Characters>50584</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12</cp:revision>
  <cp:lastPrinted>2026-05-21T11:05:00Z</cp:lastPrinted>
  <dcterms:created xsi:type="dcterms:W3CDTF">2025-12-05T03:30:00Z</dcterms:created>
  <dcterms:modified xsi:type="dcterms:W3CDTF">2026-07-10T05:31:00Z</dcterms:modified>
</cp:coreProperties>
</file>